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57DA21" w14:textId="77777777" w:rsidR="00564090" w:rsidRPr="00564090" w:rsidRDefault="00564090" w:rsidP="00564090">
      <w:pPr>
        <w:rPr>
          <w:rFonts w:ascii="Arial" w:hAnsi="Arial" w:cs="Arial"/>
          <w:b/>
          <w:bCs/>
          <w:sz w:val="64"/>
          <w:szCs w:val="64"/>
          <w:lang w:val="en-US"/>
        </w:rPr>
      </w:pPr>
      <w:r w:rsidRPr="00564090">
        <w:rPr>
          <w:rFonts w:ascii="Arial" w:hAnsi="Arial" w:cs="Arial"/>
          <w:b/>
          <w:bCs/>
          <w:noProof/>
          <w:sz w:val="64"/>
          <w:szCs w:val="64"/>
          <w:lang w:eastAsia="en-GB"/>
        </w:rPr>
        <w:drawing>
          <wp:anchor distT="36576" distB="36576" distL="36576" distR="36576" simplePos="0" relativeHeight="251673600" behindDoc="0" locked="0" layoutInCell="1" allowOverlap="1" wp14:anchorId="33A8A074" wp14:editId="7DAAB5F6">
            <wp:simplePos x="0" y="0"/>
            <wp:positionH relativeFrom="column">
              <wp:posOffset>2610485</wp:posOffset>
            </wp:positionH>
            <wp:positionV relativeFrom="paragraph">
              <wp:posOffset>-105410</wp:posOffset>
            </wp:positionV>
            <wp:extent cx="952500" cy="957580"/>
            <wp:effectExtent l="0" t="0" r="0" b="0"/>
            <wp:wrapNone/>
            <wp:docPr id="12" name="Picture 12" descr="Logo Pnt 2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nt 22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7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DC8DAC" w14:textId="77777777" w:rsidR="00F94882" w:rsidRDefault="00F94882" w:rsidP="00564090">
      <w:pPr>
        <w:tabs>
          <w:tab w:val="left" w:pos="6116"/>
        </w:tabs>
        <w:spacing w:after="0" w:line="238" w:lineRule="auto"/>
        <w:jc w:val="center"/>
        <w:rPr>
          <w:rFonts w:ascii="Arial" w:eastAsia="Times New Roman" w:hAnsi="Arial" w:cs="Arial"/>
          <w:b/>
          <w:color w:val="660033"/>
          <w:sz w:val="28"/>
          <w:szCs w:val="28"/>
        </w:rPr>
      </w:pPr>
    </w:p>
    <w:p w14:paraId="18227064" w14:textId="77777777" w:rsidR="00CF056C" w:rsidRDefault="00CF056C" w:rsidP="00564090">
      <w:pPr>
        <w:tabs>
          <w:tab w:val="left" w:pos="6116"/>
        </w:tabs>
        <w:spacing w:after="0" w:line="238" w:lineRule="auto"/>
        <w:jc w:val="center"/>
        <w:rPr>
          <w:rFonts w:ascii="Arial" w:eastAsia="Times New Roman" w:hAnsi="Arial" w:cs="Arial"/>
          <w:b/>
          <w:color w:val="660033"/>
          <w:sz w:val="28"/>
          <w:szCs w:val="28"/>
        </w:rPr>
      </w:pPr>
    </w:p>
    <w:p w14:paraId="7C57D92F" w14:textId="77777777" w:rsidR="00564090" w:rsidRPr="00564090" w:rsidRDefault="00564090" w:rsidP="00564090">
      <w:pPr>
        <w:tabs>
          <w:tab w:val="left" w:pos="6116"/>
        </w:tabs>
        <w:spacing w:after="0" w:line="238" w:lineRule="auto"/>
        <w:jc w:val="center"/>
        <w:rPr>
          <w:rFonts w:ascii="Arial" w:eastAsia="Times New Roman" w:hAnsi="Arial" w:cs="Arial"/>
          <w:b/>
          <w:color w:val="660033"/>
          <w:sz w:val="28"/>
          <w:szCs w:val="28"/>
        </w:rPr>
      </w:pPr>
      <w:r w:rsidRPr="00564090">
        <w:rPr>
          <w:rFonts w:ascii="Arial" w:eastAsia="Times New Roman" w:hAnsi="Arial" w:cs="Arial"/>
          <w:b/>
          <w:color w:val="660033"/>
          <w:sz w:val="28"/>
          <w:szCs w:val="28"/>
        </w:rPr>
        <w:t>HOLY TRINITY</w:t>
      </w:r>
    </w:p>
    <w:p w14:paraId="5133DEED" w14:textId="77777777" w:rsidR="00564090" w:rsidRPr="00564090" w:rsidRDefault="00564090" w:rsidP="00564090">
      <w:pPr>
        <w:tabs>
          <w:tab w:val="left" w:pos="6116"/>
        </w:tabs>
        <w:spacing w:after="0" w:line="238" w:lineRule="auto"/>
        <w:jc w:val="center"/>
        <w:rPr>
          <w:rFonts w:ascii="Arial" w:eastAsia="Times New Roman" w:hAnsi="Arial" w:cs="Arial"/>
          <w:b/>
          <w:color w:val="660033"/>
          <w:sz w:val="28"/>
          <w:szCs w:val="28"/>
        </w:rPr>
      </w:pPr>
      <w:r w:rsidRPr="00564090">
        <w:rPr>
          <w:rFonts w:ascii="Arial" w:eastAsia="Times New Roman" w:hAnsi="Arial" w:cs="Arial"/>
          <w:b/>
          <w:color w:val="660033"/>
          <w:sz w:val="28"/>
          <w:szCs w:val="28"/>
        </w:rPr>
        <w:t>Church of England Academy</w:t>
      </w:r>
    </w:p>
    <w:p w14:paraId="4DFC17DE" w14:textId="77777777" w:rsidR="00564090" w:rsidRPr="00564090" w:rsidRDefault="00564090" w:rsidP="00564090">
      <w:pPr>
        <w:tabs>
          <w:tab w:val="left" w:pos="6116"/>
        </w:tabs>
        <w:spacing w:after="0" w:line="238" w:lineRule="auto"/>
        <w:jc w:val="center"/>
        <w:rPr>
          <w:rFonts w:ascii="Times New Roman" w:eastAsia="Times New Roman" w:hAnsi="Times New Roman"/>
          <w:color w:val="660033"/>
          <w:sz w:val="28"/>
          <w:szCs w:val="28"/>
        </w:rPr>
      </w:pPr>
      <w:smartTag w:uri="urn:schemas-microsoft-com:office:smarttags" w:element="Street">
        <w:smartTag w:uri="urn:schemas-microsoft-com:office:smarttags" w:element="address">
          <w:r w:rsidRPr="00564090">
            <w:rPr>
              <w:rFonts w:ascii="Times New Roman" w:eastAsia="Times New Roman" w:hAnsi="Times New Roman"/>
              <w:b/>
              <w:i/>
              <w:color w:val="660033"/>
              <w:sz w:val="28"/>
              <w:szCs w:val="28"/>
            </w:rPr>
            <w:t>Brockley Avenue, South</w:t>
          </w:r>
        </w:smartTag>
      </w:smartTag>
      <w:r w:rsidRPr="00564090">
        <w:rPr>
          <w:rFonts w:ascii="Times New Roman" w:eastAsia="Times New Roman" w:hAnsi="Times New Roman"/>
          <w:b/>
          <w:i/>
          <w:color w:val="660033"/>
          <w:sz w:val="28"/>
          <w:szCs w:val="28"/>
        </w:rPr>
        <w:t xml:space="preserve"> Shields, </w:t>
      </w:r>
      <w:smartTag w:uri="urn:schemas-microsoft-com:office:smarttags" w:element="place">
        <w:r w:rsidRPr="00564090">
          <w:rPr>
            <w:rFonts w:ascii="Times New Roman" w:eastAsia="Times New Roman" w:hAnsi="Times New Roman"/>
            <w:b/>
            <w:i/>
            <w:color w:val="660033"/>
            <w:sz w:val="28"/>
            <w:szCs w:val="28"/>
          </w:rPr>
          <w:t>Tyne</w:t>
        </w:r>
      </w:smartTag>
      <w:r w:rsidRPr="00564090">
        <w:rPr>
          <w:rFonts w:ascii="Times New Roman" w:eastAsia="Times New Roman" w:hAnsi="Times New Roman"/>
          <w:b/>
          <w:i/>
          <w:color w:val="660033"/>
          <w:sz w:val="28"/>
          <w:szCs w:val="28"/>
        </w:rPr>
        <w:t xml:space="preserve"> and Wear NE34 0TS </w:t>
      </w:r>
    </w:p>
    <w:p w14:paraId="5B2C7D75" w14:textId="77777777" w:rsidR="00564090" w:rsidRDefault="00564090" w:rsidP="00564090">
      <w:pPr>
        <w:keepNext/>
        <w:keepLines/>
        <w:spacing w:before="480" w:after="0" w:line="240" w:lineRule="auto"/>
        <w:outlineLvl w:val="0"/>
        <w:rPr>
          <w:rFonts w:ascii="Arial" w:eastAsia="MS Gothic" w:hAnsi="Arial" w:cs="Arial"/>
          <w:b/>
          <w:bCs/>
          <w:smallCaps/>
          <w:sz w:val="48"/>
          <w:szCs w:val="48"/>
          <w:u w:val="single"/>
        </w:rPr>
      </w:pPr>
    </w:p>
    <w:p w14:paraId="1913A6D0" w14:textId="77777777" w:rsidR="00CF056C" w:rsidRPr="00564090" w:rsidRDefault="00CF056C" w:rsidP="00564090">
      <w:pPr>
        <w:keepNext/>
        <w:keepLines/>
        <w:spacing w:before="480" w:after="0" w:line="240" w:lineRule="auto"/>
        <w:outlineLvl w:val="0"/>
        <w:rPr>
          <w:rFonts w:ascii="Arial" w:eastAsia="MS Gothic" w:hAnsi="Arial" w:cs="Arial"/>
          <w:b/>
          <w:bCs/>
          <w:smallCaps/>
          <w:sz w:val="48"/>
          <w:szCs w:val="48"/>
          <w:u w:val="single"/>
        </w:rPr>
      </w:pPr>
    </w:p>
    <w:p w14:paraId="17B86D08" w14:textId="77777777" w:rsidR="00F74965" w:rsidRPr="0044163B" w:rsidRDefault="00F74965" w:rsidP="00F74965">
      <w:pPr>
        <w:pStyle w:val="Default"/>
        <w:jc w:val="center"/>
        <w:rPr>
          <w:bCs/>
          <w:sz w:val="44"/>
          <w:szCs w:val="44"/>
        </w:rPr>
      </w:pPr>
    </w:p>
    <w:p w14:paraId="2F9A725A" w14:textId="655A7E44" w:rsidR="005B1578" w:rsidRPr="005B1578" w:rsidRDefault="005B1578" w:rsidP="005B1578">
      <w:pPr>
        <w:pStyle w:val="Heading1"/>
        <w:jc w:val="center"/>
        <w:rPr>
          <w:rStyle w:val="SubtleEmphasis"/>
          <w:rFonts w:ascii="Arial" w:hAnsi="Arial" w:cs="Arial"/>
          <w:b w:val="0"/>
          <w:color w:val="auto"/>
          <w:sz w:val="48"/>
          <w:szCs w:val="48"/>
        </w:rPr>
      </w:pPr>
      <w:r>
        <w:rPr>
          <w:rStyle w:val="SubtleReference"/>
          <w:rFonts w:ascii="Arial" w:hAnsi="Arial" w:cs="Arial"/>
          <w:b w:val="0"/>
          <w:color w:val="auto"/>
          <w:sz w:val="48"/>
          <w:szCs w:val="48"/>
        </w:rPr>
        <w:t>financial regulations manual</w:t>
      </w:r>
    </w:p>
    <w:p w14:paraId="193B8408" w14:textId="77777777" w:rsidR="00F74965" w:rsidRDefault="00F74965" w:rsidP="00F74965">
      <w:pPr>
        <w:pStyle w:val="Default"/>
        <w:jc w:val="center"/>
        <w:rPr>
          <w:b/>
          <w:bCs/>
          <w:sz w:val="44"/>
          <w:szCs w:val="44"/>
        </w:rPr>
      </w:pPr>
    </w:p>
    <w:p w14:paraId="21F34A90" w14:textId="77777777" w:rsidR="00CF056C" w:rsidRDefault="00CF056C" w:rsidP="00F74965">
      <w:pPr>
        <w:pStyle w:val="Default"/>
        <w:jc w:val="center"/>
        <w:rPr>
          <w:b/>
          <w:bCs/>
          <w:sz w:val="44"/>
          <w:szCs w:val="44"/>
        </w:rPr>
      </w:pPr>
    </w:p>
    <w:p w14:paraId="6B1D3DB6" w14:textId="77777777" w:rsidR="00564090" w:rsidRDefault="00564090" w:rsidP="00564090">
      <w:pPr>
        <w:rPr>
          <w:rFonts w:ascii="Arial" w:hAnsi="Arial" w:cs="Arial"/>
          <w:b/>
          <w:bCs/>
          <w:sz w:val="64"/>
          <w:szCs w:val="64"/>
          <w:lang w:val="en-US"/>
        </w:rPr>
      </w:pPr>
    </w:p>
    <w:p w14:paraId="65FC38F8" w14:textId="77777777" w:rsidR="00CF056C" w:rsidRPr="00564090" w:rsidRDefault="00CF056C" w:rsidP="00564090">
      <w:pPr>
        <w:rPr>
          <w:rFonts w:ascii="Arial" w:hAnsi="Arial" w:cs="Arial"/>
          <w:b/>
          <w:bCs/>
          <w:sz w:val="64"/>
          <w:szCs w:val="64"/>
          <w:lang w:val="en-US"/>
        </w:rPr>
      </w:pPr>
    </w:p>
    <w:p w14:paraId="15C336AD" w14:textId="77777777" w:rsidR="00564090" w:rsidRPr="00564090" w:rsidRDefault="00564090" w:rsidP="00564090">
      <w:pPr>
        <w:rPr>
          <w:rFonts w:ascii="Arial" w:hAnsi="Arial" w:cs="Arial"/>
          <w:b/>
          <w:bCs/>
          <w:sz w:val="64"/>
          <w:szCs w:val="64"/>
          <w:lang w:val="en-US"/>
        </w:rPr>
      </w:pPr>
    </w:p>
    <w:p w14:paraId="7D154297" w14:textId="77777777" w:rsidR="00564090" w:rsidRPr="00564090" w:rsidRDefault="00564090" w:rsidP="00564090">
      <w:pPr>
        <w:keepNext/>
        <w:keepLines/>
        <w:spacing w:before="480" w:after="0" w:line="240" w:lineRule="auto"/>
        <w:jc w:val="center"/>
        <w:outlineLvl w:val="0"/>
        <w:rPr>
          <w:rFonts w:ascii="Arial" w:eastAsia="MS Gothic" w:hAnsi="Arial" w:cs="Arial"/>
          <w:b/>
          <w:bCs/>
          <w:smallCaps/>
          <w:sz w:val="48"/>
          <w:szCs w:val="48"/>
          <w:u w:val="single"/>
        </w:rPr>
      </w:pPr>
      <w:r w:rsidRPr="00564090">
        <w:rPr>
          <w:rFonts w:ascii="Arial" w:eastAsia="MS Gothic" w:hAnsi="Arial" w:cs="Arial"/>
          <w:color w:val="345A8A"/>
          <w:sz w:val="64"/>
          <w:szCs w:val="64"/>
          <w:lang w:val="en-US"/>
        </w:rPr>
        <w:br w:type="page"/>
      </w:r>
    </w:p>
    <w:p w14:paraId="69A17AF3" w14:textId="77777777" w:rsidR="003229C4" w:rsidRDefault="003229C4" w:rsidP="005E64C7">
      <w:pPr>
        <w:rPr>
          <w:rFonts w:ascii="Arial" w:hAnsi="Arial" w:cs="Arial"/>
          <w:b/>
          <w:bCs/>
          <w:sz w:val="48"/>
          <w:szCs w:val="48"/>
        </w:rPr>
      </w:pPr>
    </w:p>
    <w:p w14:paraId="72F6AB2B" w14:textId="47F0CBC8" w:rsidR="003229C4" w:rsidRPr="003229C4" w:rsidRDefault="003229C4" w:rsidP="003229C4">
      <w:pPr>
        <w:jc w:val="center"/>
        <w:rPr>
          <w:rFonts w:ascii="Arial" w:hAnsi="Arial" w:cs="Arial"/>
          <w:bCs/>
          <w:sz w:val="36"/>
          <w:szCs w:val="36"/>
        </w:rPr>
      </w:pPr>
      <w:r w:rsidRPr="003229C4">
        <w:rPr>
          <w:rFonts w:ascii="Arial" w:hAnsi="Arial" w:cs="Arial"/>
          <w:bCs/>
          <w:sz w:val="36"/>
          <w:szCs w:val="36"/>
        </w:rPr>
        <w:t>Contents</w:t>
      </w:r>
    </w:p>
    <w:p w14:paraId="6232F0BB" w14:textId="77777777" w:rsidR="003229C4" w:rsidRPr="003229C4" w:rsidRDefault="003229C4" w:rsidP="005E64C7">
      <w:pPr>
        <w:rPr>
          <w:rFonts w:ascii="Arial" w:hAnsi="Arial" w:cs="Arial"/>
          <w:bCs/>
          <w:sz w:val="28"/>
          <w:szCs w:val="28"/>
        </w:rPr>
      </w:pPr>
    </w:p>
    <w:p w14:paraId="7C118A3A" w14:textId="586D0AEB" w:rsidR="003229C4" w:rsidRPr="00F94882" w:rsidRDefault="003229C4" w:rsidP="003229C4">
      <w:pPr>
        <w:pStyle w:val="ListParagraph"/>
        <w:numPr>
          <w:ilvl w:val="0"/>
          <w:numId w:val="34"/>
        </w:numPr>
        <w:spacing w:before="360" w:after="360" w:line="600" w:lineRule="auto"/>
        <w:rPr>
          <w:rFonts w:ascii="Arial" w:hAnsi="Arial" w:cs="Arial"/>
          <w:bCs/>
          <w:sz w:val="32"/>
          <w:szCs w:val="32"/>
        </w:rPr>
      </w:pPr>
      <w:r w:rsidRPr="00F94882">
        <w:rPr>
          <w:rFonts w:ascii="Arial" w:hAnsi="Arial" w:cs="Arial"/>
          <w:bCs/>
          <w:sz w:val="32"/>
          <w:szCs w:val="32"/>
        </w:rPr>
        <w:t>Introduction</w:t>
      </w:r>
    </w:p>
    <w:p w14:paraId="20784C70" w14:textId="5C80BE39" w:rsidR="003229C4" w:rsidRPr="00F94882" w:rsidRDefault="003229C4" w:rsidP="003229C4">
      <w:pPr>
        <w:pStyle w:val="ListParagraph"/>
        <w:numPr>
          <w:ilvl w:val="0"/>
          <w:numId w:val="34"/>
        </w:numPr>
        <w:spacing w:before="360" w:after="360" w:line="600" w:lineRule="auto"/>
        <w:rPr>
          <w:rFonts w:ascii="Arial" w:hAnsi="Arial" w:cs="Arial"/>
          <w:bCs/>
          <w:sz w:val="32"/>
          <w:szCs w:val="32"/>
        </w:rPr>
      </w:pPr>
      <w:r w:rsidRPr="00F94882">
        <w:rPr>
          <w:rFonts w:ascii="Arial" w:hAnsi="Arial" w:cs="Arial"/>
          <w:bCs/>
          <w:sz w:val="32"/>
          <w:szCs w:val="32"/>
        </w:rPr>
        <w:t>Organisation</w:t>
      </w:r>
    </w:p>
    <w:p w14:paraId="421937DC" w14:textId="11420A32" w:rsidR="003229C4" w:rsidRPr="00F94882" w:rsidRDefault="003229C4" w:rsidP="003229C4">
      <w:pPr>
        <w:pStyle w:val="ListParagraph"/>
        <w:numPr>
          <w:ilvl w:val="0"/>
          <w:numId w:val="34"/>
        </w:numPr>
        <w:spacing w:before="360" w:after="360" w:line="600" w:lineRule="auto"/>
        <w:rPr>
          <w:rFonts w:ascii="Arial" w:hAnsi="Arial" w:cs="Arial"/>
          <w:bCs/>
          <w:sz w:val="32"/>
          <w:szCs w:val="32"/>
        </w:rPr>
      </w:pPr>
      <w:r w:rsidRPr="00F94882">
        <w:rPr>
          <w:rFonts w:ascii="Arial" w:hAnsi="Arial" w:cs="Arial"/>
          <w:bCs/>
          <w:sz w:val="32"/>
          <w:szCs w:val="32"/>
        </w:rPr>
        <w:t>Accounting System</w:t>
      </w:r>
    </w:p>
    <w:p w14:paraId="520E7F9A" w14:textId="33DAB950" w:rsidR="003229C4" w:rsidRPr="00F94882" w:rsidRDefault="003229C4" w:rsidP="003229C4">
      <w:pPr>
        <w:pStyle w:val="ListParagraph"/>
        <w:numPr>
          <w:ilvl w:val="0"/>
          <w:numId w:val="34"/>
        </w:numPr>
        <w:spacing w:before="360" w:after="360" w:line="600" w:lineRule="auto"/>
        <w:rPr>
          <w:rFonts w:ascii="Arial" w:hAnsi="Arial" w:cs="Arial"/>
          <w:bCs/>
          <w:sz w:val="32"/>
          <w:szCs w:val="32"/>
        </w:rPr>
      </w:pPr>
      <w:r w:rsidRPr="00F94882">
        <w:rPr>
          <w:rFonts w:ascii="Arial" w:hAnsi="Arial" w:cs="Arial"/>
          <w:bCs/>
          <w:sz w:val="32"/>
          <w:szCs w:val="32"/>
        </w:rPr>
        <w:t>Financial Planning</w:t>
      </w:r>
    </w:p>
    <w:p w14:paraId="2D8DCC13" w14:textId="5A5AD953" w:rsidR="003229C4" w:rsidRPr="00F94882" w:rsidRDefault="003229C4" w:rsidP="003229C4">
      <w:pPr>
        <w:pStyle w:val="ListParagraph"/>
        <w:numPr>
          <w:ilvl w:val="0"/>
          <w:numId w:val="34"/>
        </w:numPr>
        <w:spacing w:before="360" w:after="360" w:line="600" w:lineRule="auto"/>
        <w:rPr>
          <w:rFonts w:ascii="Arial" w:hAnsi="Arial" w:cs="Arial"/>
          <w:bCs/>
          <w:sz w:val="32"/>
          <w:szCs w:val="32"/>
        </w:rPr>
      </w:pPr>
      <w:r w:rsidRPr="00F94882">
        <w:rPr>
          <w:rFonts w:ascii="Arial" w:hAnsi="Arial" w:cs="Arial"/>
          <w:bCs/>
          <w:sz w:val="32"/>
          <w:szCs w:val="32"/>
        </w:rPr>
        <w:t>Payroll</w:t>
      </w:r>
    </w:p>
    <w:p w14:paraId="690405AE" w14:textId="6A501B51" w:rsidR="003229C4" w:rsidRPr="00F94882" w:rsidRDefault="003229C4" w:rsidP="003229C4">
      <w:pPr>
        <w:pStyle w:val="ListParagraph"/>
        <w:numPr>
          <w:ilvl w:val="0"/>
          <w:numId w:val="34"/>
        </w:numPr>
        <w:spacing w:before="360" w:after="360" w:line="600" w:lineRule="auto"/>
        <w:rPr>
          <w:rFonts w:ascii="Arial" w:hAnsi="Arial" w:cs="Arial"/>
          <w:bCs/>
          <w:sz w:val="32"/>
          <w:szCs w:val="32"/>
        </w:rPr>
      </w:pPr>
      <w:r w:rsidRPr="00F94882">
        <w:rPr>
          <w:rFonts w:ascii="Arial" w:hAnsi="Arial" w:cs="Arial"/>
          <w:bCs/>
          <w:sz w:val="32"/>
          <w:szCs w:val="32"/>
        </w:rPr>
        <w:t>Purchasing</w:t>
      </w:r>
    </w:p>
    <w:p w14:paraId="1E34EE49" w14:textId="53B2ECA0" w:rsidR="003229C4" w:rsidRPr="00F94882" w:rsidRDefault="003229C4" w:rsidP="003229C4">
      <w:pPr>
        <w:pStyle w:val="ListParagraph"/>
        <w:numPr>
          <w:ilvl w:val="0"/>
          <w:numId w:val="34"/>
        </w:numPr>
        <w:spacing w:before="360" w:after="360" w:line="600" w:lineRule="auto"/>
        <w:rPr>
          <w:rFonts w:ascii="Arial" w:hAnsi="Arial" w:cs="Arial"/>
          <w:bCs/>
          <w:sz w:val="32"/>
          <w:szCs w:val="32"/>
        </w:rPr>
      </w:pPr>
      <w:r w:rsidRPr="00F94882">
        <w:rPr>
          <w:rFonts w:ascii="Arial" w:hAnsi="Arial" w:cs="Arial"/>
          <w:bCs/>
          <w:sz w:val="32"/>
          <w:szCs w:val="32"/>
        </w:rPr>
        <w:t>Income</w:t>
      </w:r>
    </w:p>
    <w:p w14:paraId="6FA623A9" w14:textId="535F3F9B" w:rsidR="003229C4" w:rsidRPr="00F94882" w:rsidRDefault="003229C4" w:rsidP="003229C4">
      <w:pPr>
        <w:pStyle w:val="ListParagraph"/>
        <w:numPr>
          <w:ilvl w:val="0"/>
          <w:numId w:val="34"/>
        </w:numPr>
        <w:spacing w:before="360" w:after="360" w:line="600" w:lineRule="auto"/>
        <w:rPr>
          <w:rFonts w:ascii="Arial" w:hAnsi="Arial" w:cs="Arial"/>
          <w:bCs/>
          <w:sz w:val="32"/>
          <w:szCs w:val="32"/>
        </w:rPr>
      </w:pPr>
      <w:r w:rsidRPr="00F94882">
        <w:rPr>
          <w:rFonts w:ascii="Arial" w:hAnsi="Arial" w:cs="Arial"/>
          <w:bCs/>
          <w:sz w:val="32"/>
          <w:szCs w:val="32"/>
        </w:rPr>
        <w:t>Cash Management</w:t>
      </w:r>
    </w:p>
    <w:p w14:paraId="122C9510" w14:textId="1E5F5137" w:rsidR="003229C4" w:rsidRDefault="003229C4" w:rsidP="003229C4">
      <w:pPr>
        <w:pStyle w:val="ListParagraph"/>
        <w:numPr>
          <w:ilvl w:val="0"/>
          <w:numId w:val="34"/>
        </w:numPr>
        <w:spacing w:before="360" w:after="360" w:line="600" w:lineRule="auto"/>
        <w:rPr>
          <w:rFonts w:ascii="Arial" w:hAnsi="Arial" w:cs="Arial"/>
          <w:bCs/>
          <w:sz w:val="32"/>
          <w:szCs w:val="32"/>
        </w:rPr>
      </w:pPr>
      <w:r w:rsidRPr="00F94882">
        <w:rPr>
          <w:rFonts w:ascii="Arial" w:hAnsi="Arial" w:cs="Arial"/>
          <w:bCs/>
          <w:sz w:val="32"/>
          <w:szCs w:val="32"/>
        </w:rPr>
        <w:t>Fixed Assets</w:t>
      </w:r>
    </w:p>
    <w:p w14:paraId="70771956" w14:textId="2413E258" w:rsidR="007A3160" w:rsidRDefault="007A3160" w:rsidP="003229C4">
      <w:pPr>
        <w:pStyle w:val="ListParagraph"/>
        <w:numPr>
          <w:ilvl w:val="0"/>
          <w:numId w:val="34"/>
        </w:numPr>
        <w:spacing w:before="360" w:after="360" w:line="600" w:lineRule="auto"/>
        <w:rPr>
          <w:rFonts w:ascii="Arial" w:hAnsi="Arial" w:cs="Arial"/>
          <w:bCs/>
          <w:sz w:val="32"/>
          <w:szCs w:val="32"/>
        </w:rPr>
      </w:pPr>
      <w:r>
        <w:rPr>
          <w:rFonts w:ascii="Arial" w:hAnsi="Arial" w:cs="Arial"/>
          <w:bCs/>
          <w:sz w:val="32"/>
          <w:szCs w:val="32"/>
        </w:rPr>
        <w:t>Insurance</w:t>
      </w:r>
    </w:p>
    <w:p w14:paraId="17FE1701" w14:textId="09C5355E" w:rsidR="00F74965" w:rsidRDefault="00F74965" w:rsidP="003229C4">
      <w:pPr>
        <w:pStyle w:val="ListParagraph"/>
        <w:numPr>
          <w:ilvl w:val="0"/>
          <w:numId w:val="34"/>
        </w:numPr>
        <w:spacing w:before="360" w:after="360" w:line="600" w:lineRule="auto"/>
        <w:rPr>
          <w:rFonts w:ascii="Arial" w:hAnsi="Arial" w:cs="Arial"/>
          <w:bCs/>
          <w:sz w:val="32"/>
          <w:szCs w:val="32"/>
        </w:rPr>
      </w:pPr>
      <w:r>
        <w:rPr>
          <w:rFonts w:ascii="Arial" w:hAnsi="Arial" w:cs="Arial"/>
          <w:bCs/>
          <w:sz w:val="32"/>
          <w:szCs w:val="32"/>
        </w:rPr>
        <w:t>Staff Expenses</w:t>
      </w:r>
    </w:p>
    <w:p w14:paraId="6D9D0CDF" w14:textId="3D03A9EB" w:rsidR="00F74965" w:rsidRPr="00F94882" w:rsidRDefault="00F74965" w:rsidP="003229C4">
      <w:pPr>
        <w:pStyle w:val="ListParagraph"/>
        <w:numPr>
          <w:ilvl w:val="0"/>
          <w:numId w:val="34"/>
        </w:numPr>
        <w:spacing w:before="360" w:after="360" w:line="600" w:lineRule="auto"/>
        <w:rPr>
          <w:rFonts w:ascii="Arial" w:hAnsi="Arial" w:cs="Arial"/>
          <w:bCs/>
          <w:sz w:val="32"/>
          <w:szCs w:val="32"/>
        </w:rPr>
      </w:pPr>
      <w:r>
        <w:rPr>
          <w:rFonts w:ascii="Arial" w:hAnsi="Arial" w:cs="Arial"/>
          <w:bCs/>
          <w:sz w:val="32"/>
          <w:szCs w:val="32"/>
        </w:rPr>
        <w:t>Credit Card Expenses</w:t>
      </w:r>
    </w:p>
    <w:p w14:paraId="045C3D23" w14:textId="0350596F" w:rsidR="003229C4" w:rsidRPr="00F74965" w:rsidRDefault="003229C4" w:rsidP="00F74965">
      <w:pPr>
        <w:pStyle w:val="ListParagraph"/>
        <w:numPr>
          <w:ilvl w:val="0"/>
          <w:numId w:val="40"/>
        </w:numPr>
        <w:rPr>
          <w:rFonts w:ascii="Arial" w:hAnsi="Arial" w:cs="Arial"/>
          <w:b/>
          <w:sz w:val="28"/>
          <w:szCs w:val="28"/>
        </w:rPr>
      </w:pPr>
      <w:r w:rsidRPr="00F74965">
        <w:rPr>
          <w:rFonts w:ascii="Arial" w:hAnsi="Arial" w:cs="Arial"/>
          <w:b/>
          <w:sz w:val="28"/>
          <w:szCs w:val="28"/>
        </w:rPr>
        <w:lastRenderedPageBreak/>
        <w:t>Introduction</w:t>
      </w:r>
    </w:p>
    <w:p w14:paraId="3F4F1AE8" w14:textId="77777777" w:rsidR="003229C4" w:rsidRDefault="003229C4" w:rsidP="003229C4">
      <w:pPr>
        <w:autoSpaceDE w:val="0"/>
        <w:autoSpaceDN w:val="0"/>
        <w:adjustRightInd w:val="0"/>
        <w:spacing w:after="0" w:line="240" w:lineRule="auto"/>
        <w:jc w:val="both"/>
        <w:rPr>
          <w:rFonts w:ascii="Arial" w:hAnsi="Arial" w:cs="Arial"/>
          <w:sz w:val="24"/>
          <w:szCs w:val="24"/>
        </w:rPr>
      </w:pPr>
    </w:p>
    <w:p w14:paraId="58C8101E" w14:textId="77777777" w:rsidR="003229C4" w:rsidRDefault="003229C4" w:rsidP="003229C4">
      <w:pPr>
        <w:autoSpaceDE w:val="0"/>
        <w:autoSpaceDN w:val="0"/>
        <w:adjustRightInd w:val="0"/>
        <w:spacing w:after="0" w:line="240" w:lineRule="auto"/>
        <w:jc w:val="both"/>
        <w:rPr>
          <w:rFonts w:ascii="Arial" w:hAnsi="Arial" w:cs="Arial"/>
          <w:sz w:val="24"/>
          <w:szCs w:val="24"/>
        </w:rPr>
      </w:pPr>
    </w:p>
    <w:p w14:paraId="531A92A4" w14:textId="61A2283A" w:rsidR="0071240D" w:rsidRPr="003229C4" w:rsidRDefault="0071240D" w:rsidP="003229C4">
      <w:pPr>
        <w:autoSpaceDE w:val="0"/>
        <w:autoSpaceDN w:val="0"/>
        <w:adjustRightInd w:val="0"/>
        <w:spacing w:after="0" w:line="240" w:lineRule="auto"/>
        <w:jc w:val="both"/>
        <w:rPr>
          <w:rFonts w:ascii="Arial" w:hAnsi="Arial" w:cs="Arial"/>
          <w:sz w:val="24"/>
          <w:szCs w:val="24"/>
        </w:rPr>
      </w:pPr>
      <w:r w:rsidRPr="003229C4">
        <w:rPr>
          <w:rFonts w:ascii="Arial" w:hAnsi="Arial" w:cs="Arial"/>
          <w:sz w:val="24"/>
          <w:szCs w:val="24"/>
        </w:rPr>
        <w:t>1</w:t>
      </w:r>
      <w:r w:rsidR="005A4B04" w:rsidRPr="003229C4">
        <w:rPr>
          <w:rFonts w:ascii="Arial" w:hAnsi="Arial" w:cs="Arial"/>
          <w:sz w:val="24"/>
          <w:szCs w:val="24"/>
        </w:rPr>
        <w:t>.</w:t>
      </w:r>
      <w:r w:rsidRPr="003229C4">
        <w:rPr>
          <w:rFonts w:ascii="Arial" w:hAnsi="Arial" w:cs="Arial"/>
          <w:sz w:val="24"/>
          <w:szCs w:val="24"/>
        </w:rPr>
        <w:t xml:space="preserve">1 The purpose of this manual is to ensure that the </w:t>
      </w:r>
      <w:r w:rsidR="00CF3039" w:rsidRPr="003229C4">
        <w:rPr>
          <w:rFonts w:ascii="Arial" w:hAnsi="Arial" w:cs="Arial"/>
          <w:sz w:val="24"/>
          <w:szCs w:val="24"/>
        </w:rPr>
        <w:t>Academy</w:t>
      </w:r>
      <w:r w:rsidRPr="003229C4">
        <w:rPr>
          <w:rFonts w:ascii="Arial" w:hAnsi="Arial" w:cs="Arial"/>
          <w:sz w:val="24"/>
          <w:szCs w:val="24"/>
        </w:rPr>
        <w:t xml:space="preserve"> maintains and develops systems of</w:t>
      </w:r>
      <w:r w:rsidR="00CF3039" w:rsidRPr="003229C4">
        <w:rPr>
          <w:rFonts w:ascii="Arial" w:hAnsi="Arial" w:cs="Arial"/>
          <w:sz w:val="24"/>
          <w:szCs w:val="24"/>
        </w:rPr>
        <w:t xml:space="preserve"> </w:t>
      </w:r>
      <w:r w:rsidRPr="003229C4">
        <w:rPr>
          <w:rFonts w:ascii="Arial" w:hAnsi="Arial" w:cs="Arial"/>
          <w:sz w:val="24"/>
          <w:szCs w:val="24"/>
        </w:rPr>
        <w:t xml:space="preserve">financial control which conform </w:t>
      </w:r>
      <w:r w:rsidR="00CF3039" w:rsidRPr="003229C4">
        <w:rPr>
          <w:rFonts w:ascii="Arial" w:hAnsi="Arial" w:cs="Arial"/>
          <w:sz w:val="24"/>
          <w:szCs w:val="24"/>
        </w:rPr>
        <w:t>to</w:t>
      </w:r>
      <w:r w:rsidRPr="003229C4">
        <w:rPr>
          <w:rFonts w:ascii="Arial" w:hAnsi="Arial" w:cs="Arial"/>
          <w:sz w:val="24"/>
          <w:szCs w:val="24"/>
        </w:rPr>
        <w:t xml:space="preserve"> the requirements both of propriety and of good financial</w:t>
      </w:r>
      <w:r w:rsidR="00CF3039" w:rsidRPr="003229C4">
        <w:rPr>
          <w:rFonts w:ascii="Arial" w:hAnsi="Arial" w:cs="Arial"/>
          <w:sz w:val="24"/>
          <w:szCs w:val="24"/>
        </w:rPr>
        <w:t xml:space="preserve"> </w:t>
      </w:r>
      <w:r w:rsidRPr="003229C4">
        <w:rPr>
          <w:rFonts w:ascii="Arial" w:hAnsi="Arial" w:cs="Arial"/>
          <w:sz w:val="24"/>
          <w:szCs w:val="24"/>
        </w:rPr>
        <w:t xml:space="preserve">management. It is essential that these systems operate properly to meet the requirements </w:t>
      </w:r>
      <w:r w:rsidR="00CF3039" w:rsidRPr="003229C4">
        <w:rPr>
          <w:rFonts w:ascii="Arial" w:hAnsi="Arial" w:cs="Arial"/>
          <w:sz w:val="24"/>
          <w:szCs w:val="24"/>
        </w:rPr>
        <w:t>of our</w:t>
      </w:r>
      <w:r w:rsidRPr="003229C4">
        <w:rPr>
          <w:rFonts w:ascii="Arial" w:hAnsi="Arial" w:cs="Arial"/>
          <w:sz w:val="24"/>
          <w:szCs w:val="24"/>
        </w:rPr>
        <w:t xml:space="preserve"> funding agreement with the Department for Education (DfE).</w:t>
      </w:r>
    </w:p>
    <w:p w14:paraId="3D788235"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32802EB" w14:textId="0C78F29D" w:rsidR="0071240D" w:rsidRDefault="005A4B0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0071240D" w:rsidRPr="00A311C1">
        <w:rPr>
          <w:rFonts w:ascii="Arial" w:hAnsi="Arial" w:cs="Arial"/>
          <w:sz w:val="24"/>
          <w:szCs w:val="24"/>
        </w:rPr>
        <w:t xml:space="preserve">2 The </w:t>
      </w:r>
      <w:r w:rsidR="00CF3039" w:rsidRPr="00A311C1">
        <w:rPr>
          <w:rFonts w:ascii="Arial" w:hAnsi="Arial" w:cs="Arial"/>
          <w:sz w:val="24"/>
          <w:szCs w:val="24"/>
        </w:rPr>
        <w:t>Academy</w:t>
      </w:r>
      <w:r w:rsidR="0071240D" w:rsidRPr="00A311C1">
        <w:rPr>
          <w:rFonts w:ascii="Arial" w:hAnsi="Arial" w:cs="Arial"/>
          <w:sz w:val="24"/>
          <w:szCs w:val="24"/>
        </w:rPr>
        <w:t xml:space="preserve"> must comply with the principles of financial control outlined in the </w:t>
      </w:r>
      <w:r w:rsidR="00430CE1">
        <w:rPr>
          <w:rFonts w:ascii="Arial" w:hAnsi="Arial" w:cs="Arial"/>
          <w:sz w:val="24"/>
          <w:szCs w:val="24"/>
        </w:rPr>
        <w:t>guidance</w:t>
      </w:r>
      <w:r w:rsidR="0071240D" w:rsidRPr="00A311C1">
        <w:rPr>
          <w:rFonts w:ascii="Arial" w:hAnsi="Arial" w:cs="Arial"/>
          <w:sz w:val="24"/>
          <w:szCs w:val="24"/>
        </w:rPr>
        <w:t xml:space="preserve"> published by the </w:t>
      </w:r>
      <w:r w:rsidR="00CF3039" w:rsidRPr="00A311C1">
        <w:rPr>
          <w:rFonts w:ascii="Arial" w:hAnsi="Arial" w:cs="Arial"/>
          <w:sz w:val="24"/>
          <w:szCs w:val="24"/>
        </w:rPr>
        <w:t>DfE</w:t>
      </w:r>
      <w:r w:rsidR="00430CE1">
        <w:rPr>
          <w:rFonts w:ascii="Arial" w:hAnsi="Arial" w:cs="Arial"/>
          <w:sz w:val="24"/>
          <w:szCs w:val="24"/>
        </w:rPr>
        <w:t>S in the Academies Financial Handbook (</w:t>
      </w:r>
      <w:r w:rsidR="00430CE1" w:rsidRPr="000E76F2">
        <w:rPr>
          <w:rFonts w:ascii="Arial" w:hAnsi="Arial" w:cs="Arial"/>
          <w:sz w:val="24"/>
          <w:szCs w:val="24"/>
        </w:rPr>
        <w:t xml:space="preserve">September </w:t>
      </w:r>
      <w:r w:rsidR="00D91449" w:rsidRPr="000E76F2">
        <w:rPr>
          <w:rFonts w:ascii="Arial" w:hAnsi="Arial" w:cs="Arial"/>
          <w:sz w:val="24"/>
          <w:szCs w:val="24"/>
        </w:rPr>
        <w:t>201</w:t>
      </w:r>
      <w:r w:rsidR="00E731DB" w:rsidRPr="000E76F2">
        <w:rPr>
          <w:rFonts w:ascii="Arial" w:hAnsi="Arial" w:cs="Arial"/>
          <w:sz w:val="24"/>
          <w:szCs w:val="24"/>
        </w:rPr>
        <w:t>7</w:t>
      </w:r>
      <w:r w:rsidR="00430CE1" w:rsidRPr="000E76F2">
        <w:rPr>
          <w:rFonts w:ascii="Arial" w:hAnsi="Arial" w:cs="Arial"/>
          <w:sz w:val="24"/>
          <w:szCs w:val="24"/>
        </w:rPr>
        <w:t>)</w:t>
      </w:r>
      <w:r w:rsidR="0071240D" w:rsidRPr="000E76F2">
        <w:rPr>
          <w:rFonts w:ascii="Arial" w:hAnsi="Arial" w:cs="Arial"/>
          <w:sz w:val="24"/>
          <w:szCs w:val="24"/>
        </w:rPr>
        <w:t>. This manual</w:t>
      </w:r>
      <w:r w:rsidR="0071240D" w:rsidRPr="00A311C1">
        <w:rPr>
          <w:rFonts w:ascii="Arial" w:hAnsi="Arial" w:cs="Arial"/>
          <w:sz w:val="24"/>
          <w:szCs w:val="24"/>
        </w:rPr>
        <w:t xml:space="preserve"> expands on that and provides detailed</w:t>
      </w:r>
      <w:r w:rsidR="00CF3039" w:rsidRPr="00A311C1">
        <w:rPr>
          <w:rFonts w:ascii="Arial" w:hAnsi="Arial" w:cs="Arial"/>
          <w:sz w:val="24"/>
          <w:szCs w:val="24"/>
        </w:rPr>
        <w:t xml:space="preserve"> </w:t>
      </w:r>
      <w:r w:rsidR="0071240D" w:rsidRPr="00A311C1">
        <w:rPr>
          <w:rFonts w:ascii="Arial" w:hAnsi="Arial" w:cs="Arial"/>
          <w:sz w:val="24"/>
          <w:szCs w:val="24"/>
        </w:rPr>
        <w:t xml:space="preserve">information on the </w:t>
      </w:r>
      <w:r w:rsidR="00CF3039" w:rsidRPr="00A311C1">
        <w:rPr>
          <w:rFonts w:ascii="Arial" w:hAnsi="Arial" w:cs="Arial"/>
          <w:sz w:val="24"/>
          <w:szCs w:val="24"/>
        </w:rPr>
        <w:t>Academy</w:t>
      </w:r>
      <w:r w:rsidR="0071240D" w:rsidRPr="00A311C1">
        <w:rPr>
          <w:rFonts w:ascii="Arial" w:hAnsi="Arial" w:cs="Arial"/>
          <w:sz w:val="24"/>
          <w:szCs w:val="24"/>
        </w:rPr>
        <w:t>’s accounting procedures and system</w:t>
      </w:r>
      <w:r w:rsidR="00430CE1">
        <w:rPr>
          <w:rFonts w:ascii="Arial" w:hAnsi="Arial" w:cs="Arial"/>
          <w:sz w:val="24"/>
          <w:szCs w:val="24"/>
        </w:rPr>
        <w:t>.  This manual should be read by all staff involved with financial systems and accountability.</w:t>
      </w:r>
      <w:r w:rsidR="00E731DB">
        <w:rPr>
          <w:rFonts w:ascii="Arial" w:hAnsi="Arial" w:cs="Arial"/>
          <w:sz w:val="24"/>
          <w:szCs w:val="24"/>
        </w:rPr>
        <w:t xml:space="preserve">  Compliance with the handbook is a requirements in trusts’ funding arrangements with the Secretary of State.</w:t>
      </w:r>
    </w:p>
    <w:p w14:paraId="4104DF24" w14:textId="77777777" w:rsidR="00B435B6" w:rsidRDefault="00B435B6" w:rsidP="00CF3039">
      <w:pPr>
        <w:autoSpaceDE w:val="0"/>
        <w:autoSpaceDN w:val="0"/>
        <w:adjustRightInd w:val="0"/>
        <w:spacing w:after="0" w:line="240" w:lineRule="auto"/>
        <w:jc w:val="both"/>
        <w:rPr>
          <w:rFonts w:ascii="Arial" w:hAnsi="Arial" w:cs="Arial"/>
          <w:sz w:val="24"/>
          <w:szCs w:val="24"/>
        </w:rPr>
      </w:pPr>
    </w:p>
    <w:p w14:paraId="72F145E3" w14:textId="77777777" w:rsidR="00B435B6" w:rsidRPr="00B415AB" w:rsidRDefault="00B435B6" w:rsidP="00CF3039">
      <w:pPr>
        <w:autoSpaceDE w:val="0"/>
        <w:autoSpaceDN w:val="0"/>
        <w:adjustRightInd w:val="0"/>
        <w:spacing w:after="0" w:line="240" w:lineRule="auto"/>
        <w:jc w:val="both"/>
        <w:rPr>
          <w:rFonts w:ascii="Arial" w:hAnsi="Arial" w:cs="Arial"/>
          <w:sz w:val="24"/>
          <w:szCs w:val="24"/>
        </w:rPr>
      </w:pPr>
      <w:r w:rsidRPr="00B415AB">
        <w:rPr>
          <w:rFonts w:ascii="Arial" w:hAnsi="Arial" w:cs="Arial"/>
          <w:sz w:val="24"/>
          <w:szCs w:val="24"/>
        </w:rPr>
        <w:t>This should be read in conjunction with the following Academy documents;</w:t>
      </w:r>
    </w:p>
    <w:p w14:paraId="2D12FF31" w14:textId="77777777" w:rsidR="0020538C" w:rsidRPr="00B415AB" w:rsidRDefault="0020538C" w:rsidP="00CF3039">
      <w:pPr>
        <w:autoSpaceDE w:val="0"/>
        <w:autoSpaceDN w:val="0"/>
        <w:adjustRightInd w:val="0"/>
        <w:spacing w:after="0" w:line="240" w:lineRule="auto"/>
        <w:jc w:val="both"/>
        <w:rPr>
          <w:rFonts w:ascii="Arial" w:hAnsi="Arial" w:cs="Arial"/>
          <w:sz w:val="24"/>
          <w:szCs w:val="24"/>
        </w:rPr>
      </w:pPr>
    </w:p>
    <w:p w14:paraId="4CD4B9AA" w14:textId="04463A6E" w:rsidR="0020538C" w:rsidRPr="00B415AB" w:rsidRDefault="00564090"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Anti-</w:t>
      </w:r>
      <w:r w:rsidR="0020538C" w:rsidRPr="00B415AB">
        <w:rPr>
          <w:rFonts w:ascii="Arial" w:hAnsi="Arial" w:cs="Arial"/>
          <w:sz w:val="24"/>
          <w:szCs w:val="24"/>
        </w:rPr>
        <w:t>Fraud</w:t>
      </w:r>
      <w:r>
        <w:rPr>
          <w:rFonts w:ascii="Arial" w:hAnsi="Arial" w:cs="Arial"/>
          <w:sz w:val="24"/>
          <w:szCs w:val="24"/>
        </w:rPr>
        <w:t>, Corruption and Bribery</w:t>
      </w:r>
      <w:r w:rsidR="0020538C" w:rsidRPr="00B415AB">
        <w:rPr>
          <w:rFonts w:ascii="Arial" w:hAnsi="Arial" w:cs="Arial"/>
          <w:sz w:val="24"/>
          <w:szCs w:val="24"/>
        </w:rPr>
        <w:t xml:space="preserve"> Policy</w:t>
      </w:r>
    </w:p>
    <w:p w14:paraId="6DF3B507" w14:textId="3974C61A" w:rsidR="00DF4D46" w:rsidRDefault="00DF4D46"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Articles of Association</w:t>
      </w:r>
    </w:p>
    <w:p w14:paraId="17E397CF" w14:textId="77B55F16" w:rsidR="0020538C" w:rsidRPr="00B415AB" w:rsidRDefault="0020538C" w:rsidP="00CF3039">
      <w:pPr>
        <w:autoSpaceDE w:val="0"/>
        <w:autoSpaceDN w:val="0"/>
        <w:adjustRightInd w:val="0"/>
        <w:spacing w:after="0" w:line="240" w:lineRule="auto"/>
        <w:jc w:val="both"/>
        <w:rPr>
          <w:rFonts w:ascii="Arial" w:hAnsi="Arial" w:cs="Arial"/>
          <w:sz w:val="24"/>
          <w:szCs w:val="24"/>
        </w:rPr>
      </w:pPr>
      <w:r w:rsidRPr="00B415AB">
        <w:rPr>
          <w:rFonts w:ascii="Arial" w:hAnsi="Arial" w:cs="Arial"/>
          <w:sz w:val="24"/>
          <w:szCs w:val="24"/>
        </w:rPr>
        <w:t>Asset</w:t>
      </w:r>
      <w:r w:rsidR="00564090">
        <w:rPr>
          <w:rFonts w:ascii="Arial" w:hAnsi="Arial" w:cs="Arial"/>
          <w:sz w:val="24"/>
          <w:szCs w:val="24"/>
        </w:rPr>
        <w:t>s and Disposal</w:t>
      </w:r>
      <w:r w:rsidRPr="00B415AB">
        <w:rPr>
          <w:rFonts w:ascii="Arial" w:hAnsi="Arial" w:cs="Arial"/>
          <w:sz w:val="24"/>
          <w:szCs w:val="24"/>
        </w:rPr>
        <w:t xml:space="preserve"> Policy</w:t>
      </w:r>
      <w:r w:rsidR="00EA2916">
        <w:rPr>
          <w:rFonts w:ascii="Arial" w:hAnsi="Arial" w:cs="Arial"/>
          <w:sz w:val="24"/>
          <w:szCs w:val="24"/>
        </w:rPr>
        <w:t xml:space="preserve"> </w:t>
      </w:r>
    </w:p>
    <w:p w14:paraId="1143AD01" w14:textId="5A16C4F2" w:rsidR="0020538C" w:rsidRDefault="00564090"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Confidential Reporting Policy</w:t>
      </w:r>
      <w:r w:rsidR="00EA2916">
        <w:rPr>
          <w:rFonts w:ascii="Arial" w:hAnsi="Arial" w:cs="Arial"/>
          <w:sz w:val="24"/>
          <w:szCs w:val="24"/>
        </w:rPr>
        <w:t xml:space="preserve"> </w:t>
      </w:r>
    </w:p>
    <w:p w14:paraId="05E06DAC" w14:textId="4F06D695" w:rsidR="00EA2916" w:rsidRDefault="00EA2916"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Competitive Tendering Policy</w:t>
      </w:r>
    </w:p>
    <w:p w14:paraId="400796EC" w14:textId="7E35B87E" w:rsidR="00DF4D46" w:rsidRDefault="00DF4D46"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Funding Agreement</w:t>
      </w:r>
    </w:p>
    <w:p w14:paraId="040DD1F9" w14:textId="371F7316" w:rsidR="00EA2916" w:rsidRDefault="00EA2916"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Risk Management Policy</w:t>
      </w:r>
    </w:p>
    <w:p w14:paraId="213CDE0E" w14:textId="2276B52C" w:rsidR="00EA2916" w:rsidRDefault="00EA2916"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Risk Register</w:t>
      </w:r>
    </w:p>
    <w:p w14:paraId="4FE0B753" w14:textId="7AE5C9DC" w:rsidR="00DF4D46" w:rsidRDefault="00DF4D46"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Scheme of Delegation</w:t>
      </w:r>
    </w:p>
    <w:p w14:paraId="4C8EEF14" w14:textId="3F1129D5" w:rsidR="00EA2916" w:rsidRDefault="00EA2916"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Treasury Management / Investment Policy</w:t>
      </w:r>
    </w:p>
    <w:p w14:paraId="2BE66042" w14:textId="77777777" w:rsidR="00DF4D46" w:rsidRDefault="00DF4D46" w:rsidP="00CF3039">
      <w:pPr>
        <w:autoSpaceDE w:val="0"/>
        <w:autoSpaceDN w:val="0"/>
        <w:adjustRightInd w:val="0"/>
        <w:spacing w:after="0" w:line="240" w:lineRule="auto"/>
        <w:jc w:val="both"/>
        <w:rPr>
          <w:rFonts w:ascii="Arial" w:hAnsi="Arial" w:cs="Arial"/>
          <w:sz w:val="24"/>
          <w:szCs w:val="24"/>
        </w:rPr>
      </w:pPr>
    </w:p>
    <w:p w14:paraId="0DDC1463" w14:textId="77777777" w:rsidR="00EA2916" w:rsidRPr="00B415AB" w:rsidRDefault="00EA2916" w:rsidP="00CF3039">
      <w:pPr>
        <w:autoSpaceDE w:val="0"/>
        <w:autoSpaceDN w:val="0"/>
        <w:adjustRightInd w:val="0"/>
        <w:spacing w:after="0" w:line="240" w:lineRule="auto"/>
        <w:jc w:val="both"/>
        <w:rPr>
          <w:rFonts w:ascii="Arial" w:hAnsi="Arial" w:cs="Arial"/>
          <w:sz w:val="24"/>
          <w:szCs w:val="24"/>
        </w:rPr>
      </w:pPr>
    </w:p>
    <w:p w14:paraId="6FF507BF" w14:textId="77777777" w:rsidR="008C7705" w:rsidRDefault="008C7705" w:rsidP="00CF3039">
      <w:pPr>
        <w:autoSpaceDE w:val="0"/>
        <w:autoSpaceDN w:val="0"/>
        <w:adjustRightInd w:val="0"/>
        <w:spacing w:after="0" w:line="240" w:lineRule="auto"/>
        <w:jc w:val="both"/>
        <w:rPr>
          <w:rFonts w:ascii="Arial" w:hAnsi="Arial" w:cs="Arial"/>
          <w:sz w:val="24"/>
          <w:szCs w:val="24"/>
        </w:rPr>
      </w:pPr>
    </w:p>
    <w:p w14:paraId="26372A97" w14:textId="77777777" w:rsidR="00B435B6" w:rsidRDefault="00B435B6" w:rsidP="00CF3039">
      <w:pPr>
        <w:autoSpaceDE w:val="0"/>
        <w:autoSpaceDN w:val="0"/>
        <w:adjustRightInd w:val="0"/>
        <w:spacing w:after="0" w:line="240" w:lineRule="auto"/>
        <w:jc w:val="both"/>
        <w:rPr>
          <w:rFonts w:ascii="Arial" w:hAnsi="Arial" w:cs="Arial"/>
          <w:sz w:val="24"/>
          <w:szCs w:val="24"/>
        </w:rPr>
      </w:pPr>
    </w:p>
    <w:p w14:paraId="2D69B49B" w14:textId="77777777" w:rsidR="00B435B6" w:rsidRPr="00A311C1" w:rsidRDefault="00B435B6" w:rsidP="00CF3039">
      <w:pPr>
        <w:autoSpaceDE w:val="0"/>
        <w:autoSpaceDN w:val="0"/>
        <w:adjustRightInd w:val="0"/>
        <w:spacing w:after="0" w:line="240" w:lineRule="auto"/>
        <w:jc w:val="both"/>
        <w:rPr>
          <w:rFonts w:ascii="Arial" w:hAnsi="Arial" w:cs="Arial"/>
          <w:sz w:val="24"/>
          <w:szCs w:val="24"/>
        </w:rPr>
      </w:pPr>
    </w:p>
    <w:p w14:paraId="4B42584D"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4B427271" w14:textId="77777777" w:rsidR="00A311C1" w:rsidRPr="00A311C1" w:rsidRDefault="00A311C1">
      <w:pPr>
        <w:rPr>
          <w:rFonts w:ascii="Arial" w:hAnsi="Arial" w:cs="Arial"/>
          <w:sz w:val="24"/>
          <w:szCs w:val="24"/>
        </w:rPr>
      </w:pPr>
    </w:p>
    <w:p w14:paraId="4F2D252D" w14:textId="77777777" w:rsidR="00A311C1" w:rsidRPr="00A311C1" w:rsidRDefault="00A311C1">
      <w:pPr>
        <w:rPr>
          <w:rFonts w:ascii="Arial" w:hAnsi="Arial" w:cs="Arial"/>
          <w:sz w:val="24"/>
          <w:szCs w:val="24"/>
        </w:rPr>
      </w:pPr>
    </w:p>
    <w:p w14:paraId="11F81E2B" w14:textId="77777777" w:rsidR="00A311C1" w:rsidRPr="00A311C1" w:rsidRDefault="00A311C1">
      <w:pPr>
        <w:rPr>
          <w:rFonts w:ascii="Arial" w:hAnsi="Arial" w:cs="Arial"/>
          <w:sz w:val="24"/>
          <w:szCs w:val="24"/>
        </w:rPr>
      </w:pPr>
    </w:p>
    <w:p w14:paraId="76AA23E5" w14:textId="77777777" w:rsidR="00A311C1" w:rsidRPr="00A311C1" w:rsidRDefault="00A311C1">
      <w:pPr>
        <w:rPr>
          <w:rFonts w:ascii="Arial" w:hAnsi="Arial" w:cs="Arial"/>
          <w:sz w:val="24"/>
          <w:szCs w:val="24"/>
        </w:rPr>
      </w:pPr>
    </w:p>
    <w:p w14:paraId="783004F2" w14:textId="77777777" w:rsidR="00A311C1" w:rsidRPr="00A311C1" w:rsidRDefault="00A311C1">
      <w:pPr>
        <w:rPr>
          <w:rFonts w:ascii="Arial" w:hAnsi="Arial" w:cs="Arial"/>
          <w:sz w:val="24"/>
          <w:szCs w:val="24"/>
        </w:rPr>
      </w:pPr>
    </w:p>
    <w:p w14:paraId="653AA263" w14:textId="77777777" w:rsidR="004011D9" w:rsidRDefault="004011D9" w:rsidP="004011D9">
      <w:pPr>
        <w:pStyle w:val="DefaultText"/>
        <w:rPr>
          <w:rFonts w:ascii="Arial" w:hAnsi="Arial" w:cs="Arial"/>
          <w:szCs w:val="24"/>
        </w:rPr>
      </w:pPr>
    </w:p>
    <w:p w14:paraId="15748E27" w14:textId="77777777" w:rsidR="004011D9" w:rsidRDefault="004011D9" w:rsidP="004011D9">
      <w:pPr>
        <w:pStyle w:val="DefaultText"/>
        <w:rPr>
          <w:rFonts w:ascii="Arial" w:hAnsi="Arial" w:cs="Arial"/>
          <w:szCs w:val="24"/>
        </w:rPr>
      </w:pPr>
    </w:p>
    <w:p w14:paraId="337E2E02" w14:textId="77777777" w:rsidR="004011D9" w:rsidRDefault="004011D9" w:rsidP="004011D9">
      <w:pPr>
        <w:pStyle w:val="DefaultText"/>
        <w:rPr>
          <w:rFonts w:ascii="Arial" w:hAnsi="Arial" w:cs="Arial"/>
          <w:szCs w:val="24"/>
        </w:rPr>
      </w:pPr>
    </w:p>
    <w:p w14:paraId="61C3DB55" w14:textId="77777777" w:rsidR="00A311C1" w:rsidRPr="00A311C1" w:rsidRDefault="00A311C1">
      <w:pPr>
        <w:rPr>
          <w:rFonts w:ascii="Arial" w:hAnsi="Arial" w:cs="Arial"/>
          <w:sz w:val="24"/>
          <w:szCs w:val="24"/>
        </w:rPr>
      </w:pPr>
    </w:p>
    <w:p w14:paraId="3C294493" w14:textId="17003632" w:rsidR="003229C4" w:rsidRPr="008E7C89" w:rsidRDefault="003229C4" w:rsidP="00DF4D46">
      <w:pPr>
        <w:rPr>
          <w:rFonts w:ascii="Arial" w:hAnsi="Arial" w:cs="Arial"/>
          <w:b/>
          <w:sz w:val="28"/>
          <w:szCs w:val="28"/>
        </w:rPr>
      </w:pPr>
      <w:r w:rsidRPr="008E7C89">
        <w:rPr>
          <w:rFonts w:ascii="Arial" w:hAnsi="Arial" w:cs="Arial"/>
          <w:b/>
          <w:sz w:val="28"/>
          <w:szCs w:val="28"/>
        </w:rPr>
        <w:lastRenderedPageBreak/>
        <w:t>Organisation</w:t>
      </w:r>
    </w:p>
    <w:p w14:paraId="28ECEFC5" w14:textId="77777777" w:rsidR="003229C4" w:rsidRDefault="003229C4" w:rsidP="003229C4">
      <w:pPr>
        <w:autoSpaceDE w:val="0"/>
        <w:autoSpaceDN w:val="0"/>
        <w:adjustRightInd w:val="0"/>
        <w:spacing w:after="0" w:line="240" w:lineRule="auto"/>
        <w:jc w:val="both"/>
        <w:rPr>
          <w:rFonts w:ascii="Arial" w:hAnsi="Arial" w:cs="Arial"/>
          <w:sz w:val="24"/>
          <w:szCs w:val="24"/>
        </w:rPr>
      </w:pPr>
    </w:p>
    <w:p w14:paraId="6D2FDBF8" w14:textId="16388FC6" w:rsidR="0071240D" w:rsidRPr="003229C4" w:rsidRDefault="005A4B04" w:rsidP="003229C4">
      <w:pPr>
        <w:autoSpaceDE w:val="0"/>
        <w:autoSpaceDN w:val="0"/>
        <w:adjustRightInd w:val="0"/>
        <w:spacing w:after="0" w:line="240" w:lineRule="auto"/>
        <w:jc w:val="both"/>
        <w:rPr>
          <w:rFonts w:ascii="Arial" w:hAnsi="Arial" w:cs="Arial"/>
          <w:sz w:val="24"/>
          <w:szCs w:val="24"/>
        </w:rPr>
      </w:pPr>
      <w:r w:rsidRPr="003229C4">
        <w:rPr>
          <w:rFonts w:ascii="Arial" w:hAnsi="Arial" w:cs="Arial"/>
          <w:sz w:val="24"/>
          <w:szCs w:val="24"/>
        </w:rPr>
        <w:t>2.</w:t>
      </w:r>
      <w:r w:rsidR="0071240D" w:rsidRPr="003229C4">
        <w:rPr>
          <w:rFonts w:ascii="Arial" w:hAnsi="Arial" w:cs="Arial"/>
          <w:sz w:val="24"/>
          <w:szCs w:val="24"/>
        </w:rPr>
        <w:t xml:space="preserve">1 The </w:t>
      </w:r>
      <w:r w:rsidR="00CF3039" w:rsidRPr="003229C4">
        <w:rPr>
          <w:rFonts w:ascii="Arial" w:hAnsi="Arial" w:cs="Arial"/>
          <w:sz w:val="24"/>
          <w:szCs w:val="24"/>
        </w:rPr>
        <w:t>Academy</w:t>
      </w:r>
      <w:r w:rsidR="0071240D" w:rsidRPr="003229C4">
        <w:rPr>
          <w:rFonts w:ascii="Arial" w:hAnsi="Arial" w:cs="Arial"/>
          <w:sz w:val="24"/>
          <w:szCs w:val="24"/>
        </w:rPr>
        <w:t xml:space="preserve"> has defined the responsibilities of each person involved in the administration of</w:t>
      </w:r>
      <w:r w:rsidR="00CF3039" w:rsidRPr="003229C4">
        <w:rPr>
          <w:rFonts w:ascii="Arial" w:hAnsi="Arial" w:cs="Arial"/>
          <w:sz w:val="24"/>
          <w:szCs w:val="24"/>
        </w:rPr>
        <w:t xml:space="preserve"> Academy</w:t>
      </w:r>
      <w:r w:rsidR="0071240D" w:rsidRPr="003229C4">
        <w:rPr>
          <w:rFonts w:ascii="Arial" w:hAnsi="Arial" w:cs="Arial"/>
          <w:sz w:val="24"/>
          <w:szCs w:val="24"/>
        </w:rPr>
        <w:t xml:space="preserve"> finances to avoid the duplication or omission of functions and to provide a framework</w:t>
      </w:r>
      <w:r w:rsidR="00CF3039" w:rsidRPr="003229C4">
        <w:rPr>
          <w:rFonts w:ascii="Arial" w:hAnsi="Arial" w:cs="Arial"/>
          <w:sz w:val="24"/>
          <w:szCs w:val="24"/>
        </w:rPr>
        <w:t xml:space="preserve"> </w:t>
      </w:r>
      <w:r w:rsidR="0071240D" w:rsidRPr="003229C4">
        <w:rPr>
          <w:rFonts w:ascii="Arial" w:hAnsi="Arial" w:cs="Arial"/>
          <w:sz w:val="24"/>
          <w:szCs w:val="24"/>
        </w:rPr>
        <w:t>of accountability for governors and staff. The financial reporting</w:t>
      </w:r>
      <w:r w:rsidR="00CF3039" w:rsidRPr="003229C4">
        <w:rPr>
          <w:rFonts w:ascii="Arial" w:hAnsi="Arial" w:cs="Arial"/>
          <w:sz w:val="24"/>
          <w:szCs w:val="24"/>
        </w:rPr>
        <w:t xml:space="preserve"> structure is illustrated below.</w:t>
      </w:r>
    </w:p>
    <w:p w14:paraId="6016BB18" w14:textId="565CDEA0" w:rsidR="005A4B04" w:rsidRDefault="005C54AF" w:rsidP="005A4B04">
      <w:pPr>
        <w:jc w:val="center"/>
        <w:rPr>
          <w:b/>
          <w:sz w:val="36"/>
        </w:rPr>
      </w:pPr>
      <w:r>
        <w:rPr>
          <w:noProof/>
          <w:lang w:eastAsia="en-GB"/>
        </w:rPr>
        <mc:AlternateContent>
          <mc:Choice Requires="wps">
            <w:drawing>
              <wp:anchor distT="0" distB="0" distL="114300" distR="114300" simplePos="0" relativeHeight="251661312" behindDoc="0" locked="0" layoutInCell="0" allowOverlap="1" wp14:anchorId="24B620A1" wp14:editId="3BE61662">
                <wp:simplePos x="0" y="0"/>
                <wp:positionH relativeFrom="column">
                  <wp:posOffset>2269600</wp:posOffset>
                </wp:positionH>
                <wp:positionV relativeFrom="paragraph">
                  <wp:posOffset>189064</wp:posOffset>
                </wp:positionV>
                <wp:extent cx="1566407" cy="274955"/>
                <wp:effectExtent l="0" t="0" r="15240" b="1079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407"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5C78507" w14:textId="5E9D6EC9" w:rsidR="00E731DB" w:rsidRPr="005A4B04" w:rsidRDefault="00E731DB" w:rsidP="005C54AF">
                            <w:pPr>
                              <w:pBdr>
                                <w:top w:val="single" w:sz="4" w:space="1" w:color="auto"/>
                                <w:left w:val="single" w:sz="4" w:space="4" w:color="auto"/>
                                <w:bottom w:val="single" w:sz="4" w:space="1" w:color="auto"/>
                                <w:right w:val="single" w:sz="4" w:space="13" w:color="auto"/>
                              </w:pBdr>
                              <w:jc w:val="center"/>
                              <w:rPr>
                                <w:rFonts w:ascii="Arial" w:hAnsi="Arial" w:cs="Arial"/>
                                <w:sz w:val="24"/>
                                <w:szCs w:val="24"/>
                              </w:rPr>
                            </w:pPr>
                            <w:r>
                              <w:rPr>
                                <w:rFonts w:ascii="Arial" w:hAnsi="Arial" w:cs="Arial"/>
                                <w:sz w:val="24"/>
                                <w:szCs w:val="24"/>
                              </w:rPr>
                              <w:t xml:space="preserve">Local </w:t>
                            </w:r>
                            <w:r w:rsidRPr="005A4B04">
                              <w:rPr>
                                <w:rFonts w:ascii="Arial" w:hAnsi="Arial" w:cs="Arial"/>
                                <w:sz w:val="24"/>
                                <w:szCs w:val="24"/>
                              </w:rPr>
                              <w:t>Governing 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620A1" id="Rectangle 3" o:spid="_x0000_s1026" style="position:absolute;left:0;text-align:left;margin-left:178.7pt;margin-top:14.9pt;width:123.35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" o:allowincell="f" filled="f" stroked="f" strokeweight="0">
                <v:textbox inset="0,0,0,0">
                  <w:txbxContent>
                    <w:p w14:paraId="55C78507" w14:textId="5E9D6EC9" w:rsidR="00E731DB" w:rsidRPr="005A4B04" w:rsidRDefault="00E731DB" w:rsidP="005C54AF">
                      <w:pPr>
                        <w:pBdr>
                          <w:top w:val="single" w:sz="4" w:space="1" w:color="auto"/>
                          <w:left w:val="single" w:sz="4" w:space="4" w:color="auto"/>
                          <w:bottom w:val="single" w:sz="4" w:space="1" w:color="auto"/>
                          <w:right w:val="single" w:sz="4" w:space="13" w:color="auto"/>
                        </w:pBdr>
                        <w:jc w:val="center"/>
                        <w:rPr>
                          <w:rFonts w:ascii="Arial" w:hAnsi="Arial" w:cs="Arial"/>
                          <w:sz w:val="24"/>
                          <w:szCs w:val="24"/>
                        </w:rPr>
                      </w:pPr>
                      <w:r>
                        <w:rPr>
                          <w:rFonts w:ascii="Arial" w:hAnsi="Arial" w:cs="Arial"/>
                          <w:sz w:val="24"/>
                          <w:szCs w:val="24"/>
                        </w:rPr>
                        <w:t xml:space="preserve">Local </w:t>
                      </w:r>
                      <w:r w:rsidRPr="005A4B04">
                        <w:rPr>
                          <w:rFonts w:ascii="Arial" w:hAnsi="Arial" w:cs="Arial"/>
                          <w:sz w:val="24"/>
                          <w:szCs w:val="24"/>
                        </w:rPr>
                        <w:t>Governing Body</w:t>
                      </w:r>
                    </w:p>
                  </w:txbxContent>
                </v:textbox>
              </v:rect>
            </w:pict>
          </mc:Fallback>
        </mc:AlternateContent>
      </w:r>
      <w:r w:rsidR="00300298">
        <w:rPr>
          <w:noProof/>
          <w:lang w:eastAsia="en-GB"/>
        </w:rPr>
        <mc:AlternateContent>
          <mc:Choice Requires="wps">
            <w:drawing>
              <wp:anchor distT="0" distB="0" distL="114300" distR="114300" simplePos="0" relativeHeight="251664384" behindDoc="0" locked="0" layoutInCell="0" allowOverlap="1" wp14:anchorId="61E14BFC" wp14:editId="43D589B3">
                <wp:simplePos x="0" y="0"/>
                <wp:positionH relativeFrom="column">
                  <wp:posOffset>2835275</wp:posOffset>
                </wp:positionH>
                <wp:positionV relativeFrom="paragraph">
                  <wp:posOffset>401320</wp:posOffset>
                </wp:positionV>
                <wp:extent cx="635" cy="346710"/>
                <wp:effectExtent l="15875" t="7620" r="21590" b="2667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4653B"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5pt,31.6pt" to="223.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" o:allowincell="f" strokeweight="1pt"/>
            </w:pict>
          </mc:Fallback>
        </mc:AlternateContent>
      </w:r>
    </w:p>
    <w:p w14:paraId="63146740" w14:textId="77777777" w:rsidR="005A4B04" w:rsidRDefault="00300298" w:rsidP="005A4B04">
      <w:pPr>
        <w:jc w:val="center"/>
        <w:rPr>
          <w:b/>
          <w:sz w:val="36"/>
        </w:rPr>
      </w:pPr>
      <w:r>
        <w:rPr>
          <w:noProof/>
          <w:lang w:eastAsia="en-GB"/>
        </w:rPr>
        <mc:AlternateContent>
          <mc:Choice Requires="wps">
            <w:drawing>
              <wp:anchor distT="0" distB="0" distL="114300" distR="114300" simplePos="0" relativeHeight="251660288" behindDoc="0" locked="0" layoutInCell="0" allowOverlap="1" wp14:anchorId="18A5EF58" wp14:editId="172B2CED">
                <wp:simplePos x="0" y="0"/>
                <wp:positionH relativeFrom="column">
                  <wp:posOffset>1442666</wp:posOffset>
                </wp:positionH>
                <wp:positionV relativeFrom="paragraph">
                  <wp:posOffset>297981</wp:posOffset>
                </wp:positionV>
                <wp:extent cx="2743200" cy="318135"/>
                <wp:effectExtent l="0" t="0" r="0" b="571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4017B4B" w14:textId="63E15042" w:rsidR="00E731DB" w:rsidRPr="005A4B04" w:rsidRDefault="00E731DB" w:rsidP="005A4B04">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Finance, Buildings and Audit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EF58" id="Rectangle 2" o:spid="_x0000_s1027" style="position:absolute;left:0;text-align:left;margin-left:113.6pt;margin-top:23.45pt;width:3in;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" o:allowincell="f" filled="f" stroked="f" strokeweight="0">
                <v:textbox inset="0,0,0,0">
                  <w:txbxContent>
                    <w:p w14:paraId="64017B4B" w14:textId="63E15042" w:rsidR="00E731DB" w:rsidRPr="005A4B04" w:rsidRDefault="00E731DB" w:rsidP="005A4B04">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Finance, Buildings and Audit Committee</w:t>
                      </w:r>
                    </w:p>
                  </w:txbxContent>
                </v:textbox>
              </v:rect>
            </w:pict>
          </mc:Fallback>
        </mc:AlternateContent>
      </w:r>
    </w:p>
    <w:p w14:paraId="20C9F2CB" w14:textId="77777777" w:rsidR="005A4B04" w:rsidRDefault="00300298" w:rsidP="005A4B04">
      <w:pPr>
        <w:jc w:val="center"/>
        <w:rPr>
          <w:b/>
          <w:sz w:val="36"/>
        </w:rPr>
      </w:pPr>
      <w:r>
        <w:rPr>
          <w:noProof/>
          <w:lang w:eastAsia="en-GB"/>
        </w:rPr>
        <mc:AlternateContent>
          <mc:Choice Requires="wps">
            <w:drawing>
              <wp:anchor distT="0" distB="0" distL="114300" distR="114300" simplePos="0" relativeHeight="251665408" behindDoc="0" locked="0" layoutInCell="0" allowOverlap="1" wp14:anchorId="78C1FBC5" wp14:editId="44E4BE82">
                <wp:simplePos x="0" y="0"/>
                <wp:positionH relativeFrom="column">
                  <wp:posOffset>4185920</wp:posOffset>
                </wp:positionH>
                <wp:positionV relativeFrom="paragraph">
                  <wp:posOffset>363220</wp:posOffset>
                </wp:positionV>
                <wp:extent cx="0" cy="365760"/>
                <wp:effectExtent l="7620" t="7620" r="30480" b="2032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4712F" id="Line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6pt,28.6pt" to="329.6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" o:allowincell="f" strokeweight="1pt"/>
            </w:pict>
          </mc:Fallback>
        </mc:AlternateContent>
      </w:r>
      <w:r>
        <w:rPr>
          <w:noProof/>
          <w:lang w:eastAsia="en-GB"/>
        </w:rPr>
        <mc:AlternateContent>
          <mc:Choice Requires="wps">
            <w:drawing>
              <wp:anchor distT="0" distB="0" distL="114300" distR="114300" simplePos="0" relativeHeight="251667456" behindDoc="0" locked="0" layoutInCell="0" allowOverlap="1" wp14:anchorId="166D6A81" wp14:editId="7E9B9234">
                <wp:simplePos x="0" y="0"/>
                <wp:positionH relativeFrom="column">
                  <wp:posOffset>1442720</wp:posOffset>
                </wp:positionH>
                <wp:positionV relativeFrom="paragraph">
                  <wp:posOffset>363220</wp:posOffset>
                </wp:positionV>
                <wp:extent cx="0" cy="365760"/>
                <wp:effectExtent l="7620" t="7620" r="30480" b="2032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9AAB6"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pt,28.6pt" to="113.6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" o:allowincell="f" strokeweight="1pt"/>
            </w:pict>
          </mc:Fallback>
        </mc:AlternateContent>
      </w:r>
      <w:r>
        <w:rPr>
          <w:noProof/>
          <w:lang w:eastAsia="en-GB"/>
        </w:rPr>
        <mc:AlternateContent>
          <mc:Choice Requires="wps">
            <w:drawing>
              <wp:anchor distT="0" distB="0" distL="114300" distR="114300" simplePos="0" relativeHeight="251666432" behindDoc="0" locked="0" layoutInCell="0" allowOverlap="1" wp14:anchorId="3144CFB3" wp14:editId="37E0D4C7">
                <wp:simplePos x="0" y="0"/>
                <wp:positionH relativeFrom="column">
                  <wp:posOffset>1442720</wp:posOffset>
                </wp:positionH>
                <wp:positionV relativeFrom="paragraph">
                  <wp:posOffset>363220</wp:posOffset>
                </wp:positionV>
                <wp:extent cx="2743200" cy="0"/>
                <wp:effectExtent l="7620" t="7620" r="3048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B6C20"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pt,28.6pt" to="329.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ZgEAIAACkEAAAOAAAAZHJzL2Uyb0RvYy54bWysU8GO2jAQvVfqP1i+QxI2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" o:allowincell="f" strokeweight="1pt"/>
            </w:pict>
          </mc:Fallback>
        </mc:AlternateContent>
      </w:r>
      <w:r>
        <w:rPr>
          <w:noProof/>
          <w:lang w:eastAsia="en-GB"/>
        </w:rPr>
        <mc:AlternateContent>
          <mc:Choice Requires="wps">
            <w:drawing>
              <wp:anchor distT="0" distB="0" distL="114300" distR="114300" simplePos="0" relativeHeight="251669504" behindDoc="0" locked="0" layoutInCell="0" allowOverlap="1" wp14:anchorId="474FAC76" wp14:editId="5698005C">
                <wp:simplePos x="0" y="0"/>
                <wp:positionH relativeFrom="column">
                  <wp:posOffset>2835910</wp:posOffset>
                </wp:positionH>
                <wp:positionV relativeFrom="paragraph">
                  <wp:posOffset>88900</wp:posOffset>
                </wp:positionV>
                <wp:extent cx="0" cy="274320"/>
                <wp:effectExtent l="16510" t="12700" r="21590" b="3048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297FD" id="Line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pt,7pt" to="223.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" o:allowincell="f" strokeweight="1pt"/>
            </w:pict>
          </mc:Fallback>
        </mc:AlternateContent>
      </w:r>
    </w:p>
    <w:p w14:paraId="7E7428D7" w14:textId="77777777" w:rsidR="005A4B04" w:rsidRDefault="00300298" w:rsidP="005A4B04">
      <w:pPr>
        <w:jc w:val="center"/>
      </w:pPr>
      <w:r>
        <w:rPr>
          <w:noProof/>
          <w:lang w:eastAsia="en-GB"/>
        </w:rPr>
        <mc:AlternateContent>
          <mc:Choice Requires="wps">
            <w:drawing>
              <wp:anchor distT="0" distB="0" distL="114300" distR="114300" simplePos="0" relativeHeight="251663360" behindDoc="0" locked="0" layoutInCell="0" allowOverlap="1" wp14:anchorId="2052ACEE" wp14:editId="1EC0E255">
                <wp:simplePos x="0" y="0"/>
                <wp:positionH relativeFrom="column">
                  <wp:posOffset>3566160</wp:posOffset>
                </wp:positionH>
                <wp:positionV relativeFrom="paragraph">
                  <wp:posOffset>281305</wp:posOffset>
                </wp:positionV>
                <wp:extent cx="1097280" cy="457200"/>
                <wp:effectExtent l="0" t="190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B9FC438" w14:textId="77777777" w:rsidR="00E731DB" w:rsidRPr="005A4B04" w:rsidRDefault="00E731DB" w:rsidP="005A4B04">
                            <w:pPr>
                              <w:pBdr>
                                <w:top w:val="single" w:sz="4" w:space="1" w:color="auto"/>
                                <w:left w:val="single" w:sz="4" w:space="4" w:color="auto"/>
                                <w:bottom w:val="single" w:sz="4" w:space="4" w:color="auto"/>
                                <w:right w:val="single" w:sz="4" w:space="4" w:color="auto"/>
                              </w:pBdr>
                              <w:jc w:val="center"/>
                              <w:rPr>
                                <w:rFonts w:ascii="Arial" w:hAnsi="Arial" w:cs="Arial"/>
                                <w:sz w:val="24"/>
                                <w:szCs w:val="24"/>
                              </w:rPr>
                            </w:pPr>
                            <w:r w:rsidRPr="005A4B04">
                              <w:rPr>
                                <w:rFonts w:ascii="Arial" w:hAnsi="Arial" w:cs="Arial"/>
                                <w:sz w:val="24"/>
                                <w:szCs w:val="24"/>
                              </w:rPr>
                              <w:t>Headteacher</w:t>
                            </w:r>
                          </w:p>
                          <w:p w14:paraId="6B377ACC" w14:textId="77777777" w:rsidR="00E731DB" w:rsidRDefault="00E731DB" w:rsidP="005A4B0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2ACEE" id="Rectangle 5" o:spid="_x0000_s1028" style="position:absolute;left:0;text-align:left;margin-left:280.8pt;margin-top:22.15pt;width:86.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" o:allowincell="f" filled="f" stroked="f" strokeweight="0">
                <v:textbox inset="0,0,0,0">
                  <w:txbxContent>
                    <w:p w14:paraId="6B9FC438" w14:textId="77777777" w:rsidR="00E731DB" w:rsidRPr="005A4B04" w:rsidRDefault="00E731DB" w:rsidP="005A4B04">
                      <w:pPr>
                        <w:pBdr>
                          <w:top w:val="single" w:sz="4" w:space="1" w:color="auto"/>
                          <w:left w:val="single" w:sz="4" w:space="4" w:color="auto"/>
                          <w:bottom w:val="single" w:sz="4" w:space="4" w:color="auto"/>
                          <w:right w:val="single" w:sz="4" w:space="4" w:color="auto"/>
                        </w:pBdr>
                        <w:jc w:val="center"/>
                        <w:rPr>
                          <w:rFonts w:ascii="Arial" w:hAnsi="Arial" w:cs="Arial"/>
                          <w:sz w:val="24"/>
                          <w:szCs w:val="24"/>
                        </w:rPr>
                      </w:pPr>
                      <w:r w:rsidRPr="005A4B04">
                        <w:rPr>
                          <w:rFonts w:ascii="Arial" w:hAnsi="Arial" w:cs="Arial"/>
                          <w:sz w:val="24"/>
                          <w:szCs w:val="24"/>
                        </w:rPr>
                        <w:t>Headteacher</w:t>
                      </w:r>
                    </w:p>
                    <w:p w14:paraId="6B377ACC" w14:textId="77777777" w:rsidR="00E731DB" w:rsidRDefault="00E731DB" w:rsidP="005A4B04">
                      <w:pPr>
                        <w:jc w:val="center"/>
                      </w:pPr>
                    </w:p>
                  </w:txbxContent>
                </v:textbox>
              </v:rect>
            </w:pict>
          </mc:Fallback>
        </mc:AlternateContent>
      </w:r>
      <w:r>
        <w:rPr>
          <w:noProof/>
          <w:lang w:eastAsia="en-GB"/>
        </w:rPr>
        <mc:AlternateContent>
          <mc:Choice Requires="wps">
            <w:drawing>
              <wp:anchor distT="0" distB="0" distL="114300" distR="114300" simplePos="0" relativeHeight="251662336" behindDoc="0" locked="0" layoutInCell="0" allowOverlap="1" wp14:anchorId="68B78F5F" wp14:editId="65042E10">
                <wp:simplePos x="0" y="0"/>
                <wp:positionH relativeFrom="column">
                  <wp:posOffset>899795</wp:posOffset>
                </wp:positionH>
                <wp:positionV relativeFrom="paragraph">
                  <wp:posOffset>281305</wp:posOffset>
                </wp:positionV>
                <wp:extent cx="1372235" cy="265430"/>
                <wp:effectExtent l="0" t="1905" r="127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9623805" w14:textId="77777777" w:rsidR="00E731DB" w:rsidRPr="005A4B04" w:rsidRDefault="00E731DB" w:rsidP="005A4B04">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A4B04">
                              <w:rPr>
                                <w:rFonts w:ascii="Arial" w:hAnsi="Arial" w:cs="Arial"/>
                                <w:sz w:val="24"/>
                                <w:szCs w:val="24"/>
                              </w:rPr>
                              <w:t>Responsible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78F5F" id="Rectangle 4" o:spid="_x0000_s1029" style="position:absolute;left:0;text-align:left;margin-left:70.85pt;margin-top:22.15pt;width:108.05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" o:allowincell="f" filled="f" stroked="f" strokeweight="0">
                <v:textbox inset="0,0,0,0">
                  <w:txbxContent>
                    <w:p w14:paraId="19623805" w14:textId="77777777" w:rsidR="00E731DB" w:rsidRPr="005A4B04" w:rsidRDefault="00E731DB" w:rsidP="005A4B04">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A4B04">
                        <w:rPr>
                          <w:rFonts w:ascii="Arial" w:hAnsi="Arial" w:cs="Arial"/>
                          <w:sz w:val="24"/>
                          <w:szCs w:val="24"/>
                        </w:rPr>
                        <w:t>Responsible Officer</w:t>
                      </w:r>
                    </w:p>
                  </w:txbxContent>
                </v:textbox>
              </v:rect>
            </w:pict>
          </mc:Fallback>
        </mc:AlternateContent>
      </w:r>
    </w:p>
    <w:p w14:paraId="494FAACE" w14:textId="77777777" w:rsidR="005A4B04" w:rsidRDefault="00300298" w:rsidP="005A4B04">
      <w:pPr>
        <w:jc w:val="center"/>
      </w:pPr>
      <w:r>
        <w:rPr>
          <w:noProof/>
          <w:lang w:eastAsia="en-GB"/>
        </w:rPr>
        <mc:AlternateContent>
          <mc:Choice Requires="wps">
            <w:drawing>
              <wp:anchor distT="0" distB="0" distL="114300" distR="114300" simplePos="0" relativeHeight="251668480" behindDoc="0" locked="0" layoutInCell="0" allowOverlap="1" wp14:anchorId="6C6813FF" wp14:editId="6FD404F6">
                <wp:simplePos x="0" y="0"/>
                <wp:positionH relativeFrom="column">
                  <wp:posOffset>4185920</wp:posOffset>
                </wp:positionH>
                <wp:positionV relativeFrom="paragraph">
                  <wp:posOffset>223520</wp:posOffset>
                </wp:positionV>
                <wp:extent cx="0" cy="457200"/>
                <wp:effectExtent l="7620" t="7620" r="30480" b="3048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F67B5"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6pt,17.6pt" to="329.6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" o:allowincell="f" strokeweight="1pt"/>
            </w:pict>
          </mc:Fallback>
        </mc:AlternateContent>
      </w:r>
    </w:p>
    <w:p w14:paraId="10586D7E" w14:textId="77777777" w:rsidR="005A4B04" w:rsidRDefault="005A4B04" w:rsidP="005A4B04">
      <w:pPr>
        <w:jc w:val="center"/>
      </w:pPr>
    </w:p>
    <w:p w14:paraId="641AC7F6" w14:textId="279E7D60" w:rsidR="00CA179A" w:rsidRPr="005A4B04" w:rsidRDefault="008C6181" w:rsidP="00D43C48">
      <w:pPr>
        <w:framePr w:w="2160" w:h="360" w:hSpace="180" w:wrap="around" w:vAnchor="text" w:hAnchor="page" w:x="5331" w:y="75"/>
        <w:pBdr>
          <w:top w:val="single" w:sz="4" w:space="1" w:color="auto"/>
          <w:left w:val="single" w:sz="4" w:space="4" w:color="auto"/>
          <w:bottom w:val="single" w:sz="4" w:space="1" w:color="auto"/>
          <w:right w:val="single" w:sz="4" w:space="4" w:color="auto"/>
        </w:pBdr>
        <w:shd w:val="solid" w:color="FFFFFF" w:fill="FFFFFF"/>
        <w:jc w:val="center"/>
        <w:rPr>
          <w:rFonts w:ascii="Arial" w:hAnsi="Arial" w:cs="Arial"/>
          <w:sz w:val="24"/>
          <w:szCs w:val="24"/>
        </w:rPr>
      </w:pPr>
      <w:r>
        <w:rPr>
          <w:noProof/>
          <w:lang w:eastAsia="en-GB"/>
        </w:rPr>
        <mc:AlternateContent>
          <mc:Choice Requires="wps">
            <w:drawing>
              <wp:anchor distT="0" distB="0" distL="114300" distR="114300" simplePos="0" relativeHeight="251675648" behindDoc="0" locked="0" layoutInCell="0" allowOverlap="1" wp14:anchorId="72722034" wp14:editId="4D1DCEEE">
                <wp:simplePos x="0" y="0"/>
                <wp:positionH relativeFrom="column">
                  <wp:posOffset>1441892</wp:posOffset>
                </wp:positionH>
                <wp:positionV relativeFrom="paragraph">
                  <wp:posOffset>206127</wp:posOffset>
                </wp:positionV>
                <wp:extent cx="230505" cy="0"/>
                <wp:effectExtent l="0" t="0" r="17145" b="1905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E17C2" id="Line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16.25pt" to="131.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Ap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" o:allowincell="f" strokeweight="1pt"/>
            </w:pict>
          </mc:Fallback>
        </mc:AlternateContent>
      </w:r>
      <w:r w:rsidR="00CA179A">
        <w:rPr>
          <w:rFonts w:ascii="Arial" w:hAnsi="Arial" w:cs="Arial"/>
          <w:sz w:val="24"/>
          <w:szCs w:val="24"/>
        </w:rPr>
        <w:t>Business Manager</w:t>
      </w:r>
    </w:p>
    <w:p w14:paraId="4ED4F6A4" w14:textId="0AB4C241" w:rsidR="00D43C48" w:rsidRPr="005A4B04" w:rsidRDefault="00D43C48" w:rsidP="008C6181">
      <w:pPr>
        <w:framePr w:w="1800" w:h="360" w:hSpace="180" w:wrap="around" w:vAnchor="text" w:hAnchor="page" w:x="8098" w:y="50"/>
        <w:pBdr>
          <w:top w:val="single" w:sz="4" w:space="1" w:color="auto"/>
          <w:left w:val="single" w:sz="4" w:space="4" w:color="auto"/>
          <w:bottom w:val="single" w:sz="4" w:space="1" w:color="auto"/>
          <w:right w:val="single" w:sz="4" w:space="4" w:color="auto"/>
        </w:pBdr>
        <w:shd w:val="solid" w:color="FFFFFF" w:fill="FFFFFF"/>
        <w:jc w:val="center"/>
        <w:rPr>
          <w:rFonts w:ascii="Arial" w:hAnsi="Arial" w:cs="Arial"/>
          <w:sz w:val="24"/>
          <w:szCs w:val="24"/>
        </w:rPr>
      </w:pPr>
      <w:r>
        <w:rPr>
          <w:rFonts w:ascii="Arial" w:hAnsi="Arial" w:cs="Arial"/>
          <w:sz w:val="24"/>
          <w:szCs w:val="24"/>
        </w:rPr>
        <w:t>School Bursar</w:t>
      </w:r>
    </w:p>
    <w:p w14:paraId="1588CAF4" w14:textId="68CAA287" w:rsidR="005A4B04" w:rsidRDefault="00D43C48" w:rsidP="005A4B04">
      <w:pPr>
        <w:jc w:val="center"/>
      </w:pPr>
      <w:r>
        <w:rPr>
          <w:noProof/>
          <w:lang w:eastAsia="en-GB"/>
        </w:rPr>
        <mc:AlternateContent>
          <mc:Choice Requires="wps">
            <w:drawing>
              <wp:anchor distT="0" distB="0" distL="114300" distR="114300" simplePos="0" relativeHeight="251671552" behindDoc="0" locked="0" layoutInCell="0" allowOverlap="1" wp14:anchorId="2783CB38" wp14:editId="063B2F9F">
                <wp:simplePos x="0" y="0"/>
                <wp:positionH relativeFrom="column">
                  <wp:posOffset>4185285</wp:posOffset>
                </wp:positionH>
                <wp:positionV relativeFrom="paragraph">
                  <wp:posOffset>34925</wp:posOffset>
                </wp:positionV>
                <wp:extent cx="0" cy="818515"/>
                <wp:effectExtent l="0" t="0" r="19050" b="1968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DD7D3" id="Line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5pt,2.75pt" to="329.5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" o:allowincell="f" strokeweight="1pt"/>
            </w:pict>
          </mc:Fallback>
        </mc:AlternateContent>
      </w:r>
    </w:p>
    <w:p w14:paraId="3BDEA54B" w14:textId="04E5390F" w:rsidR="005A4B04" w:rsidRDefault="005A4B04" w:rsidP="005A4B04">
      <w:pPr>
        <w:jc w:val="center"/>
      </w:pPr>
    </w:p>
    <w:p w14:paraId="23EFD51F" w14:textId="4419DF2A" w:rsidR="00CA179A" w:rsidRPr="005A4B04" w:rsidRDefault="007C4A78" w:rsidP="00430CE1">
      <w:pPr>
        <w:framePr w:w="2160" w:h="727" w:hSpace="180" w:wrap="around" w:vAnchor="text" w:hAnchor="page" w:x="6721" w:y="322"/>
        <w:pBdr>
          <w:top w:val="single" w:sz="4" w:space="1" w:color="auto"/>
          <w:left w:val="single" w:sz="4" w:space="4" w:color="auto"/>
          <w:bottom w:val="single" w:sz="4" w:space="1" w:color="auto"/>
          <w:right w:val="single" w:sz="4" w:space="4" w:color="auto"/>
        </w:pBdr>
        <w:shd w:val="solid" w:color="FFFFFF" w:fill="FFFFFF"/>
        <w:jc w:val="center"/>
        <w:rPr>
          <w:rFonts w:ascii="Arial" w:hAnsi="Arial" w:cs="Arial"/>
          <w:sz w:val="24"/>
          <w:szCs w:val="24"/>
        </w:rPr>
      </w:pPr>
      <w:r>
        <w:rPr>
          <w:rFonts w:ascii="Arial" w:hAnsi="Arial" w:cs="Arial"/>
          <w:sz w:val="24"/>
          <w:szCs w:val="24"/>
        </w:rPr>
        <w:t xml:space="preserve">Administration </w:t>
      </w:r>
      <w:r w:rsidR="00EA2916">
        <w:rPr>
          <w:rFonts w:ascii="Arial" w:hAnsi="Arial" w:cs="Arial"/>
          <w:sz w:val="24"/>
          <w:szCs w:val="24"/>
        </w:rPr>
        <w:t>Assistant</w:t>
      </w:r>
    </w:p>
    <w:p w14:paraId="4004A124" w14:textId="721841BA" w:rsidR="00CA179A" w:rsidRDefault="00CA179A" w:rsidP="008C6181">
      <w:pPr>
        <w:shd w:val="solid" w:color="FFFFFF" w:fill="FFFFFF"/>
        <w:jc w:val="center"/>
        <w:rPr>
          <w:rFonts w:ascii="Arial" w:hAnsi="Arial" w:cs="Arial"/>
          <w:b/>
          <w:bCs/>
          <w:sz w:val="24"/>
          <w:szCs w:val="24"/>
        </w:rPr>
      </w:pPr>
    </w:p>
    <w:p w14:paraId="0CA6A8BD" w14:textId="1EEC2D58" w:rsidR="00CA179A" w:rsidRDefault="00CA179A" w:rsidP="00CF3039">
      <w:pPr>
        <w:autoSpaceDE w:val="0"/>
        <w:autoSpaceDN w:val="0"/>
        <w:adjustRightInd w:val="0"/>
        <w:spacing w:after="0" w:line="240" w:lineRule="auto"/>
        <w:jc w:val="both"/>
        <w:rPr>
          <w:rFonts w:ascii="Arial" w:hAnsi="Arial" w:cs="Arial"/>
          <w:b/>
          <w:bCs/>
          <w:sz w:val="24"/>
          <w:szCs w:val="24"/>
        </w:rPr>
      </w:pPr>
    </w:p>
    <w:p w14:paraId="70A41926" w14:textId="77777777" w:rsidR="00CA179A" w:rsidRDefault="00CA179A" w:rsidP="00CF3039">
      <w:pPr>
        <w:autoSpaceDE w:val="0"/>
        <w:autoSpaceDN w:val="0"/>
        <w:adjustRightInd w:val="0"/>
        <w:spacing w:after="0" w:line="240" w:lineRule="auto"/>
        <w:jc w:val="both"/>
        <w:rPr>
          <w:rFonts w:ascii="Arial" w:hAnsi="Arial" w:cs="Arial"/>
          <w:b/>
          <w:bCs/>
          <w:sz w:val="24"/>
          <w:szCs w:val="24"/>
        </w:rPr>
      </w:pPr>
    </w:p>
    <w:p w14:paraId="6265B360" w14:textId="77777777" w:rsidR="00CA179A" w:rsidRDefault="00CA179A" w:rsidP="00CF3039">
      <w:pPr>
        <w:autoSpaceDE w:val="0"/>
        <w:autoSpaceDN w:val="0"/>
        <w:adjustRightInd w:val="0"/>
        <w:spacing w:after="0" w:line="240" w:lineRule="auto"/>
        <w:jc w:val="both"/>
        <w:rPr>
          <w:rFonts w:ascii="Arial" w:hAnsi="Arial" w:cs="Arial"/>
          <w:b/>
          <w:bCs/>
          <w:sz w:val="24"/>
          <w:szCs w:val="24"/>
        </w:rPr>
      </w:pPr>
    </w:p>
    <w:p w14:paraId="729F4B5B" w14:textId="77777777" w:rsidR="00CA179A" w:rsidRDefault="00CA179A" w:rsidP="00CF3039">
      <w:pPr>
        <w:autoSpaceDE w:val="0"/>
        <w:autoSpaceDN w:val="0"/>
        <w:adjustRightInd w:val="0"/>
        <w:spacing w:after="0" w:line="240" w:lineRule="auto"/>
        <w:jc w:val="both"/>
        <w:rPr>
          <w:rFonts w:ascii="Arial" w:hAnsi="Arial" w:cs="Arial"/>
          <w:b/>
          <w:bCs/>
          <w:sz w:val="24"/>
          <w:szCs w:val="24"/>
        </w:rPr>
      </w:pPr>
    </w:p>
    <w:p w14:paraId="6777FFFE" w14:textId="04F58A71"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 xml:space="preserve">The </w:t>
      </w:r>
      <w:r w:rsidR="005C54AF">
        <w:rPr>
          <w:rFonts w:ascii="Arial" w:hAnsi="Arial" w:cs="Arial"/>
          <w:b/>
          <w:bCs/>
          <w:sz w:val="24"/>
          <w:szCs w:val="24"/>
        </w:rPr>
        <w:t xml:space="preserve">Local </w:t>
      </w:r>
      <w:r w:rsidRPr="00A311C1">
        <w:rPr>
          <w:rFonts w:ascii="Arial" w:hAnsi="Arial" w:cs="Arial"/>
          <w:b/>
          <w:bCs/>
          <w:sz w:val="24"/>
          <w:szCs w:val="24"/>
        </w:rPr>
        <w:t>Governing Body</w:t>
      </w:r>
    </w:p>
    <w:p w14:paraId="01A493A3"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21C077F5" w14:textId="5ACCC68C" w:rsidR="0071240D" w:rsidRPr="00A311C1" w:rsidRDefault="005A4B0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w:t>
      </w:r>
      <w:r w:rsidR="0071240D" w:rsidRPr="00A311C1">
        <w:rPr>
          <w:rFonts w:ascii="Arial" w:hAnsi="Arial" w:cs="Arial"/>
          <w:sz w:val="24"/>
          <w:szCs w:val="24"/>
        </w:rPr>
        <w:t xml:space="preserve">2 The </w:t>
      </w:r>
      <w:r w:rsidR="005C54AF">
        <w:rPr>
          <w:rFonts w:ascii="Arial" w:hAnsi="Arial" w:cs="Arial"/>
          <w:sz w:val="24"/>
          <w:szCs w:val="24"/>
        </w:rPr>
        <w:t xml:space="preserve">local </w:t>
      </w:r>
      <w:r w:rsidR="0071240D" w:rsidRPr="00A311C1">
        <w:rPr>
          <w:rFonts w:ascii="Arial" w:hAnsi="Arial" w:cs="Arial"/>
          <w:sz w:val="24"/>
          <w:szCs w:val="24"/>
        </w:rPr>
        <w:t xml:space="preserve">governing body has overall responsibility for the administration of the </w:t>
      </w:r>
      <w:r w:rsidR="00CF3039" w:rsidRPr="00A311C1">
        <w:rPr>
          <w:rFonts w:ascii="Arial" w:hAnsi="Arial" w:cs="Arial"/>
          <w:sz w:val="24"/>
          <w:szCs w:val="24"/>
        </w:rPr>
        <w:t>Academy</w:t>
      </w:r>
      <w:r w:rsidR="0071240D" w:rsidRPr="00A311C1">
        <w:rPr>
          <w:rFonts w:ascii="Arial" w:hAnsi="Arial" w:cs="Arial"/>
          <w:sz w:val="24"/>
          <w:szCs w:val="24"/>
        </w:rPr>
        <w:t>’s finances.</w:t>
      </w:r>
    </w:p>
    <w:p w14:paraId="6FC6BE21" w14:textId="77777777" w:rsidR="00CF3039" w:rsidRPr="00A311C1" w:rsidRDefault="00CF3039" w:rsidP="00CF3039">
      <w:pPr>
        <w:autoSpaceDE w:val="0"/>
        <w:autoSpaceDN w:val="0"/>
        <w:adjustRightInd w:val="0"/>
        <w:spacing w:after="0" w:line="240" w:lineRule="auto"/>
        <w:jc w:val="both"/>
        <w:rPr>
          <w:rFonts w:ascii="Arial" w:hAnsi="Arial" w:cs="Arial"/>
          <w:sz w:val="24"/>
          <w:szCs w:val="24"/>
        </w:rPr>
      </w:pPr>
    </w:p>
    <w:p w14:paraId="3678F24F" w14:textId="61210023"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The main responsibilities of the </w:t>
      </w:r>
      <w:r w:rsidR="005C54AF">
        <w:rPr>
          <w:rFonts w:ascii="Arial" w:hAnsi="Arial" w:cs="Arial"/>
          <w:sz w:val="24"/>
          <w:szCs w:val="24"/>
        </w:rPr>
        <w:t xml:space="preserve">local </w:t>
      </w:r>
      <w:r w:rsidRPr="00A311C1">
        <w:rPr>
          <w:rFonts w:ascii="Arial" w:hAnsi="Arial" w:cs="Arial"/>
          <w:sz w:val="24"/>
          <w:szCs w:val="24"/>
        </w:rPr>
        <w:t>governing body are prescribed in the Funding Agreement</w:t>
      </w:r>
      <w:r w:rsidR="00CF3039" w:rsidRPr="00A311C1">
        <w:rPr>
          <w:rFonts w:ascii="Arial" w:hAnsi="Arial" w:cs="Arial"/>
          <w:sz w:val="24"/>
          <w:szCs w:val="24"/>
        </w:rPr>
        <w:t xml:space="preserve"> </w:t>
      </w:r>
      <w:r w:rsidRPr="00A311C1">
        <w:rPr>
          <w:rFonts w:ascii="Arial" w:hAnsi="Arial" w:cs="Arial"/>
          <w:sz w:val="24"/>
          <w:szCs w:val="24"/>
        </w:rPr>
        <w:t xml:space="preserve">between the </w:t>
      </w:r>
      <w:r w:rsidR="00CF3039" w:rsidRPr="00A311C1">
        <w:rPr>
          <w:rFonts w:ascii="Arial" w:hAnsi="Arial" w:cs="Arial"/>
          <w:sz w:val="24"/>
          <w:szCs w:val="24"/>
        </w:rPr>
        <w:t>Academy</w:t>
      </w:r>
      <w:r w:rsidRPr="00A311C1">
        <w:rPr>
          <w:rFonts w:ascii="Arial" w:hAnsi="Arial" w:cs="Arial"/>
          <w:sz w:val="24"/>
          <w:szCs w:val="24"/>
        </w:rPr>
        <w:t xml:space="preserve"> and the </w:t>
      </w:r>
      <w:r w:rsidR="00CF3039" w:rsidRPr="00A311C1">
        <w:rPr>
          <w:rFonts w:ascii="Arial" w:hAnsi="Arial" w:cs="Arial"/>
          <w:sz w:val="24"/>
          <w:szCs w:val="24"/>
        </w:rPr>
        <w:t>DfE</w:t>
      </w:r>
      <w:r w:rsidRPr="00A311C1">
        <w:rPr>
          <w:rFonts w:ascii="Arial" w:hAnsi="Arial" w:cs="Arial"/>
          <w:sz w:val="24"/>
          <w:szCs w:val="24"/>
        </w:rPr>
        <w:t xml:space="preserve"> and in the </w:t>
      </w:r>
      <w:r w:rsidR="00CF3039" w:rsidRPr="00A311C1">
        <w:rPr>
          <w:rFonts w:ascii="Arial" w:hAnsi="Arial" w:cs="Arial"/>
          <w:sz w:val="24"/>
          <w:szCs w:val="24"/>
        </w:rPr>
        <w:t>Academy</w:t>
      </w:r>
      <w:r w:rsidRPr="00A311C1">
        <w:rPr>
          <w:rFonts w:ascii="Arial" w:hAnsi="Arial" w:cs="Arial"/>
          <w:sz w:val="24"/>
          <w:szCs w:val="24"/>
        </w:rPr>
        <w:t xml:space="preserve">’s scheme of </w:t>
      </w:r>
      <w:r w:rsidR="00D91449">
        <w:rPr>
          <w:rFonts w:ascii="Arial" w:hAnsi="Arial" w:cs="Arial"/>
          <w:sz w:val="24"/>
          <w:szCs w:val="24"/>
        </w:rPr>
        <w:t>delegation</w:t>
      </w:r>
      <w:r w:rsidRPr="00A311C1">
        <w:rPr>
          <w:rFonts w:ascii="Arial" w:hAnsi="Arial" w:cs="Arial"/>
          <w:sz w:val="24"/>
          <w:szCs w:val="24"/>
        </w:rPr>
        <w:t>. The main</w:t>
      </w:r>
      <w:r w:rsidR="00CF3039" w:rsidRPr="00A311C1">
        <w:rPr>
          <w:rFonts w:ascii="Arial" w:hAnsi="Arial" w:cs="Arial"/>
          <w:sz w:val="24"/>
          <w:szCs w:val="24"/>
        </w:rPr>
        <w:t xml:space="preserve"> </w:t>
      </w:r>
      <w:r w:rsidRPr="00A311C1">
        <w:rPr>
          <w:rFonts w:ascii="Arial" w:hAnsi="Arial" w:cs="Arial"/>
          <w:sz w:val="24"/>
          <w:szCs w:val="24"/>
        </w:rPr>
        <w:t>responsibilities include:</w:t>
      </w:r>
    </w:p>
    <w:p w14:paraId="58F49BBC"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C44C59F" w14:textId="77777777" w:rsidR="00430CE1" w:rsidRDefault="0071240D" w:rsidP="00CF3039">
      <w:pPr>
        <w:pStyle w:val="ListParagraph"/>
        <w:numPr>
          <w:ilvl w:val="0"/>
          <w:numId w:val="1"/>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ensuring that grant from the </w:t>
      </w:r>
      <w:r w:rsidR="00CF3039" w:rsidRPr="00A311C1">
        <w:rPr>
          <w:rFonts w:ascii="Arial" w:hAnsi="Arial" w:cs="Arial"/>
          <w:sz w:val="24"/>
          <w:szCs w:val="24"/>
        </w:rPr>
        <w:t>DfE</w:t>
      </w:r>
      <w:r w:rsidRPr="00A311C1">
        <w:rPr>
          <w:rFonts w:ascii="Arial" w:hAnsi="Arial" w:cs="Arial"/>
          <w:sz w:val="24"/>
          <w:szCs w:val="24"/>
        </w:rPr>
        <w:t xml:space="preserve"> </w:t>
      </w:r>
      <w:r w:rsidR="00430CE1">
        <w:rPr>
          <w:rFonts w:ascii="Arial" w:hAnsi="Arial" w:cs="Arial"/>
          <w:sz w:val="24"/>
          <w:szCs w:val="24"/>
        </w:rPr>
        <w:t>and other restricted funding is used for the purposes intended</w:t>
      </w:r>
    </w:p>
    <w:p w14:paraId="1B9D0B3B" w14:textId="77777777" w:rsidR="00430CE1" w:rsidRDefault="00430CE1" w:rsidP="00CF3039">
      <w:pPr>
        <w:pStyle w:val="ListParagraph"/>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approval of the annual budget and any material changes</w:t>
      </w:r>
    </w:p>
    <w:p w14:paraId="7CBFB536" w14:textId="77777777" w:rsidR="00430CE1" w:rsidRDefault="00430CE1" w:rsidP="00CF3039">
      <w:pPr>
        <w:pStyle w:val="ListParagraph"/>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ensure a Scheme of Delegation is in place</w:t>
      </w:r>
    </w:p>
    <w:p w14:paraId="1B76AA3E" w14:textId="77777777" w:rsidR="00430CE1" w:rsidRDefault="00430CE1" w:rsidP="00CF3039">
      <w:pPr>
        <w:pStyle w:val="ListParagraph"/>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ensure assets are managed</w:t>
      </w:r>
    </w:p>
    <w:p w14:paraId="5FAFEC3D" w14:textId="77777777" w:rsidR="00430CE1" w:rsidRDefault="00430CE1" w:rsidP="00CF3039">
      <w:pPr>
        <w:pStyle w:val="ListParagraph"/>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ensure accurate accounting records are maintained</w:t>
      </w:r>
    </w:p>
    <w:p w14:paraId="35FBECAF" w14:textId="77777777" w:rsidR="00575413" w:rsidRDefault="00430CE1" w:rsidP="00CF3039">
      <w:pPr>
        <w:pStyle w:val="ListParagraph"/>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ensure the budget monitoring statements are a true </w:t>
      </w:r>
      <w:r w:rsidR="00575413">
        <w:rPr>
          <w:rFonts w:ascii="Arial" w:hAnsi="Arial" w:cs="Arial"/>
          <w:sz w:val="24"/>
          <w:szCs w:val="24"/>
        </w:rPr>
        <w:t>and accurate record on income and expenditure</w:t>
      </w:r>
    </w:p>
    <w:p w14:paraId="393FE625" w14:textId="24A06AD6" w:rsidR="00575413" w:rsidRDefault="00575413" w:rsidP="00CF3039">
      <w:pPr>
        <w:pStyle w:val="ListParagraph"/>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approval of the annual budget</w:t>
      </w:r>
    </w:p>
    <w:p w14:paraId="2EDB0531" w14:textId="77777777" w:rsidR="00575413" w:rsidRDefault="00575413" w:rsidP="00575413">
      <w:pPr>
        <w:pStyle w:val="ListParagraph"/>
        <w:autoSpaceDE w:val="0"/>
        <w:autoSpaceDN w:val="0"/>
        <w:adjustRightInd w:val="0"/>
        <w:spacing w:after="0" w:line="240" w:lineRule="auto"/>
        <w:jc w:val="both"/>
        <w:rPr>
          <w:rFonts w:ascii="Arial" w:hAnsi="Arial" w:cs="Arial"/>
          <w:sz w:val="24"/>
          <w:szCs w:val="24"/>
        </w:rPr>
      </w:pPr>
    </w:p>
    <w:p w14:paraId="0C444232" w14:textId="02F7F864"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 xml:space="preserve">The </w:t>
      </w:r>
      <w:r w:rsidR="00E964E4">
        <w:rPr>
          <w:rFonts w:ascii="Arial" w:hAnsi="Arial" w:cs="Arial"/>
          <w:b/>
          <w:bCs/>
          <w:sz w:val="24"/>
          <w:szCs w:val="24"/>
        </w:rPr>
        <w:t>Finance</w:t>
      </w:r>
      <w:r w:rsidR="00D04917">
        <w:rPr>
          <w:rFonts w:ascii="Arial" w:hAnsi="Arial" w:cs="Arial"/>
          <w:b/>
          <w:bCs/>
          <w:sz w:val="24"/>
          <w:szCs w:val="24"/>
        </w:rPr>
        <w:t>, Buildings and Audit Committee</w:t>
      </w:r>
    </w:p>
    <w:p w14:paraId="31AC3F92"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80FA1DA" w14:textId="1237F104" w:rsidR="0071240D" w:rsidRPr="00A311C1" w:rsidRDefault="005A4B0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w:t>
      </w:r>
      <w:r w:rsidR="0071240D" w:rsidRPr="00A311C1">
        <w:rPr>
          <w:rFonts w:ascii="Arial" w:hAnsi="Arial" w:cs="Arial"/>
          <w:sz w:val="24"/>
          <w:szCs w:val="24"/>
        </w:rPr>
        <w:t xml:space="preserve">3 The </w:t>
      </w:r>
      <w:r w:rsidR="00E964E4">
        <w:rPr>
          <w:rFonts w:ascii="Arial" w:hAnsi="Arial" w:cs="Arial"/>
          <w:sz w:val="24"/>
          <w:szCs w:val="24"/>
        </w:rPr>
        <w:t>Finance</w:t>
      </w:r>
      <w:r w:rsidR="00D04917">
        <w:rPr>
          <w:rFonts w:ascii="Arial" w:hAnsi="Arial" w:cs="Arial"/>
          <w:sz w:val="24"/>
          <w:szCs w:val="24"/>
        </w:rPr>
        <w:t>, Buildings and Audit Committee</w:t>
      </w:r>
      <w:r w:rsidR="0071240D" w:rsidRPr="00A311C1">
        <w:rPr>
          <w:rFonts w:ascii="Arial" w:hAnsi="Arial" w:cs="Arial"/>
          <w:sz w:val="24"/>
          <w:szCs w:val="24"/>
        </w:rPr>
        <w:t xml:space="preserve"> is a committee of the </w:t>
      </w:r>
      <w:r w:rsidR="000753E9">
        <w:rPr>
          <w:rFonts w:ascii="Arial" w:hAnsi="Arial" w:cs="Arial"/>
          <w:sz w:val="24"/>
          <w:szCs w:val="24"/>
        </w:rPr>
        <w:t xml:space="preserve">local </w:t>
      </w:r>
      <w:r w:rsidR="0071240D" w:rsidRPr="00A311C1">
        <w:rPr>
          <w:rFonts w:ascii="Arial" w:hAnsi="Arial" w:cs="Arial"/>
          <w:sz w:val="24"/>
          <w:szCs w:val="24"/>
        </w:rPr>
        <w:t>governing body. The</w:t>
      </w:r>
      <w:r w:rsidR="00CF3039" w:rsidRPr="00A311C1">
        <w:rPr>
          <w:rFonts w:ascii="Arial" w:hAnsi="Arial" w:cs="Arial"/>
          <w:sz w:val="24"/>
          <w:szCs w:val="24"/>
        </w:rPr>
        <w:t xml:space="preserve"> </w:t>
      </w:r>
      <w:r w:rsidR="00E964E4">
        <w:rPr>
          <w:rFonts w:ascii="Arial" w:hAnsi="Arial" w:cs="Arial"/>
          <w:sz w:val="24"/>
          <w:szCs w:val="24"/>
        </w:rPr>
        <w:t>Finance</w:t>
      </w:r>
      <w:r w:rsidR="00D04917">
        <w:rPr>
          <w:rFonts w:ascii="Arial" w:hAnsi="Arial" w:cs="Arial"/>
          <w:sz w:val="24"/>
          <w:szCs w:val="24"/>
        </w:rPr>
        <w:t>, Buildings and Audit Committee</w:t>
      </w:r>
      <w:r w:rsidR="0071240D" w:rsidRPr="00A311C1">
        <w:rPr>
          <w:rFonts w:ascii="Arial" w:hAnsi="Arial" w:cs="Arial"/>
          <w:sz w:val="24"/>
          <w:szCs w:val="24"/>
        </w:rPr>
        <w:t xml:space="preserve"> meets at least once a term but more frequent meetings</w:t>
      </w:r>
      <w:r w:rsidR="00CF3039" w:rsidRPr="00A311C1">
        <w:rPr>
          <w:rFonts w:ascii="Arial" w:hAnsi="Arial" w:cs="Arial"/>
          <w:sz w:val="24"/>
          <w:szCs w:val="24"/>
        </w:rPr>
        <w:t xml:space="preserve"> </w:t>
      </w:r>
      <w:r w:rsidR="0071240D" w:rsidRPr="00A311C1">
        <w:rPr>
          <w:rFonts w:ascii="Arial" w:hAnsi="Arial" w:cs="Arial"/>
          <w:sz w:val="24"/>
          <w:szCs w:val="24"/>
        </w:rPr>
        <w:t>can be arranged if necessary.</w:t>
      </w:r>
    </w:p>
    <w:p w14:paraId="4AC0EB8E"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C073A17" w14:textId="46DF5BC0" w:rsidR="002A758B" w:rsidRDefault="005A4B0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w:t>
      </w:r>
      <w:r w:rsidR="0071240D" w:rsidRPr="00A311C1">
        <w:rPr>
          <w:rFonts w:ascii="Arial" w:hAnsi="Arial" w:cs="Arial"/>
          <w:sz w:val="24"/>
          <w:szCs w:val="24"/>
        </w:rPr>
        <w:t xml:space="preserve">4 The main responsibilities of the </w:t>
      </w:r>
      <w:r w:rsidR="00E964E4">
        <w:rPr>
          <w:rFonts w:ascii="Arial" w:hAnsi="Arial" w:cs="Arial"/>
          <w:sz w:val="24"/>
          <w:szCs w:val="24"/>
        </w:rPr>
        <w:t>Finance</w:t>
      </w:r>
      <w:r w:rsidR="00D04917">
        <w:rPr>
          <w:rFonts w:ascii="Arial" w:hAnsi="Arial" w:cs="Arial"/>
          <w:sz w:val="24"/>
          <w:szCs w:val="24"/>
        </w:rPr>
        <w:t>, Buildings and Audit Committee</w:t>
      </w:r>
      <w:r w:rsidR="0071240D" w:rsidRPr="00A311C1">
        <w:rPr>
          <w:rFonts w:ascii="Arial" w:hAnsi="Arial" w:cs="Arial"/>
          <w:sz w:val="24"/>
          <w:szCs w:val="24"/>
        </w:rPr>
        <w:t xml:space="preserve"> are detailed in written</w:t>
      </w:r>
      <w:r w:rsidR="00CF3039" w:rsidRPr="00A311C1">
        <w:rPr>
          <w:rFonts w:ascii="Arial" w:hAnsi="Arial" w:cs="Arial"/>
          <w:sz w:val="24"/>
          <w:szCs w:val="24"/>
        </w:rPr>
        <w:t xml:space="preserve"> </w:t>
      </w:r>
      <w:r w:rsidR="0071240D" w:rsidRPr="00A311C1">
        <w:rPr>
          <w:rFonts w:ascii="Arial" w:hAnsi="Arial" w:cs="Arial"/>
          <w:sz w:val="24"/>
          <w:szCs w:val="24"/>
        </w:rPr>
        <w:t>terms of reference which have been authorised by the governing body</w:t>
      </w:r>
      <w:r w:rsidR="002A758B">
        <w:rPr>
          <w:rFonts w:ascii="Arial" w:hAnsi="Arial" w:cs="Arial"/>
          <w:sz w:val="24"/>
          <w:szCs w:val="24"/>
        </w:rPr>
        <w:t xml:space="preserve"> at their termly meeting held on 4</w:t>
      </w:r>
      <w:r w:rsidR="002A758B" w:rsidRPr="002A758B">
        <w:rPr>
          <w:rFonts w:ascii="Arial" w:hAnsi="Arial" w:cs="Arial"/>
          <w:sz w:val="24"/>
          <w:szCs w:val="24"/>
          <w:vertAlign w:val="superscript"/>
        </w:rPr>
        <w:t>th</w:t>
      </w:r>
      <w:r w:rsidR="002A758B">
        <w:rPr>
          <w:rFonts w:ascii="Arial" w:hAnsi="Arial" w:cs="Arial"/>
          <w:sz w:val="24"/>
          <w:szCs w:val="24"/>
        </w:rPr>
        <w:t xml:space="preserve"> October 2017 as follows:-</w:t>
      </w:r>
    </w:p>
    <w:p w14:paraId="03E6EDF8" w14:textId="77777777" w:rsidR="002A758B" w:rsidRDefault="002A758B" w:rsidP="00CF3039">
      <w:pPr>
        <w:autoSpaceDE w:val="0"/>
        <w:autoSpaceDN w:val="0"/>
        <w:adjustRightInd w:val="0"/>
        <w:spacing w:after="0" w:line="240" w:lineRule="auto"/>
        <w:jc w:val="both"/>
        <w:rPr>
          <w:rFonts w:ascii="Arial" w:hAnsi="Arial" w:cs="Arial"/>
          <w:sz w:val="24"/>
          <w:szCs w:val="24"/>
        </w:rPr>
      </w:pPr>
    </w:p>
    <w:p w14:paraId="66198BBD" w14:textId="1283D485" w:rsidR="0071240D" w:rsidRPr="00A311C1" w:rsidRDefault="002A758B"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Terms of Reference Finance:-</w:t>
      </w:r>
    </w:p>
    <w:p w14:paraId="784B4477" w14:textId="77777777" w:rsidR="008C6181" w:rsidRDefault="008C6181"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to consider the annual Academy budget and recommend approval to the Governing Body/Board of Directors</w:t>
      </w:r>
    </w:p>
    <w:p w14:paraId="158C7B53" w14:textId="188FC41D" w:rsidR="008C6181" w:rsidRDefault="008C6181"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to ensure compliance with the Academies Financial Handbook:-</w:t>
      </w:r>
    </w:p>
    <w:p w14:paraId="517BE1BC" w14:textId="01B6AACB" w:rsidR="008C6181" w:rsidRDefault="008C6181" w:rsidP="008C6181">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ensure good financial management and effective financial controls</w:t>
      </w:r>
    </w:p>
    <w:p w14:paraId="1324B168" w14:textId="67BA96BC" w:rsidR="008C6181" w:rsidRDefault="008C6181" w:rsidP="008C6181">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comply with the funding agreement and financial handbook</w:t>
      </w:r>
    </w:p>
    <w:p w14:paraId="57C2D036" w14:textId="7C35A972" w:rsidR="008C6181" w:rsidRDefault="008C6181" w:rsidP="008C6181">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receive and consider information on financial performance at least three times a year, and take appropriate action to ensure on-going viability</w:t>
      </w:r>
    </w:p>
    <w:p w14:paraId="4963D5ED" w14:textId="797EE9AA" w:rsidR="008C6181" w:rsidRDefault="008C6181"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to be responsible for all matters relevant to the financial management of the Academy, including budgetary control and development planning in accordance with the Scheme of Delegation</w:t>
      </w:r>
    </w:p>
    <w:p w14:paraId="66EEFD79" w14:textId="1975B004" w:rsidR="008C6181" w:rsidRDefault="008C6181"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to decide financial priorities of all matters referred to this Committee</w:t>
      </w:r>
    </w:p>
    <w:p w14:paraId="14D70F61" w14:textId="6355110C" w:rsidR="008C6181" w:rsidRDefault="008C6181"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to carry out the monitoring and evaluation of the Academy’s financial matters in accordance with agreed development plan</w:t>
      </w:r>
    </w:p>
    <w:p w14:paraId="518650F2" w14:textId="7A8E80D0" w:rsidR="0071240D" w:rsidRPr="00A311C1" w:rsidRDefault="0071240D"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the initial review and aut</w:t>
      </w:r>
      <w:r w:rsidR="00CF3039" w:rsidRPr="00A311C1">
        <w:rPr>
          <w:rFonts w:ascii="Arial" w:hAnsi="Arial" w:cs="Arial"/>
          <w:sz w:val="24"/>
          <w:szCs w:val="24"/>
        </w:rPr>
        <w:t>horisation of the annual budget</w:t>
      </w:r>
    </w:p>
    <w:p w14:paraId="28DC3459" w14:textId="77777777" w:rsidR="0071240D" w:rsidRPr="00A311C1" w:rsidRDefault="0071240D"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the regular monitoring of actual expend</w:t>
      </w:r>
      <w:r w:rsidR="00CF3039" w:rsidRPr="00A311C1">
        <w:rPr>
          <w:rFonts w:ascii="Arial" w:hAnsi="Arial" w:cs="Arial"/>
          <w:sz w:val="24"/>
          <w:szCs w:val="24"/>
        </w:rPr>
        <w:t>iture and income against budget</w:t>
      </w:r>
    </w:p>
    <w:p w14:paraId="22D10B68" w14:textId="4B1C0218" w:rsidR="0071240D" w:rsidRPr="00A311C1" w:rsidRDefault="0071240D"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ensuring the annual accounts are produced in accordance with the requirements of the</w:t>
      </w:r>
      <w:r w:rsidR="00CF3039" w:rsidRPr="00A311C1">
        <w:rPr>
          <w:rFonts w:ascii="Arial" w:hAnsi="Arial" w:cs="Arial"/>
          <w:sz w:val="24"/>
          <w:szCs w:val="24"/>
        </w:rPr>
        <w:t xml:space="preserve"> </w:t>
      </w:r>
      <w:r w:rsidRPr="00A311C1">
        <w:rPr>
          <w:rFonts w:ascii="Arial" w:hAnsi="Arial" w:cs="Arial"/>
          <w:sz w:val="24"/>
          <w:szCs w:val="24"/>
        </w:rPr>
        <w:t xml:space="preserve">Companies Act </w:t>
      </w:r>
      <w:r w:rsidR="00B500D9">
        <w:rPr>
          <w:rFonts w:ascii="Arial" w:hAnsi="Arial" w:cs="Arial"/>
          <w:sz w:val="24"/>
          <w:szCs w:val="24"/>
        </w:rPr>
        <w:t>2006</w:t>
      </w:r>
      <w:r w:rsidRPr="00A311C1">
        <w:rPr>
          <w:rFonts w:ascii="Arial" w:hAnsi="Arial" w:cs="Arial"/>
          <w:sz w:val="24"/>
          <w:szCs w:val="24"/>
        </w:rPr>
        <w:t xml:space="preserve"> and the </w:t>
      </w:r>
      <w:r w:rsidR="00CF3039" w:rsidRPr="00A311C1">
        <w:rPr>
          <w:rFonts w:ascii="Arial" w:hAnsi="Arial" w:cs="Arial"/>
          <w:sz w:val="24"/>
          <w:szCs w:val="24"/>
        </w:rPr>
        <w:t>DfE</w:t>
      </w:r>
      <w:r w:rsidRPr="00A311C1">
        <w:rPr>
          <w:rFonts w:ascii="Arial" w:hAnsi="Arial" w:cs="Arial"/>
          <w:sz w:val="24"/>
          <w:szCs w:val="24"/>
        </w:rPr>
        <w:t xml:space="preserve"> gu</w:t>
      </w:r>
      <w:r w:rsidR="00CF3039" w:rsidRPr="00A311C1">
        <w:rPr>
          <w:rFonts w:ascii="Arial" w:hAnsi="Arial" w:cs="Arial"/>
          <w:sz w:val="24"/>
          <w:szCs w:val="24"/>
        </w:rPr>
        <w:t>idance issued to academies</w:t>
      </w:r>
    </w:p>
    <w:p w14:paraId="0A6858BD" w14:textId="77777777" w:rsidR="0071240D" w:rsidRDefault="0071240D"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reviewing the reports of the Responsible Officer on the effectiveness of the financial</w:t>
      </w:r>
      <w:r w:rsidR="00CF3039" w:rsidRPr="00A311C1">
        <w:rPr>
          <w:rFonts w:ascii="Arial" w:hAnsi="Arial" w:cs="Arial"/>
          <w:sz w:val="24"/>
          <w:szCs w:val="24"/>
        </w:rPr>
        <w:t xml:space="preserve"> </w:t>
      </w:r>
      <w:r w:rsidRPr="00A311C1">
        <w:rPr>
          <w:rFonts w:ascii="Arial" w:hAnsi="Arial" w:cs="Arial"/>
          <w:sz w:val="24"/>
          <w:szCs w:val="24"/>
        </w:rPr>
        <w:t>procedures and controls. These reports must also be reported to the full governing body.</w:t>
      </w:r>
    </w:p>
    <w:p w14:paraId="3FD57995" w14:textId="77777777" w:rsidR="002A758B" w:rsidRDefault="002A758B" w:rsidP="00CF3039">
      <w:pPr>
        <w:pStyle w:val="ListParagraph"/>
        <w:numPr>
          <w:ilvl w:val="0"/>
          <w:numId w:val="2"/>
        </w:numPr>
        <w:autoSpaceDE w:val="0"/>
        <w:autoSpaceDN w:val="0"/>
        <w:adjustRightInd w:val="0"/>
        <w:spacing w:after="0" w:line="240" w:lineRule="auto"/>
        <w:jc w:val="both"/>
        <w:rPr>
          <w:rFonts w:ascii="Arial" w:hAnsi="Arial" w:cs="Arial"/>
          <w:sz w:val="24"/>
          <w:szCs w:val="24"/>
        </w:rPr>
      </w:pPr>
    </w:p>
    <w:p w14:paraId="667CB779" w14:textId="428D3FCD" w:rsidR="002A758B" w:rsidRPr="000E76F2" w:rsidRDefault="002A758B" w:rsidP="002A758B">
      <w:p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Terms of Reference Buildings:-</w:t>
      </w:r>
    </w:p>
    <w:p w14:paraId="7BA6285C" w14:textId="2B273518" w:rsidR="002A758B" w:rsidRPr="000E76F2" w:rsidRDefault="002A758B" w:rsidP="002A758B">
      <w:pPr>
        <w:pStyle w:val="ListParagraph"/>
        <w:numPr>
          <w:ilvl w:val="0"/>
          <w:numId w:val="47"/>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To advise the local governing body / Board of Directors on priorities, including health and safety, for the maintenance and development of the school’s premises</w:t>
      </w:r>
    </w:p>
    <w:p w14:paraId="487427C9" w14:textId="5655D428" w:rsidR="002A758B" w:rsidRPr="000E76F2" w:rsidRDefault="002A758B" w:rsidP="002A758B">
      <w:pPr>
        <w:pStyle w:val="ListParagraph"/>
        <w:numPr>
          <w:ilvl w:val="0"/>
          <w:numId w:val="47"/>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To have responsibility for the arrangements for repairs and maintenance</w:t>
      </w:r>
    </w:p>
    <w:p w14:paraId="18B7982E" w14:textId="5D9C85A3" w:rsidR="002A758B" w:rsidRPr="000E76F2" w:rsidRDefault="002A758B" w:rsidP="002A758B">
      <w:pPr>
        <w:pStyle w:val="ListParagraph"/>
        <w:numPr>
          <w:ilvl w:val="0"/>
          <w:numId w:val="47"/>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In consultation with the head teacher, to oversee premises-related funding bids</w:t>
      </w:r>
    </w:p>
    <w:p w14:paraId="3C77DE6B" w14:textId="04FF7656" w:rsidR="002A758B" w:rsidRPr="000E76F2" w:rsidRDefault="002A758B" w:rsidP="002A758B">
      <w:pPr>
        <w:pStyle w:val="ListParagraph"/>
        <w:numPr>
          <w:ilvl w:val="0"/>
          <w:numId w:val="47"/>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To have responsibility for the use of school premises by outside users, including health and safety, subject to Academy policy</w:t>
      </w:r>
    </w:p>
    <w:p w14:paraId="7A1EA727" w14:textId="77777777" w:rsidR="002A758B" w:rsidRPr="000E76F2" w:rsidRDefault="002A758B" w:rsidP="002A758B">
      <w:pPr>
        <w:autoSpaceDE w:val="0"/>
        <w:autoSpaceDN w:val="0"/>
        <w:adjustRightInd w:val="0"/>
        <w:spacing w:after="0" w:line="240" w:lineRule="auto"/>
        <w:jc w:val="both"/>
        <w:rPr>
          <w:rFonts w:ascii="Arial" w:hAnsi="Arial" w:cs="Arial"/>
          <w:sz w:val="24"/>
          <w:szCs w:val="24"/>
        </w:rPr>
      </w:pPr>
    </w:p>
    <w:p w14:paraId="5830744B" w14:textId="191FA7AE" w:rsidR="002A758B" w:rsidRPr="000E76F2" w:rsidRDefault="002A758B" w:rsidP="002A758B">
      <w:p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Terms of Reference Audit:-</w:t>
      </w:r>
    </w:p>
    <w:p w14:paraId="55EA5083" w14:textId="028025D3" w:rsidR="002A758B" w:rsidRPr="000E76F2" w:rsidRDefault="002A758B" w:rsidP="002A758B">
      <w:pPr>
        <w:pStyle w:val="ListParagraph"/>
        <w:numPr>
          <w:ilvl w:val="0"/>
          <w:numId w:val="48"/>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To ensure compliance with the Academies Financial Handbook</w:t>
      </w:r>
    </w:p>
    <w:p w14:paraId="1B99DA67" w14:textId="7538E73D" w:rsidR="002A758B" w:rsidRPr="000E76F2" w:rsidRDefault="002A758B" w:rsidP="002A758B">
      <w:pPr>
        <w:pStyle w:val="ListParagraph"/>
        <w:numPr>
          <w:ilvl w:val="0"/>
          <w:numId w:val="31"/>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To achieve internal scrutiny which delivers objective and independent assurance</w:t>
      </w:r>
    </w:p>
    <w:p w14:paraId="6DD09033" w14:textId="2AEFF68A" w:rsidR="002A758B" w:rsidRPr="000E76F2" w:rsidRDefault="002A758B" w:rsidP="002A758B">
      <w:pPr>
        <w:pStyle w:val="ListParagraph"/>
        <w:numPr>
          <w:ilvl w:val="0"/>
          <w:numId w:val="31"/>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Review the risk if internal control at the Trust</w:t>
      </w:r>
    </w:p>
    <w:p w14:paraId="03A6A40B" w14:textId="1C66A922" w:rsidR="002A758B" w:rsidRPr="000E76F2" w:rsidRDefault="002A758B" w:rsidP="002A758B">
      <w:pPr>
        <w:pStyle w:val="ListParagraph"/>
        <w:numPr>
          <w:ilvl w:val="0"/>
          <w:numId w:val="31"/>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Agree a programme of work to address, and provide assurance on, those risks</w:t>
      </w:r>
    </w:p>
    <w:p w14:paraId="2CC0FB94" w14:textId="535648EA" w:rsidR="002A758B" w:rsidRPr="000E76F2" w:rsidRDefault="002A758B" w:rsidP="002A758B">
      <w:pPr>
        <w:pStyle w:val="ListParagraph"/>
        <w:numPr>
          <w:ilvl w:val="0"/>
          <w:numId w:val="48"/>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lastRenderedPageBreak/>
        <w:t>To advise the Local Governing Body / Board of Directors on the appointment, re-appointment, dismissal and remuneration of the external, regularity and internal auditor</w:t>
      </w:r>
    </w:p>
    <w:p w14:paraId="2C0B94C0" w14:textId="42B63E5D" w:rsidR="002A758B" w:rsidRPr="000E76F2" w:rsidRDefault="002A758B" w:rsidP="002A758B">
      <w:pPr>
        <w:pStyle w:val="ListParagraph"/>
        <w:numPr>
          <w:ilvl w:val="0"/>
          <w:numId w:val="48"/>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Advise the Local Governing Body / Board of Directors and Internal Auditor on the adequacy and effectiveness of the Academy’s governance, risk management, internal control and value for money systems and frameworks</w:t>
      </w:r>
    </w:p>
    <w:p w14:paraId="7175792A" w14:textId="5911D03C" w:rsidR="002A758B" w:rsidRPr="000E76F2" w:rsidRDefault="002A758B" w:rsidP="002A758B">
      <w:pPr>
        <w:pStyle w:val="ListParagraph"/>
        <w:numPr>
          <w:ilvl w:val="0"/>
          <w:numId w:val="48"/>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Receive reports from the external auditor, internal auditor and other bodies (e.g. EFA) and consider any issued raised, associated management response and action plans (where appropriate refer to other committees, Local Governing Body or Board of Directors)</w:t>
      </w:r>
    </w:p>
    <w:p w14:paraId="0E832AE8" w14:textId="32E1CD9D" w:rsidR="002A758B" w:rsidRPr="000E76F2" w:rsidRDefault="002A758B" w:rsidP="002A758B">
      <w:pPr>
        <w:pStyle w:val="ListParagraph"/>
        <w:numPr>
          <w:ilvl w:val="0"/>
          <w:numId w:val="48"/>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Monitor and action audit recommendations</w:t>
      </w:r>
    </w:p>
    <w:p w14:paraId="60210C72" w14:textId="77777777" w:rsidR="0071240D" w:rsidRPr="000E76F2" w:rsidRDefault="0071240D" w:rsidP="00CF3039">
      <w:pPr>
        <w:autoSpaceDE w:val="0"/>
        <w:autoSpaceDN w:val="0"/>
        <w:adjustRightInd w:val="0"/>
        <w:spacing w:after="0" w:line="240" w:lineRule="auto"/>
        <w:jc w:val="both"/>
        <w:rPr>
          <w:rFonts w:ascii="Arial" w:hAnsi="Arial" w:cs="Arial"/>
          <w:sz w:val="24"/>
          <w:szCs w:val="24"/>
        </w:rPr>
      </w:pPr>
    </w:p>
    <w:p w14:paraId="6EE75DAF" w14:textId="77777777" w:rsidR="0071240D" w:rsidRPr="000E76F2" w:rsidRDefault="0071240D" w:rsidP="00CF3039">
      <w:pPr>
        <w:autoSpaceDE w:val="0"/>
        <w:autoSpaceDN w:val="0"/>
        <w:adjustRightInd w:val="0"/>
        <w:spacing w:after="0" w:line="240" w:lineRule="auto"/>
        <w:jc w:val="both"/>
        <w:rPr>
          <w:rFonts w:ascii="Arial" w:hAnsi="Arial" w:cs="Arial"/>
          <w:b/>
          <w:bCs/>
          <w:sz w:val="24"/>
          <w:szCs w:val="24"/>
        </w:rPr>
      </w:pPr>
      <w:r w:rsidRPr="000E76F2">
        <w:rPr>
          <w:rFonts w:ascii="Arial" w:hAnsi="Arial" w:cs="Arial"/>
          <w:b/>
          <w:bCs/>
          <w:sz w:val="24"/>
          <w:szCs w:val="24"/>
        </w:rPr>
        <w:t xml:space="preserve">The </w:t>
      </w:r>
      <w:r w:rsidR="00CF3039" w:rsidRPr="000E76F2">
        <w:rPr>
          <w:rFonts w:ascii="Arial" w:hAnsi="Arial" w:cs="Arial"/>
          <w:b/>
          <w:bCs/>
          <w:sz w:val="24"/>
          <w:szCs w:val="24"/>
        </w:rPr>
        <w:t>Head Teacher</w:t>
      </w:r>
    </w:p>
    <w:p w14:paraId="3D01EE79" w14:textId="77777777" w:rsidR="0071240D" w:rsidRPr="000E76F2" w:rsidRDefault="0071240D" w:rsidP="00CF3039">
      <w:pPr>
        <w:autoSpaceDE w:val="0"/>
        <w:autoSpaceDN w:val="0"/>
        <w:adjustRightInd w:val="0"/>
        <w:spacing w:after="0" w:line="240" w:lineRule="auto"/>
        <w:jc w:val="both"/>
        <w:rPr>
          <w:rFonts w:ascii="Arial" w:hAnsi="Arial" w:cs="Arial"/>
          <w:b/>
          <w:bCs/>
          <w:sz w:val="24"/>
          <w:szCs w:val="24"/>
        </w:rPr>
      </w:pPr>
    </w:p>
    <w:p w14:paraId="0E266104" w14:textId="2F933510" w:rsidR="0071240D" w:rsidRPr="000E76F2" w:rsidRDefault="005A4B04" w:rsidP="00CF3039">
      <w:p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2.</w:t>
      </w:r>
      <w:r w:rsidR="0071240D" w:rsidRPr="000E76F2">
        <w:rPr>
          <w:rFonts w:ascii="Arial" w:hAnsi="Arial" w:cs="Arial"/>
          <w:sz w:val="24"/>
          <w:szCs w:val="24"/>
        </w:rPr>
        <w:t xml:space="preserve">5 Within the framework of the </w:t>
      </w:r>
      <w:r w:rsidR="00CF3039" w:rsidRPr="000E76F2">
        <w:rPr>
          <w:rFonts w:ascii="Arial" w:hAnsi="Arial" w:cs="Arial"/>
          <w:sz w:val="24"/>
          <w:szCs w:val="24"/>
        </w:rPr>
        <w:t>Academy</w:t>
      </w:r>
      <w:r w:rsidR="0071240D" w:rsidRPr="000E76F2">
        <w:rPr>
          <w:rFonts w:ascii="Arial" w:hAnsi="Arial" w:cs="Arial"/>
          <w:sz w:val="24"/>
          <w:szCs w:val="24"/>
        </w:rPr>
        <w:t xml:space="preserve"> development plan as approved by the governing body the</w:t>
      </w:r>
      <w:r w:rsidR="00CF3039" w:rsidRPr="000E76F2">
        <w:rPr>
          <w:rFonts w:ascii="Arial" w:hAnsi="Arial" w:cs="Arial"/>
          <w:sz w:val="24"/>
          <w:szCs w:val="24"/>
        </w:rPr>
        <w:t xml:space="preserve"> Head Teacher</w:t>
      </w:r>
      <w:r w:rsidR="0071240D" w:rsidRPr="000E76F2">
        <w:rPr>
          <w:rFonts w:ascii="Arial" w:hAnsi="Arial" w:cs="Arial"/>
          <w:sz w:val="24"/>
          <w:szCs w:val="24"/>
        </w:rPr>
        <w:t xml:space="preserve"> has overall executive responsibility for the </w:t>
      </w:r>
      <w:r w:rsidR="00CF3039" w:rsidRPr="000E76F2">
        <w:rPr>
          <w:rFonts w:ascii="Arial" w:hAnsi="Arial" w:cs="Arial"/>
          <w:sz w:val="24"/>
          <w:szCs w:val="24"/>
        </w:rPr>
        <w:t>Academy</w:t>
      </w:r>
      <w:r w:rsidR="0071240D" w:rsidRPr="000E76F2">
        <w:rPr>
          <w:rFonts w:ascii="Arial" w:hAnsi="Arial" w:cs="Arial"/>
          <w:sz w:val="24"/>
          <w:szCs w:val="24"/>
        </w:rPr>
        <w:t>’s activities including financial</w:t>
      </w:r>
      <w:r w:rsidR="00CF3039" w:rsidRPr="000E76F2">
        <w:rPr>
          <w:rFonts w:ascii="Arial" w:hAnsi="Arial" w:cs="Arial"/>
          <w:sz w:val="24"/>
          <w:szCs w:val="24"/>
        </w:rPr>
        <w:t xml:space="preserve"> </w:t>
      </w:r>
      <w:r w:rsidR="0071240D" w:rsidRPr="000E76F2">
        <w:rPr>
          <w:rFonts w:ascii="Arial" w:hAnsi="Arial" w:cs="Arial"/>
          <w:sz w:val="24"/>
          <w:szCs w:val="24"/>
        </w:rPr>
        <w:t xml:space="preserve">activities. Much of the financial responsibility has been delegated to the </w:t>
      </w:r>
      <w:r w:rsidR="00EA2916" w:rsidRPr="000E76F2">
        <w:rPr>
          <w:rFonts w:ascii="Arial" w:hAnsi="Arial" w:cs="Arial"/>
          <w:sz w:val="24"/>
          <w:szCs w:val="24"/>
        </w:rPr>
        <w:t xml:space="preserve">School </w:t>
      </w:r>
      <w:r w:rsidR="008C7705" w:rsidRPr="000E76F2">
        <w:rPr>
          <w:rFonts w:ascii="Arial" w:hAnsi="Arial" w:cs="Arial"/>
          <w:sz w:val="24"/>
          <w:szCs w:val="24"/>
        </w:rPr>
        <w:t>Business Manager</w:t>
      </w:r>
      <w:r w:rsidR="0071240D" w:rsidRPr="000E76F2">
        <w:rPr>
          <w:rFonts w:ascii="Arial" w:hAnsi="Arial" w:cs="Arial"/>
          <w:sz w:val="24"/>
          <w:szCs w:val="24"/>
        </w:rPr>
        <w:t xml:space="preserve"> but</w:t>
      </w:r>
      <w:r w:rsidR="00CF3039" w:rsidRPr="000E76F2">
        <w:rPr>
          <w:rFonts w:ascii="Arial" w:hAnsi="Arial" w:cs="Arial"/>
          <w:sz w:val="24"/>
          <w:szCs w:val="24"/>
        </w:rPr>
        <w:t xml:space="preserve"> </w:t>
      </w:r>
      <w:r w:rsidR="0071240D" w:rsidRPr="000E76F2">
        <w:rPr>
          <w:rFonts w:ascii="Arial" w:hAnsi="Arial" w:cs="Arial"/>
          <w:sz w:val="24"/>
          <w:szCs w:val="24"/>
        </w:rPr>
        <w:t xml:space="preserve">the </w:t>
      </w:r>
      <w:r w:rsidR="00CF3039" w:rsidRPr="000E76F2">
        <w:rPr>
          <w:rFonts w:ascii="Arial" w:hAnsi="Arial" w:cs="Arial"/>
          <w:sz w:val="24"/>
          <w:szCs w:val="24"/>
        </w:rPr>
        <w:t>Head Teacher</w:t>
      </w:r>
      <w:r w:rsidR="0071240D" w:rsidRPr="000E76F2">
        <w:rPr>
          <w:rFonts w:ascii="Arial" w:hAnsi="Arial" w:cs="Arial"/>
          <w:sz w:val="24"/>
          <w:szCs w:val="24"/>
        </w:rPr>
        <w:t xml:space="preserve"> still retains responsibility for:</w:t>
      </w:r>
    </w:p>
    <w:p w14:paraId="47827328" w14:textId="77777777" w:rsidR="0077585B" w:rsidRPr="000E76F2" w:rsidRDefault="0077585B" w:rsidP="0077585B">
      <w:pPr>
        <w:pStyle w:val="ListParagraph"/>
        <w:autoSpaceDE w:val="0"/>
        <w:autoSpaceDN w:val="0"/>
        <w:adjustRightInd w:val="0"/>
        <w:spacing w:after="0" w:line="240" w:lineRule="auto"/>
        <w:jc w:val="both"/>
        <w:rPr>
          <w:rFonts w:ascii="Arial" w:hAnsi="Arial" w:cs="Arial"/>
          <w:sz w:val="24"/>
          <w:szCs w:val="24"/>
        </w:rPr>
      </w:pPr>
    </w:p>
    <w:p w14:paraId="7CEB0CF1" w14:textId="361B1F74" w:rsidR="003E6964" w:rsidRPr="000E76F2" w:rsidRDefault="0071240D" w:rsidP="0077585B">
      <w:pPr>
        <w:pStyle w:val="ListParagraph"/>
        <w:numPr>
          <w:ilvl w:val="0"/>
          <w:numId w:val="3"/>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authorising contracts</w:t>
      </w:r>
      <w:r w:rsidR="008C7705" w:rsidRPr="000E76F2">
        <w:rPr>
          <w:rFonts w:ascii="Arial" w:hAnsi="Arial" w:cs="Arial"/>
          <w:sz w:val="24"/>
          <w:szCs w:val="24"/>
        </w:rPr>
        <w:t xml:space="preserve"> and orders</w:t>
      </w:r>
      <w:r w:rsidRPr="000E76F2">
        <w:rPr>
          <w:rFonts w:ascii="Arial" w:hAnsi="Arial" w:cs="Arial"/>
          <w:sz w:val="24"/>
          <w:szCs w:val="24"/>
        </w:rPr>
        <w:t xml:space="preserve"> bet</w:t>
      </w:r>
      <w:r w:rsidR="000C3EC6" w:rsidRPr="000E76F2">
        <w:rPr>
          <w:rFonts w:ascii="Arial" w:hAnsi="Arial" w:cs="Arial"/>
          <w:sz w:val="24"/>
          <w:szCs w:val="24"/>
        </w:rPr>
        <w:t xml:space="preserve">ween up to </w:t>
      </w:r>
      <w:r w:rsidR="003E6964" w:rsidRPr="000E76F2">
        <w:rPr>
          <w:rFonts w:ascii="Arial" w:hAnsi="Arial" w:cs="Arial"/>
          <w:sz w:val="24"/>
          <w:szCs w:val="24"/>
        </w:rPr>
        <w:t>the amount stated in the Scheme of Delegation (A</w:t>
      </w:r>
      <w:r w:rsidR="009D4BB5" w:rsidRPr="000E76F2">
        <w:rPr>
          <w:rFonts w:ascii="Arial" w:hAnsi="Arial" w:cs="Arial"/>
          <w:sz w:val="24"/>
          <w:szCs w:val="24"/>
        </w:rPr>
        <w:t>nnex</w:t>
      </w:r>
      <w:r w:rsidR="003E6964" w:rsidRPr="000E76F2">
        <w:rPr>
          <w:rFonts w:ascii="Arial" w:hAnsi="Arial" w:cs="Arial"/>
          <w:sz w:val="24"/>
          <w:szCs w:val="24"/>
        </w:rPr>
        <w:t xml:space="preserve"> 1).</w:t>
      </w:r>
    </w:p>
    <w:p w14:paraId="66142AD7" w14:textId="77777777" w:rsidR="003E6964" w:rsidRDefault="003E6964" w:rsidP="00CF3039">
      <w:pPr>
        <w:pStyle w:val="ListParagraph"/>
        <w:numPr>
          <w:ilvl w:val="0"/>
          <w:numId w:val="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Signing cheques as detailed in the scheme of delegation</w:t>
      </w:r>
    </w:p>
    <w:p w14:paraId="52435727" w14:textId="77777777" w:rsidR="003E6964" w:rsidRDefault="003E6964" w:rsidP="00CF3039">
      <w:pPr>
        <w:pStyle w:val="ListParagraph"/>
        <w:numPr>
          <w:ilvl w:val="0"/>
          <w:numId w:val="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On-line banking and BACS authorisation</w:t>
      </w:r>
    </w:p>
    <w:p w14:paraId="64293A21" w14:textId="22BE372B" w:rsidR="000C3EC6" w:rsidRDefault="000C3EC6" w:rsidP="00CF3039">
      <w:pPr>
        <w:pStyle w:val="ListParagraph"/>
        <w:numPr>
          <w:ilvl w:val="0"/>
          <w:numId w:val="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authorising contracts between £3,000 and £10,000 at the discretion of the designated responsible employee (normal</w:t>
      </w:r>
      <w:r w:rsidR="00722FC9">
        <w:rPr>
          <w:rFonts w:ascii="Arial" w:hAnsi="Arial" w:cs="Arial"/>
          <w:sz w:val="24"/>
          <w:szCs w:val="24"/>
        </w:rPr>
        <w:t xml:space="preserve">ly the Head Teacher) after two </w:t>
      </w:r>
      <w:r>
        <w:rPr>
          <w:rFonts w:ascii="Arial" w:hAnsi="Arial" w:cs="Arial"/>
          <w:sz w:val="24"/>
          <w:szCs w:val="24"/>
        </w:rPr>
        <w:t>written quotations</w:t>
      </w:r>
    </w:p>
    <w:p w14:paraId="1846B777" w14:textId="2A9A7D50" w:rsidR="0071240D" w:rsidRDefault="0071240D" w:rsidP="00CF3039">
      <w:pPr>
        <w:pStyle w:val="ListParagraph"/>
        <w:numPr>
          <w:ilvl w:val="0"/>
          <w:numId w:val="3"/>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signing cheques</w:t>
      </w:r>
      <w:r w:rsidR="005A4B04">
        <w:rPr>
          <w:rFonts w:ascii="Arial" w:hAnsi="Arial" w:cs="Arial"/>
          <w:sz w:val="24"/>
          <w:szCs w:val="24"/>
        </w:rPr>
        <w:t xml:space="preserve"> up to £10,000</w:t>
      </w:r>
      <w:r w:rsidRPr="00A311C1">
        <w:rPr>
          <w:rFonts w:ascii="Arial" w:hAnsi="Arial" w:cs="Arial"/>
          <w:sz w:val="24"/>
          <w:szCs w:val="24"/>
        </w:rPr>
        <w:t xml:space="preserve"> in conjunction with </w:t>
      </w:r>
      <w:r w:rsidR="00D04917">
        <w:rPr>
          <w:rFonts w:ascii="Arial" w:hAnsi="Arial" w:cs="Arial"/>
          <w:sz w:val="24"/>
          <w:szCs w:val="24"/>
        </w:rPr>
        <w:t>other authorised signatories.</w:t>
      </w:r>
      <w:r w:rsidR="005A4B04">
        <w:rPr>
          <w:rFonts w:ascii="Arial" w:hAnsi="Arial" w:cs="Arial"/>
          <w:sz w:val="24"/>
          <w:szCs w:val="24"/>
        </w:rPr>
        <w:t xml:space="preserve">  Two signatories are required on all cheques.</w:t>
      </w:r>
    </w:p>
    <w:p w14:paraId="59BD47C2" w14:textId="77777777" w:rsidR="0077585B" w:rsidRDefault="0077585B" w:rsidP="0077585B">
      <w:pPr>
        <w:autoSpaceDE w:val="0"/>
        <w:autoSpaceDN w:val="0"/>
        <w:adjustRightInd w:val="0"/>
        <w:spacing w:after="0" w:line="240" w:lineRule="auto"/>
        <w:jc w:val="both"/>
        <w:rPr>
          <w:rFonts w:ascii="Arial" w:hAnsi="Arial" w:cs="Arial"/>
          <w:sz w:val="24"/>
          <w:szCs w:val="24"/>
        </w:rPr>
      </w:pPr>
    </w:p>
    <w:p w14:paraId="0BB60CAA" w14:textId="621087F5" w:rsidR="0077585B" w:rsidRPr="000E76F2" w:rsidRDefault="0077585B" w:rsidP="0077585B">
      <w:p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The Head Teacher as accounting officer must have appropriate oversight of financial transactions by:-</w:t>
      </w:r>
      <w:bookmarkStart w:id="0" w:name="_GoBack"/>
      <w:bookmarkEnd w:id="0"/>
    </w:p>
    <w:p w14:paraId="1EB5D4B4" w14:textId="77777777" w:rsidR="0077585B" w:rsidRPr="000E76F2" w:rsidRDefault="0077585B" w:rsidP="0077585B">
      <w:pPr>
        <w:pStyle w:val="ListParagraph"/>
        <w:numPr>
          <w:ilvl w:val="0"/>
          <w:numId w:val="3"/>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Ensuring that all the academy trust’s property and assets are under the control of the trustees, and measures are in place to prevent losses or misuse, including maintenance of fixed asset registers</w:t>
      </w:r>
    </w:p>
    <w:p w14:paraId="40ADD2BC" w14:textId="77777777" w:rsidR="0077585B" w:rsidRPr="000E76F2" w:rsidRDefault="0077585B" w:rsidP="0077585B">
      <w:pPr>
        <w:pStyle w:val="ListParagraph"/>
        <w:numPr>
          <w:ilvl w:val="0"/>
          <w:numId w:val="3"/>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Ensuring that bank accounts, financial systems and financial records are operated by more than one person</w:t>
      </w:r>
    </w:p>
    <w:p w14:paraId="677A4BDD" w14:textId="77777777" w:rsidR="0077585B" w:rsidRPr="000E76F2" w:rsidRDefault="0077585B" w:rsidP="0077585B">
      <w:pPr>
        <w:pStyle w:val="ListParagraph"/>
        <w:numPr>
          <w:ilvl w:val="0"/>
          <w:numId w:val="3"/>
        </w:num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Keeping full and accurate accounting records to support their annual accounts</w:t>
      </w:r>
    </w:p>
    <w:p w14:paraId="6BF8FDB6" w14:textId="77777777" w:rsidR="0071240D" w:rsidRPr="000E76F2" w:rsidRDefault="0071240D" w:rsidP="00CF3039">
      <w:pPr>
        <w:autoSpaceDE w:val="0"/>
        <w:autoSpaceDN w:val="0"/>
        <w:adjustRightInd w:val="0"/>
        <w:spacing w:after="0" w:line="240" w:lineRule="auto"/>
        <w:jc w:val="both"/>
        <w:rPr>
          <w:rFonts w:ascii="Arial" w:hAnsi="Arial" w:cs="Arial"/>
          <w:sz w:val="24"/>
          <w:szCs w:val="24"/>
        </w:rPr>
      </w:pPr>
    </w:p>
    <w:p w14:paraId="4A2A12C6" w14:textId="2362F45B" w:rsidR="0071240D" w:rsidRPr="000E76F2" w:rsidRDefault="0071240D" w:rsidP="00CF3039">
      <w:pPr>
        <w:autoSpaceDE w:val="0"/>
        <w:autoSpaceDN w:val="0"/>
        <w:adjustRightInd w:val="0"/>
        <w:spacing w:after="0" w:line="240" w:lineRule="auto"/>
        <w:jc w:val="both"/>
        <w:rPr>
          <w:rFonts w:ascii="Arial" w:hAnsi="Arial" w:cs="Arial"/>
          <w:b/>
          <w:bCs/>
          <w:sz w:val="24"/>
          <w:szCs w:val="24"/>
        </w:rPr>
      </w:pPr>
      <w:r w:rsidRPr="000E76F2">
        <w:rPr>
          <w:rFonts w:ascii="Arial" w:hAnsi="Arial" w:cs="Arial"/>
          <w:b/>
          <w:bCs/>
          <w:sz w:val="24"/>
          <w:szCs w:val="24"/>
        </w:rPr>
        <w:t xml:space="preserve">The </w:t>
      </w:r>
      <w:r w:rsidR="0095087F" w:rsidRPr="000E76F2">
        <w:rPr>
          <w:rFonts w:ascii="Arial" w:hAnsi="Arial" w:cs="Arial"/>
          <w:b/>
          <w:bCs/>
          <w:sz w:val="24"/>
          <w:szCs w:val="24"/>
        </w:rPr>
        <w:t xml:space="preserve">School </w:t>
      </w:r>
      <w:r w:rsidR="008C7705" w:rsidRPr="000E76F2">
        <w:rPr>
          <w:rFonts w:ascii="Arial" w:hAnsi="Arial" w:cs="Arial"/>
          <w:b/>
          <w:bCs/>
          <w:sz w:val="24"/>
          <w:szCs w:val="24"/>
        </w:rPr>
        <w:t>Business Manager</w:t>
      </w:r>
    </w:p>
    <w:p w14:paraId="4B1EFFE2" w14:textId="77777777" w:rsidR="0071240D" w:rsidRPr="000E76F2" w:rsidRDefault="0071240D" w:rsidP="00CF3039">
      <w:pPr>
        <w:autoSpaceDE w:val="0"/>
        <w:autoSpaceDN w:val="0"/>
        <w:adjustRightInd w:val="0"/>
        <w:spacing w:after="0" w:line="240" w:lineRule="auto"/>
        <w:jc w:val="both"/>
        <w:rPr>
          <w:rFonts w:ascii="Arial" w:hAnsi="Arial" w:cs="Arial"/>
          <w:b/>
          <w:bCs/>
          <w:sz w:val="24"/>
          <w:szCs w:val="24"/>
        </w:rPr>
      </w:pPr>
    </w:p>
    <w:p w14:paraId="7F4B65A7" w14:textId="6AF22D08"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0E76F2">
        <w:rPr>
          <w:rFonts w:ascii="Arial" w:hAnsi="Arial" w:cs="Arial"/>
          <w:sz w:val="24"/>
          <w:szCs w:val="24"/>
        </w:rPr>
        <w:t>2</w:t>
      </w:r>
      <w:r w:rsidR="005A4B04" w:rsidRPr="000E76F2">
        <w:rPr>
          <w:rFonts w:ascii="Arial" w:hAnsi="Arial" w:cs="Arial"/>
          <w:sz w:val="24"/>
          <w:szCs w:val="24"/>
        </w:rPr>
        <w:t>.</w:t>
      </w:r>
      <w:r w:rsidRPr="000E76F2">
        <w:rPr>
          <w:rFonts w:ascii="Arial" w:hAnsi="Arial" w:cs="Arial"/>
          <w:sz w:val="24"/>
          <w:szCs w:val="24"/>
        </w:rPr>
        <w:t xml:space="preserve">6 The </w:t>
      </w:r>
      <w:r w:rsidR="0095087F" w:rsidRPr="000E76F2">
        <w:rPr>
          <w:rFonts w:ascii="Arial" w:hAnsi="Arial" w:cs="Arial"/>
          <w:sz w:val="24"/>
          <w:szCs w:val="24"/>
        </w:rPr>
        <w:t xml:space="preserve">School </w:t>
      </w:r>
      <w:r w:rsidR="008C7705" w:rsidRPr="000E76F2">
        <w:rPr>
          <w:rFonts w:ascii="Arial" w:hAnsi="Arial" w:cs="Arial"/>
          <w:sz w:val="24"/>
          <w:szCs w:val="24"/>
        </w:rPr>
        <w:t>Business Manager</w:t>
      </w:r>
      <w:r w:rsidRPr="000E76F2">
        <w:rPr>
          <w:rFonts w:ascii="Arial" w:hAnsi="Arial" w:cs="Arial"/>
          <w:sz w:val="24"/>
          <w:szCs w:val="24"/>
        </w:rPr>
        <w:t xml:space="preserve"> works in</w:t>
      </w:r>
      <w:r w:rsidRPr="00A311C1">
        <w:rPr>
          <w:rFonts w:ascii="Arial" w:hAnsi="Arial" w:cs="Arial"/>
          <w:sz w:val="24"/>
          <w:szCs w:val="24"/>
        </w:rPr>
        <w:t xml:space="preserve"> close collaboration with the </w:t>
      </w:r>
      <w:r w:rsidR="00CF3039" w:rsidRPr="00A311C1">
        <w:rPr>
          <w:rFonts w:ascii="Arial" w:hAnsi="Arial" w:cs="Arial"/>
          <w:sz w:val="24"/>
          <w:szCs w:val="24"/>
        </w:rPr>
        <w:t>Head Teacher</w:t>
      </w:r>
      <w:r w:rsidRPr="00A311C1">
        <w:rPr>
          <w:rFonts w:ascii="Arial" w:hAnsi="Arial" w:cs="Arial"/>
          <w:sz w:val="24"/>
          <w:szCs w:val="24"/>
        </w:rPr>
        <w:t xml:space="preserve"> through whom he or she is</w:t>
      </w:r>
      <w:r w:rsidR="00B50E0B" w:rsidRPr="00A311C1">
        <w:rPr>
          <w:rFonts w:ascii="Arial" w:hAnsi="Arial" w:cs="Arial"/>
          <w:sz w:val="24"/>
          <w:szCs w:val="24"/>
        </w:rPr>
        <w:t xml:space="preserve"> </w:t>
      </w:r>
      <w:r w:rsidRPr="00A311C1">
        <w:rPr>
          <w:rFonts w:ascii="Arial" w:hAnsi="Arial" w:cs="Arial"/>
          <w:sz w:val="24"/>
          <w:szCs w:val="24"/>
        </w:rPr>
        <w:t xml:space="preserve">responsible to the </w:t>
      </w:r>
      <w:r w:rsidR="0095087F">
        <w:rPr>
          <w:rFonts w:ascii="Arial" w:hAnsi="Arial" w:cs="Arial"/>
          <w:sz w:val="24"/>
          <w:szCs w:val="24"/>
        </w:rPr>
        <w:t>Directors</w:t>
      </w:r>
      <w:r w:rsidRPr="00A311C1">
        <w:rPr>
          <w:rFonts w:ascii="Arial" w:hAnsi="Arial" w:cs="Arial"/>
          <w:sz w:val="24"/>
          <w:szCs w:val="24"/>
        </w:rPr>
        <w:t xml:space="preserve">. The </w:t>
      </w:r>
      <w:r w:rsidR="0095087F">
        <w:rPr>
          <w:rFonts w:ascii="Arial" w:hAnsi="Arial" w:cs="Arial"/>
          <w:sz w:val="24"/>
          <w:szCs w:val="24"/>
        </w:rPr>
        <w:t xml:space="preserve">School </w:t>
      </w:r>
      <w:r w:rsidR="008C7705">
        <w:rPr>
          <w:rFonts w:ascii="Arial" w:hAnsi="Arial" w:cs="Arial"/>
          <w:sz w:val="24"/>
          <w:szCs w:val="24"/>
        </w:rPr>
        <w:t>Business Manager</w:t>
      </w:r>
      <w:r w:rsidRPr="00A311C1">
        <w:rPr>
          <w:rFonts w:ascii="Arial" w:hAnsi="Arial" w:cs="Arial"/>
          <w:sz w:val="24"/>
          <w:szCs w:val="24"/>
        </w:rPr>
        <w:t xml:space="preserve"> also has direct access to the </w:t>
      </w:r>
      <w:r w:rsidR="0095087F">
        <w:rPr>
          <w:rFonts w:ascii="Arial" w:hAnsi="Arial" w:cs="Arial"/>
          <w:sz w:val="24"/>
          <w:szCs w:val="24"/>
        </w:rPr>
        <w:t>Directors</w:t>
      </w:r>
      <w:r w:rsidRPr="00A311C1">
        <w:rPr>
          <w:rFonts w:ascii="Arial" w:hAnsi="Arial" w:cs="Arial"/>
          <w:sz w:val="24"/>
          <w:szCs w:val="24"/>
        </w:rPr>
        <w:t xml:space="preserve"> via</w:t>
      </w:r>
      <w:r w:rsidR="00B50E0B" w:rsidRPr="00A311C1">
        <w:rPr>
          <w:rFonts w:ascii="Arial" w:hAnsi="Arial" w:cs="Arial"/>
          <w:sz w:val="24"/>
          <w:szCs w:val="24"/>
        </w:rPr>
        <w:t xml:space="preserve"> </w:t>
      </w:r>
      <w:r w:rsidRPr="00A311C1">
        <w:rPr>
          <w:rFonts w:ascii="Arial" w:hAnsi="Arial" w:cs="Arial"/>
          <w:sz w:val="24"/>
          <w:szCs w:val="24"/>
        </w:rPr>
        <w:t xml:space="preserve">the </w:t>
      </w:r>
      <w:r w:rsidR="00E964E4">
        <w:rPr>
          <w:rFonts w:ascii="Arial" w:hAnsi="Arial" w:cs="Arial"/>
          <w:sz w:val="24"/>
          <w:szCs w:val="24"/>
        </w:rPr>
        <w:t>Finance</w:t>
      </w:r>
      <w:r w:rsidR="00D04917">
        <w:rPr>
          <w:rFonts w:ascii="Arial" w:hAnsi="Arial" w:cs="Arial"/>
          <w:sz w:val="24"/>
          <w:szCs w:val="24"/>
        </w:rPr>
        <w:t>, Buildings and Audit Committee.  T</w:t>
      </w:r>
      <w:r w:rsidRPr="00A311C1">
        <w:rPr>
          <w:rFonts w:ascii="Arial" w:hAnsi="Arial" w:cs="Arial"/>
          <w:sz w:val="24"/>
          <w:szCs w:val="24"/>
        </w:rPr>
        <w:t xml:space="preserve">he main responsibilities of the </w:t>
      </w:r>
      <w:r w:rsidR="0095087F">
        <w:rPr>
          <w:rFonts w:ascii="Arial" w:hAnsi="Arial" w:cs="Arial"/>
          <w:sz w:val="24"/>
          <w:szCs w:val="24"/>
        </w:rPr>
        <w:t xml:space="preserve">School </w:t>
      </w:r>
      <w:r w:rsidR="008C7705">
        <w:rPr>
          <w:rFonts w:ascii="Arial" w:hAnsi="Arial" w:cs="Arial"/>
          <w:sz w:val="24"/>
          <w:szCs w:val="24"/>
        </w:rPr>
        <w:t>Business Manager</w:t>
      </w:r>
      <w:r w:rsidR="00B50E0B" w:rsidRPr="00A311C1">
        <w:rPr>
          <w:rFonts w:ascii="Arial" w:hAnsi="Arial" w:cs="Arial"/>
          <w:sz w:val="24"/>
          <w:szCs w:val="24"/>
        </w:rPr>
        <w:t xml:space="preserve"> </w:t>
      </w:r>
      <w:r w:rsidRPr="00A311C1">
        <w:rPr>
          <w:rFonts w:ascii="Arial" w:hAnsi="Arial" w:cs="Arial"/>
          <w:sz w:val="24"/>
          <w:szCs w:val="24"/>
        </w:rPr>
        <w:t>are:</w:t>
      </w:r>
    </w:p>
    <w:p w14:paraId="0A87AEBC"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247078A" w14:textId="77777777" w:rsidR="0071240D" w:rsidRPr="00A311C1" w:rsidRDefault="0071240D" w:rsidP="00B50E0B">
      <w:pPr>
        <w:pStyle w:val="ListParagraph"/>
        <w:numPr>
          <w:ilvl w:val="0"/>
          <w:numId w:val="4"/>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the day to day management of financial issues including the establishment and operation of</w:t>
      </w:r>
      <w:r w:rsidR="00B50E0B" w:rsidRPr="00A311C1">
        <w:rPr>
          <w:rFonts w:ascii="Arial" w:hAnsi="Arial" w:cs="Arial"/>
          <w:sz w:val="24"/>
          <w:szCs w:val="24"/>
        </w:rPr>
        <w:t xml:space="preserve"> a suitable accounting system</w:t>
      </w:r>
    </w:p>
    <w:p w14:paraId="49F8F72C" w14:textId="77777777" w:rsidR="0071240D" w:rsidRPr="00A311C1" w:rsidRDefault="0071240D" w:rsidP="00B50E0B">
      <w:pPr>
        <w:pStyle w:val="ListParagraph"/>
        <w:numPr>
          <w:ilvl w:val="0"/>
          <w:numId w:val="4"/>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the management of the </w:t>
      </w:r>
      <w:r w:rsidR="00CF3039" w:rsidRPr="00A311C1">
        <w:rPr>
          <w:rFonts w:ascii="Arial" w:hAnsi="Arial" w:cs="Arial"/>
          <w:sz w:val="24"/>
          <w:szCs w:val="24"/>
        </w:rPr>
        <w:t>Academy</w:t>
      </w:r>
      <w:r w:rsidRPr="00A311C1">
        <w:rPr>
          <w:rFonts w:ascii="Arial" w:hAnsi="Arial" w:cs="Arial"/>
          <w:sz w:val="24"/>
          <w:szCs w:val="24"/>
        </w:rPr>
        <w:t xml:space="preserve"> financial position at a strategic and operational level within</w:t>
      </w:r>
      <w:r w:rsidR="00B50E0B" w:rsidRPr="00A311C1">
        <w:rPr>
          <w:rFonts w:ascii="Arial" w:hAnsi="Arial" w:cs="Arial"/>
          <w:sz w:val="24"/>
          <w:szCs w:val="24"/>
        </w:rPr>
        <w:t xml:space="preserve"> </w:t>
      </w:r>
      <w:r w:rsidRPr="00A311C1">
        <w:rPr>
          <w:rFonts w:ascii="Arial" w:hAnsi="Arial" w:cs="Arial"/>
          <w:sz w:val="24"/>
          <w:szCs w:val="24"/>
        </w:rPr>
        <w:t>the framework for financial control de</w:t>
      </w:r>
      <w:r w:rsidR="00B50E0B" w:rsidRPr="00A311C1">
        <w:rPr>
          <w:rFonts w:ascii="Arial" w:hAnsi="Arial" w:cs="Arial"/>
          <w:sz w:val="24"/>
          <w:szCs w:val="24"/>
        </w:rPr>
        <w:t>termined by the governing body</w:t>
      </w:r>
    </w:p>
    <w:p w14:paraId="6F2F3C1B" w14:textId="77777777" w:rsidR="0071240D" w:rsidRPr="00A311C1" w:rsidRDefault="0071240D" w:rsidP="00B50E0B">
      <w:pPr>
        <w:pStyle w:val="ListParagraph"/>
        <w:numPr>
          <w:ilvl w:val="0"/>
          <w:numId w:val="4"/>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lastRenderedPageBreak/>
        <w:t>the maintenance of effect</w:t>
      </w:r>
      <w:r w:rsidR="00B50E0B" w:rsidRPr="00A311C1">
        <w:rPr>
          <w:rFonts w:ascii="Arial" w:hAnsi="Arial" w:cs="Arial"/>
          <w:sz w:val="24"/>
          <w:szCs w:val="24"/>
        </w:rPr>
        <w:t>ive systems of internal control</w:t>
      </w:r>
    </w:p>
    <w:p w14:paraId="0221D1F2" w14:textId="77777777" w:rsidR="0071240D" w:rsidRPr="00A311C1" w:rsidRDefault="0071240D" w:rsidP="00B50E0B">
      <w:pPr>
        <w:pStyle w:val="ListParagraph"/>
        <w:numPr>
          <w:ilvl w:val="0"/>
          <w:numId w:val="4"/>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ensuring that the annual accounts are properly presented and adequately supported by the</w:t>
      </w:r>
      <w:r w:rsidR="00B50E0B" w:rsidRPr="00A311C1">
        <w:rPr>
          <w:rFonts w:ascii="Arial" w:hAnsi="Arial" w:cs="Arial"/>
          <w:sz w:val="24"/>
          <w:szCs w:val="24"/>
        </w:rPr>
        <w:t xml:space="preserve"> </w:t>
      </w:r>
      <w:r w:rsidRPr="00A311C1">
        <w:rPr>
          <w:rFonts w:ascii="Arial" w:hAnsi="Arial" w:cs="Arial"/>
          <w:sz w:val="24"/>
          <w:szCs w:val="24"/>
        </w:rPr>
        <w:t xml:space="preserve">underlying books and records of the </w:t>
      </w:r>
      <w:r w:rsidR="00CF3039" w:rsidRPr="00A311C1">
        <w:rPr>
          <w:rFonts w:ascii="Arial" w:hAnsi="Arial" w:cs="Arial"/>
          <w:sz w:val="24"/>
          <w:szCs w:val="24"/>
        </w:rPr>
        <w:t>Academy</w:t>
      </w:r>
    </w:p>
    <w:p w14:paraId="29B4A389" w14:textId="77777777" w:rsidR="0071240D" w:rsidRPr="00A311C1" w:rsidRDefault="0071240D" w:rsidP="00B50E0B">
      <w:pPr>
        <w:pStyle w:val="ListParagraph"/>
        <w:numPr>
          <w:ilvl w:val="0"/>
          <w:numId w:val="4"/>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ensuring forms and returns are sent to the </w:t>
      </w:r>
      <w:r w:rsidR="00CF3039" w:rsidRPr="00A311C1">
        <w:rPr>
          <w:rFonts w:ascii="Arial" w:hAnsi="Arial" w:cs="Arial"/>
          <w:sz w:val="24"/>
          <w:szCs w:val="24"/>
        </w:rPr>
        <w:t>DfE</w:t>
      </w:r>
      <w:r w:rsidRPr="00A311C1">
        <w:rPr>
          <w:rFonts w:ascii="Arial" w:hAnsi="Arial" w:cs="Arial"/>
          <w:sz w:val="24"/>
          <w:szCs w:val="24"/>
        </w:rPr>
        <w:t xml:space="preserve"> in line with the timetable in the </w:t>
      </w:r>
      <w:r w:rsidR="00CF3039" w:rsidRPr="00A311C1">
        <w:rPr>
          <w:rFonts w:ascii="Arial" w:hAnsi="Arial" w:cs="Arial"/>
          <w:sz w:val="24"/>
          <w:szCs w:val="24"/>
        </w:rPr>
        <w:t>DfE</w:t>
      </w:r>
      <w:r w:rsidR="00B50E0B" w:rsidRPr="00A311C1">
        <w:rPr>
          <w:rFonts w:ascii="Arial" w:hAnsi="Arial" w:cs="Arial"/>
          <w:sz w:val="24"/>
          <w:szCs w:val="24"/>
        </w:rPr>
        <w:t xml:space="preserve"> </w:t>
      </w:r>
      <w:r w:rsidRPr="00A311C1">
        <w:rPr>
          <w:rFonts w:ascii="Arial" w:hAnsi="Arial" w:cs="Arial"/>
          <w:sz w:val="24"/>
          <w:szCs w:val="24"/>
        </w:rPr>
        <w:t>guidance.</w:t>
      </w:r>
    </w:p>
    <w:p w14:paraId="11F27818"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DF5E279" w14:textId="78C6913E"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The Responsible Officer</w:t>
      </w:r>
      <w:r w:rsidR="00232585">
        <w:rPr>
          <w:rFonts w:ascii="Arial" w:hAnsi="Arial" w:cs="Arial"/>
          <w:b/>
          <w:bCs/>
          <w:sz w:val="24"/>
          <w:szCs w:val="24"/>
        </w:rPr>
        <w:t xml:space="preserve"> </w:t>
      </w:r>
    </w:p>
    <w:p w14:paraId="7CFE06CF"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8581EA6" w14:textId="34ECF1EB"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2</w:t>
      </w:r>
      <w:r w:rsidR="00050EBE">
        <w:rPr>
          <w:rFonts w:ascii="Arial" w:hAnsi="Arial" w:cs="Arial"/>
          <w:sz w:val="24"/>
          <w:szCs w:val="24"/>
        </w:rPr>
        <w:t>.</w:t>
      </w:r>
      <w:r w:rsidRPr="00A311C1">
        <w:rPr>
          <w:rFonts w:ascii="Arial" w:hAnsi="Arial" w:cs="Arial"/>
          <w:sz w:val="24"/>
          <w:szCs w:val="24"/>
        </w:rPr>
        <w:t xml:space="preserve">7 The Responsible Officer </w:t>
      </w:r>
      <w:r w:rsidR="00232585">
        <w:rPr>
          <w:rFonts w:ascii="Arial" w:hAnsi="Arial" w:cs="Arial"/>
          <w:sz w:val="24"/>
          <w:szCs w:val="24"/>
        </w:rPr>
        <w:t xml:space="preserve">RO </w:t>
      </w:r>
      <w:r w:rsidRPr="00A311C1">
        <w:rPr>
          <w:rFonts w:ascii="Arial" w:hAnsi="Arial" w:cs="Arial"/>
          <w:sz w:val="24"/>
          <w:szCs w:val="24"/>
        </w:rPr>
        <w:t>(</w:t>
      </w:r>
      <w:r w:rsidR="00937A61">
        <w:rPr>
          <w:rFonts w:ascii="Arial" w:hAnsi="Arial" w:cs="Arial"/>
          <w:sz w:val="24"/>
          <w:szCs w:val="24"/>
        </w:rPr>
        <w:t>Clive Owen</w:t>
      </w:r>
      <w:r w:rsidR="00232585">
        <w:rPr>
          <w:rFonts w:ascii="Arial" w:hAnsi="Arial" w:cs="Arial"/>
          <w:sz w:val="24"/>
          <w:szCs w:val="24"/>
        </w:rPr>
        <w:t>)</w:t>
      </w:r>
      <w:r w:rsidRPr="00A311C1">
        <w:rPr>
          <w:rFonts w:ascii="Arial" w:hAnsi="Arial" w:cs="Arial"/>
          <w:sz w:val="24"/>
          <w:szCs w:val="24"/>
        </w:rPr>
        <w:t xml:space="preserve"> is appointed by the </w:t>
      </w:r>
      <w:r w:rsidR="0095087F">
        <w:rPr>
          <w:rFonts w:ascii="Arial" w:hAnsi="Arial" w:cs="Arial"/>
          <w:sz w:val="24"/>
          <w:szCs w:val="24"/>
        </w:rPr>
        <w:t xml:space="preserve">local </w:t>
      </w:r>
      <w:r w:rsidRPr="00A311C1">
        <w:rPr>
          <w:rFonts w:ascii="Arial" w:hAnsi="Arial" w:cs="Arial"/>
          <w:sz w:val="24"/>
          <w:szCs w:val="24"/>
        </w:rPr>
        <w:t xml:space="preserve">governing body and provides </w:t>
      </w:r>
      <w:r w:rsidR="0095087F">
        <w:rPr>
          <w:rFonts w:ascii="Arial" w:hAnsi="Arial" w:cs="Arial"/>
          <w:sz w:val="24"/>
          <w:szCs w:val="24"/>
        </w:rPr>
        <w:t>directors</w:t>
      </w:r>
      <w:r w:rsidRPr="00A311C1">
        <w:rPr>
          <w:rFonts w:ascii="Arial" w:hAnsi="Arial" w:cs="Arial"/>
          <w:sz w:val="24"/>
          <w:szCs w:val="24"/>
        </w:rPr>
        <w:t xml:space="preserve"> with</w:t>
      </w:r>
      <w:r w:rsidR="00B50E0B" w:rsidRPr="00A311C1">
        <w:rPr>
          <w:rFonts w:ascii="Arial" w:hAnsi="Arial" w:cs="Arial"/>
          <w:sz w:val="24"/>
          <w:szCs w:val="24"/>
        </w:rPr>
        <w:t xml:space="preserve"> </w:t>
      </w:r>
      <w:r w:rsidRPr="00A311C1">
        <w:rPr>
          <w:rFonts w:ascii="Arial" w:hAnsi="Arial" w:cs="Arial"/>
          <w:sz w:val="24"/>
          <w:szCs w:val="24"/>
        </w:rPr>
        <w:t xml:space="preserve">an independent oversight of the </w:t>
      </w:r>
      <w:r w:rsidR="00CF3039" w:rsidRPr="00A311C1">
        <w:rPr>
          <w:rFonts w:ascii="Arial" w:hAnsi="Arial" w:cs="Arial"/>
          <w:sz w:val="24"/>
          <w:szCs w:val="24"/>
        </w:rPr>
        <w:t>Academy</w:t>
      </w:r>
      <w:r w:rsidRPr="00A311C1">
        <w:rPr>
          <w:rFonts w:ascii="Arial" w:hAnsi="Arial" w:cs="Arial"/>
          <w:sz w:val="24"/>
          <w:szCs w:val="24"/>
        </w:rPr>
        <w:t>’s financial affairs. The main duties of the RO are to</w:t>
      </w:r>
      <w:r w:rsidR="00B50E0B" w:rsidRPr="00A311C1">
        <w:rPr>
          <w:rFonts w:ascii="Arial" w:hAnsi="Arial" w:cs="Arial"/>
          <w:sz w:val="24"/>
          <w:szCs w:val="24"/>
        </w:rPr>
        <w:t xml:space="preserve"> </w:t>
      </w:r>
      <w:r w:rsidR="0095087F">
        <w:rPr>
          <w:rFonts w:ascii="Arial" w:hAnsi="Arial" w:cs="Arial"/>
          <w:sz w:val="24"/>
          <w:szCs w:val="24"/>
        </w:rPr>
        <w:t xml:space="preserve">provide the local governing </w:t>
      </w:r>
      <w:r w:rsidRPr="00A311C1">
        <w:rPr>
          <w:rFonts w:ascii="Arial" w:hAnsi="Arial" w:cs="Arial"/>
          <w:sz w:val="24"/>
          <w:szCs w:val="24"/>
        </w:rPr>
        <w:t>body with independent assurance that:</w:t>
      </w:r>
    </w:p>
    <w:p w14:paraId="279C8C11"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3BB61FC6" w14:textId="254C73EF" w:rsidR="0071240D" w:rsidRPr="00A311C1" w:rsidRDefault="0071240D" w:rsidP="00B50E0B">
      <w:pPr>
        <w:pStyle w:val="ListParagraph"/>
        <w:numPr>
          <w:ilvl w:val="0"/>
          <w:numId w:val="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the financial responsibilities of the </w:t>
      </w:r>
      <w:r w:rsidR="0095087F">
        <w:rPr>
          <w:rFonts w:ascii="Arial" w:hAnsi="Arial" w:cs="Arial"/>
          <w:sz w:val="24"/>
          <w:szCs w:val="24"/>
        </w:rPr>
        <w:t xml:space="preserve">local </w:t>
      </w:r>
      <w:r w:rsidRPr="00A311C1">
        <w:rPr>
          <w:rFonts w:ascii="Arial" w:hAnsi="Arial" w:cs="Arial"/>
          <w:sz w:val="24"/>
          <w:szCs w:val="24"/>
        </w:rPr>
        <w:t>governing bod</w:t>
      </w:r>
      <w:r w:rsidR="00D57460" w:rsidRPr="00A311C1">
        <w:rPr>
          <w:rFonts w:ascii="Arial" w:hAnsi="Arial" w:cs="Arial"/>
          <w:sz w:val="24"/>
          <w:szCs w:val="24"/>
        </w:rPr>
        <w:t>y are being properly discharged</w:t>
      </w:r>
    </w:p>
    <w:p w14:paraId="54EDC03A" w14:textId="77777777" w:rsidR="0071240D" w:rsidRPr="00A311C1" w:rsidRDefault="0071240D" w:rsidP="00B50E0B">
      <w:pPr>
        <w:pStyle w:val="ListParagraph"/>
        <w:numPr>
          <w:ilvl w:val="0"/>
          <w:numId w:val="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resources are being managed in an efficient, </w:t>
      </w:r>
      <w:r w:rsidR="00D57460" w:rsidRPr="00A311C1">
        <w:rPr>
          <w:rFonts w:ascii="Arial" w:hAnsi="Arial" w:cs="Arial"/>
          <w:sz w:val="24"/>
          <w:szCs w:val="24"/>
        </w:rPr>
        <w:t>economical and effective manner</w:t>
      </w:r>
    </w:p>
    <w:p w14:paraId="3FF44DFB" w14:textId="77777777" w:rsidR="0071240D" w:rsidRPr="00A311C1" w:rsidRDefault="0071240D" w:rsidP="00B50E0B">
      <w:pPr>
        <w:pStyle w:val="ListParagraph"/>
        <w:numPr>
          <w:ilvl w:val="0"/>
          <w:numId w:val="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sound systems of internal financial </w:t>
      </w:r>
      <w:r w:rsidR="00D57460" w:rsidRPr="00A311C1">
        <w:rPr>
          <w:rFonts w:ascii="Arial" w:hAnsi="Arial" w:cs="Arial"/>
          <w:sz w:val="24"/>
          <w:szCs w:val="24"/>
        </w:rPr>
        <w:t xml:space="preserve">control are being maintained </w:t>
      </w:r>
    </w:p>
    <w:p w14:paraId="1A607904" w14:textId="77777777" w:rsidR="0071240D" w:rsidRPr="00A311C1" w:rsidRDefault="0071240D" w:rsidP="00B50E0B">
      <w:pPr>
        <w:pStyle w:val="ListParagraph"/>
        <w:numPr>
          <w:ilvl w:val="0"/>
          <w:numId w:val="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financial considerations are fully taken into account in reaching decisions.</w:t>
      </w:r>
    </w:p>
    <w:p w14:paraId="020F5856" w14:textId="77777777" w:rsidR="0071240D" w:rsidRDefault="0071240D" w:rsidP="00CF3039">
      <w:pPr>
        <w:autoSpaceDE w:val="0"/>
        <w:autoSpaceDN w:val="0"/>
        <w:adjustRightInd w:val="0"/>
        <w:spacing w:after="0" w:line="240" w:lineRule="auto"/>
        <w:jc w:val="both"/>
        <w:rPr>
          <w:rFonts w:ascii="Arial" w:hAnsi="Arial" w:cs="Arial"/>
          <w:sz w:val="24"/>
          <w:szCs w:val="24"/>
        </w:rPr>
      </w:pPr>
    </w:p>
    <w:p w14:paraId="59648E8F" w14:textId="4D1BC649" w:rsidR="00CF056C" w:rsidRPr="00A311C1" w:rsidRDefault="00CF056C" w:rsidP="00CF056C">
      <w:pPr>
        <w:autoSpaceDE w:val="0"/>
        <w:autoSpaceDN w:val="0"/>
        <w:adjustRightInd w:val="0"/>
        <w:spacing w:after="0" w:line="240" w:lineRule="auto"/>
        <w:jc w:val="both"/>
        <w:rPr>
          <w:rFonts w:ascii="Arial" w:hAnsi="Arial" w:cs="Arial"/>
          <w:sz w:val="24"/>
          <w:szCs w:val="24"/>
        </w:rPr>
      </w:pPr>
      <w:r w:rsidRPr="00B415AB">
        <w:rPr>
          <w:rFonts w:ascii="Arial" w:hAnsi="Arial" w:cs="Arial"/>
          <w:sz w:val="24"/>
          <w:szCs w:val="24"/>
        </w:rPr>
        <w:t xml:space="preserve">The </w:t>
      </w:r>
      <w:r>
        <w:rPr>
          <w:rFonts w:ascii="Arial" w:hAnsi="Arial" w:cs="Arial"/>
          <w:sz w:val="24"/>
          <w:szCs w:val="24"/>
        </w:rPr>
        <w:t xml:space="preserve">local </w:t>
      </w:r>
      <w:r w:rsidRPr="00B415AB">
        <w:rPr>
          <w:rFonts w:ascii="Arial" w:hAnsi="Arial" w:cs="Arial"/>
          <w:sz w:val="24"/>
          <w:szCs w:val="24"/>
        </w:rPr>
        <w:t xml:space="preserve">governing body have appointed a </w:t>
      </w:r>
      <w:r>
        <w:rPr>
          <w:rFonts w:ascii="Arial" w:hAnsi="Arial" w:cs="Arial"/>
          <w:sz w:val="24"/>
          <w:szCs w:val="24"/>
        </w:rPr>
        <w:t xml:space="preserve">Link Governor for Finance, Mrs Andrea Gedling,  </w:t>
      </w:r>
      <w:r w:rsidRPr="00B415AB">
        <w:rPr>
          <w:rFonts w:ascii="Arial" w:hAnsi="Arial" w:cs="Arial"/>
          <w:sz w:val="24"/>
          <w:szCs w:val="24"/>
        </w:rPr>
        <w:t xml:space="preserve">however the </w:t>
      </w:r>
      <w:r>
        <w:rPr>
          <w:rFonts w:ascii="Arial" w:hAnsi="Arial" w:cs="Arial"/>
          <w:sz w:val="24"/>
          <w:szCs w:val="24"/>
        </w:rPr>
        <w:t xml:space="preserve">Link Governor for Finance is supported by </w:t>
      </w:r>
      <w:r w:rsidR="00937A61">
        <w:rPr>
          <w:rFonts w:ascii="Arial" w:hAnsi="Arial" w:cs="Arial"/>
          <w:sz w:val="24"/>
          <w:szCs w:val="24"/>
        </w:rPr>
        <w:t>Clive Owen</w:t>
      </w:r>
      <w:r>
        <w:rPr>
          <w:rFonts w:ascii="Arial" w:hAnsi="Arial" w:cs="Arial"/>
          <w:sz w:val="24"/>
          <w:szCs w:val="24"/>
        </w:rPr>
        <w:t xml:space="preserve">, </w:t>
      </w:r>
      <w:r w:rsidR="002A758B">
        <w:rPr>
          <w:rFonts w:ascii="Arial" w:hAnsi="Arial" w:cs="Arial"/>
          <w:sz w:val="24"/>
          <w:szCs w:val="24"/>
        </w:rPr>
        <w:t>w</w:t>
      </w:r>
      <w:r w:rsidRPr="00B415AB">
        <w:rPr>
          <w:rFonts w:ascii="Arial" w:hAnsi="Arial" w:cs="Arial"/>
          <w:sz w:val="24"/>
          <w:szCs w:val="24"/>
        </w:rPr>
        <w:t>ho have been contracted to carry out the work programme required as per the current DfE guidance and to report back their findings and recommendations</w:t>
      </w:r>
      <w:r>
        <w:rPr>
          <w:rFonts w:ascii="Arial" w:hAnsi="Arial" w:cs="Arial"/>
          <w:sz w:val="24"/>
          <w:szCs w:val="24"/>
        </w:rPr>
        <w:t xml:space="preserve">.  </w:t>
      </w:r>
      <w:r w:rsidRPr="00CF056C">
        <w:rPr>
          <w:rFonts w:ascii="Arial" w:hAnsi="Arial" w:cs="Arial"/>
          <w:sz w:val="24"/>
          <w:szCs w:val="24"/>
        </w:rPr>
        <w:t>The Finance, Buildings and Audit Committee</w:t>
      </w:r>
      <w:r w:rsidR="00937A61">
        <w:rPr>
          <w:rFonts w:ascii="Arial" w:hAnsi="Arial" w:cs="Arial"/>
          <w:sz w:val="24"/>
          <w:szCs w:val="24"/>
        </w:rPr>
        <w:t xml:space="preserve"> receive the audit reports from Clive Owen</w:t>
      </w:r>
      <w:r w:rsidRPr="00CF056C">
        <w:rPr>
          <w:rFonts w:ascii="Arial" w:hAnsi="Arial" w:cs="Arial"/>
          <w:sz w:val="24"/>
          <w:szCs w:val="24"/>
        </w:rPr>
        <w:t>.</w:t>
      </w:r>
    </w:p>
    <w:p w14:paraId="5D4C4B14" w14:textId="77777777" w:rsidR="00CF056C" w:rsidRPr="00A311C1" w:rsidRDefault="00CF056C" w:rsidP="00CF3039">
      <w:pPr>
        <w:autoSpaceDE w:val="0"/>
        <w:autoSpaceDN w:val="0"/>
        <w:adjustRightInd w:val="0"/>
        <w:spacing w:after="0" w:line="240" w:lineRule="auto"/>
        <w:jc w:val="both"/>
        <w:rPr>
          <w:rFonts w:ascii="Arial" w:hAnsi="Arial" w:cs="Arial"/>
          <w:sz w:val="24"/>
          <w:szCs w:val="24"/>
        </w:rPr>
      </w:pPr>
    </w:p>
    <w:p w14:paraId="21BC9277" w14:textId="6EC8D02B" w:rsidR="0071240D" w:rsidRPr="00CF056C"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2</w:t>
      </w:r>
      <w:r w:rsidR="00050EBE">
        <w:rPr>
          <w:rFonts w:ascii="Arial" w:hAnsi="Arial" w:cs="Arial"/>
          <w:sz w:val="24"/>
          <w:szCs w:val="24"/>
        </w:rPr>
        <w:t>.</w:t>
      </w:r>
      <w:r w:rsidRPr="00A311C1">
        <w:rPr>
          <w:rFonts w:ascii="Arial" w:hAnsi="Arial" w:cs="Arial"/>
          <w:sz w:val="24"/>
          <w:szCs w:val="24"/>
        </w:rPr>
        <w:t xml:space="preserve">8 The </w:t>
      </w:r>
      <w:r w:rsidR="00CF056C">
        <w:rPr>
          <w:rFonts w:ascii="Arial" w:hAnsi="Arial" w:cs="Arial"/>
          <w:sz w:val="24"/>
          <w:szCs w:val="24"/>
        </w:rPr>
        <w:t xml:space="preserve">Link Governor for Finance </w:t>
      </w:r>
      <w:r w:rsidRPr="00A311C1">
        <w:rPr>
          <w:rFonts w:ascii="Arial" w:hAnsi="Arial" w:cs="Arial"/>
          <w:sz w:val="24"/>
          <w:szCs w:val="24"/>
        </w:rPr>
        <w:t xml:space="preserve">will undertake a </w:t>
      </w:r>
      <w:r w:rsidR="004E6614" w:rsidRPr="00CF056C">
        <w:rPr>
          <w:rFonts w:ascii="Arial" w:hAnsi="Arial" w:cs="Arial"/>
          <w:sz w:val="24"/>
          <w:szCs w:val="24"/>
        </w:rPr>
        <w:t xml:space="preserve">half termly </w:t>
      </w:r>
      <w:r w:rsidRPr="00CF056C">
        <w:rPr>
          <w:rFonts w:ascii="Arial" w:hAnsi="Arial" w:cs="Arial"/>
          <w:sz w:val="24"/>
          <w:szCs w:val="24"/>
        </w:rPr>
        <w:t>programme of reviews to ensure that</w:t>
      </w:r>
      <w:r w:rsidR="00D57460" w:rsidRPr="00CF056C">
        <w:rPr>
          <w:rFonts w:ascii="Arial" w:hAnsi="Arial" w:cs="Arial"/>
          <w:sz w:val="24"/>
          <w:szCs w:val="24"/>
        </w:rPr>
        <w:t xml:space="preserve"> </w:t>
      </w:r>
      <w:r w:rsidRPr="00CF056C">
        <w:rPr>
          <w:rFonts w:ascii="Arial" w:hAnsi="Arial" w:cs="Arial"/>
          <w:sz w:val="24"/>
          <w:szCs w:val="24"/>
        </w:rPr>
        <w:t>financial transactions have been properly processed and that controls are operating as laid</w:t>
      </w:r>
      <w:r w:rsidR="00D57460" w:rsidRPr="00CF056C">
        <w:rPr>
          <w:rFonts w:ascii="Arial" w:hAnsi="Arial" w:cs="Arial"/>
          <w:sz w:val="24"/>
          <w:szCs w:val="24"/>
        </w:rPr>
        <w:t xml:space="preserve"> </w:t>
      </w:r>
      <w:r w:rsidRPr="00CF056C">
        <w:rPr>
          <w:rFonts w:ascii="Arial" w:hAnsi="Arial" w:cs="Arial"/>
          <w:sz w:val="24"/>
          <w:szCs w:val="24"/>
        </w:rPr>
        <w:t xml:space="preserve">down by the </w:t>
      </w:r>
      <w:r w:rsidR="0095087F" w:rsidRPr="00CF056C">
        <w:rPr>
          <w:rFonts w:ascii="Arial" w:hAnsi="Arial" w:cs="Arial"/>
          <w:sz w:val="24"/>
          <w:szCs w:val="24"/>
        </w:rPr>
        <w:t xml:space="preserve">local </w:t>
      </w:r>
      <w:r w:rsidRPr="00CF056C">
        <w:rPr>
          <w:rFonts w:ascii="Arial" w:hAnsi="Arial" w:cs="Arial"/>
          <w:sz w:val="24"/>
          <w:szCs w:val="24"/>
        </w:rPr>
        <w:t>governing body. A report of the findings from each visit will be presented to the</w:t>
      </w:r>
      <w:r w:rsidR="00D57460" w:rsidRPr="00CF056C">
        <w:rPr>
          <w:rFonts w:ascii="Arial" w:hAnsi="Arial" w:cs="Arial"/>
          <w:sz w:val="24"/>
          <w:szCs w:val="24"/>
        </w:rPr>
        <w:t xml:space="preserve"> </w:t>
      </w:r>
      <w:r w:rsidR="00E964E4" w:rsidRPr="00CF056C">
        <w:rPr>
          <w:rFonts w:ascii="Arial" w:hAnsi="Arial" w:cs="Arial"/>
          <w:sz w:val="24"/>
          <w:szCs w:val="24"/>
        </w:rPr>
        <w:t>Finance</w:t>
      </w:r>
      <w:r w:rsidR="00774D97" w:rsidRPr="00CF056C">
        <w:rPr>
          <w:rFonts w:ascii="Arial" w:hAnsi="Arial" w:cs="Arial"/>
          <w:sz w:val="24"/>
          <w:szCs w:val="24"/>
        </w:rPr>
        <w:t xml:space="preserve">, Building and Audit Committee. </w:t>
      </w:r>
      <w:r w:rsidRPr="00CF056C">
        <w:rPr>
          <w:rFonts w:ascii="Arial" w:hAnsi="Arial" w:cs="Arial"/>
          <w:sz w:val="24"/>
          <w:szCs w:val="24"/>
        </w:rPr>
        <w:t xml:space="preserve"> </w:t>
      </w:r>
    </w:p>
    <w:p w14:paraId="5A4BB40D" w14:textId="77777777" w:rsidR="0020538C" w:rsidRPr="00CF056C" w:rsidRDefault="0020538C" w:rsidP="00CF3039">
      <w:pPr>
        <w:autoSpaceDE w:val="0"/>
        <w:autoSpaceDN w:val="0"/>
        <w:adjustRightInd w:val="0"/>
        <w:spacing w:after="0" w:line="240" w:lineRule="auto"/>
        <w:jc w:val="both"/>
        <w:rPr>
          <w:rFonts w:ascii="Arial" w:hAnsi="Arial" w:cs="Arial"/>
          <w:sz w:val="24"/>
          <w:szCs w:val="24"/>
        </w:rPr>
      </w:pPr>
    </w:p>
    <w:p w14:paraId="058BE7CE"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CF056C">
        <w:rPr>
          <w:rFonts w:ascii="Arial" w:hAnsi="Arial" w:cs="Arial"/>
          <w:b/>
          <w:bCs/>
          <w:sz w:val="24"/>
          <w:szCs w:val="24"/>
        </w:rPr>
        <w:t>Other Staff</w:t>
      </w:r>
    </w:p>
    <w:p w14:paraId="634874EB"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6DBA4637" w14:textId="5A27B409" w:rsidR="0071240D" w:rsidRPr="00A311C1" w:rsidRDefault="00050EBE"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w:t>
      </w:r>
      <w:r w:rsidR="0071240D" w:rsidRPr="00A311C1">
        <w:rPr>
          <w:rFonts w:ascii="Arial" w:hAnsi="Arial" w:cs="Arial"/>
          <w:sz w:val="24"/>
          <w:szCs w:val="24"/>
        </w:rPr>
        <w:t>9 Other members of staff</w:t>
      </w:r>
      <w:r w:rsidR="0071240D" w:rsidRPr="00050EBE">
        <w:rPr>
          <w:rFonts w:ascii="Arial" w:hAnsi="Arial" w:cs="Arial"/>
          <w:sz w:val="24"/>
          <w:szCs w:val="24"/>
        </w:rPr>
        <w:t xml:space="preserve">, primarily the </w:t>
      </w:r>
      <w:r w:rsidR="0095087F">
        <w:rPr>
          <w:rFonts w:ascii="Arial" w:hAnsi="Arial" w:cs="Arial"/>
          <w:sz w:val="24"/>
          <w:szCs w:val="24"/>
        </w:rPr>
        <w:t xml:space="preserve">School </w:t>
      </w:r>
      <w:r w:rsidR="008C7705">
        <w:rPr>
          <w:rFonts w:ascii="Arial" w:hAnsi="Arial" w:cs="Arial"/>
          <w:sz w:val="24"/>
          <w:szCs w:val="24"/>
        </w:rPr>
        <w:t>Business Manager</w:t>
      </w:r>
      <w:r w:rsidR="00CA179A">
        <w:rPr>
          <w:rFonts w:ascii="Arial" w:hAnsi="Arial" w:cs="Arial"/>
          <w:sz w:val="24"/>
          <w:szCs w:val="24"/>
        </w:rPr>
        <w:t xml:space="preserve"> and the </w:t>
      </w:r>
      <w:r w:rsidR="007C4A78">
        <w:rPr>
          <w:rFonts w:ascii="Arial" w:hAnsi="Arial" w:cs="Arial"/>
          <w:sz w:val="24"/>
          <w:szCs w:val="24"/>
        </w:rPr>
        <w:t xml:space="preserve">Administrative </w:t>
      </w:r>
      <w:r w:rsidR="0095087F">
        <w:rPr>
          <w:rFonts w:ascii="Arial" w:hAnsi="Arial" w:cs="Arial"/>
          <w:sz w:val="24"/>
          <w:szCs w:val="24"/>
        </w:rPr>
        <w:t xml:space="preserve">Assistant </w:t>
      </w:r>
      <w:r w:rsidR="0071240D" w:rsidRPr="00A311C1">
        <w:rPr>
          <w:rFonts w:ascii="Arial" w:hAnsi="Arial" w:cs="Arial"/>
          <w:sz w:val="24"/>
          <w:szCs w:val="24"/>
        </w:rPr>
        <w:t>will have some financial responsibilities and these are detailed in the following sections of this</w:t>
      </w:r>
      <w:r w:rsidR="00D57460" w:rsidRPr="00A311C1">
        <w:rPr>
          <w:rFonts w:ascii="Arial" w:hAnsi="Arial" w:cs="Arial"/>
          <w:sz w:val="24"/>
          <w:szCs w:val="24"/>
        </w:rPr>
        <w:t xml:space="preserve"> </w:t>
      </w:r>
      <w:r w:rsidR="0071240D" w:rsidRPr="00A311C1">
        <w:rPr>
          <w:rFonts w:ascii="Arial" w:hAnsi="Arial" w:cs="Arial"/>
          <w:sz w:val="24"/>
          <w:szCs w:val="24"/>
        </w:rPr>
        <w:t xml:space="preserve">manual. All staff are responsible for the security of </w:t>
      </w:r>
      <w:r w:rsidR="00CF3039" w:rsidRPr="00A311C1">
        <w:rPr>
          <w:rFonts w:ascii="Arial" w:hAnsi="Arial" w:cs="Arial"/>
          <w:sz w:val="24"/>
          <w:szCs w:val="24"/>
        </w:rPr>
        <w:t>Academy</w:t>
      </w:r>
      <w:r w:rsidR="0071240D" w:rsidRPr="00A311C1">
        <w:rPr>
          <w:rFonts w:ascii="Arial" w:hAnsi="Arial" w:cs="Arial"/>
          <w:sz w:val="24"/>
          <w:szCs w:val="24"/>
        </w:rPr>
        <w:t xml:space="preserve"> property, for avoiding loss or</w:t>
      </w:r>
      <w:r w:rsidR="00D57460" w:rsidRPr="00A311C1">
        <w:rPr>
          <w:rFonts w:ascii="Arial" w:hAnsi="Arial" w:cs="Arial"/>
          <w:sz w:val="24"/>
          <w:szCs w:val="24"/>
        </w:rPr>
        <w:t xml:space="preserve"> </w:t>
      </w:r>
      <w:r w:rsidR="0071240D" w:rsidRPr="00A311C1">
        <w:rPr>
          <w:rFonts w:ascii="Arial" w:hAnsi="Arial" w:cs="Arial"/>
          <w:sz w:val="24"/>
          <w:szCs w:val="24"/>
        </w:rPr>
        <w:t>damage, for ensuring economy and efficiency in the use of resources and for conformity with</w:t>
      </w:r>
      <w:r w:rsidR="00D57460" w:rsidRPr="00A311C1">
        <w:rPr>
          <w:rFonts w:ascii="Arial" w:hAnsi="Arial" w:cs="Arial"/>
          <w:sz w:val="24"/>
          <w:szCs w:val="24"/>
        </w:rPr>
        <w:t xml:space="preserve"> </w:t>
      </w:r>
      <w:r w:rsidR="0071240D" w:rsidRPr="00A311C1">
        <w:rPr>
          <w:rFonts w:ascii="Arial" w:hAnsi="Arial" w:cs="Arial"/>
          <w:sz w:val="24"/>
          <w:szCs w:val="24"/>
        </w:rPr>
        <w:t xml:space="preserve">the requirements of the </w:t>
      </w:r>
      <w:r w:rsidR="00CF3039" w:rsidRPr="00A311C1">
        <w:rPr>
          <w:rFonts w:ascii="Arial" w:hAnsi="Arial" w:cs="Arial"/>
          <w:sz w:val="24"/>
          <w:szCs w:val="24"/>
        </w:rPr>
        <w:t>Academy</w:t>
      </w:r>
      <w:r w:rsidR="0071240D" w:rsidRPr="00A311C1">
        <w:rPr>
          <w:rFonts w:ascii="Arial" w:hAnsi="Arial" w:cs="Arial"/>
          <w:sz w:val="24"/>
          <w:szCs w:val="24"/>
        </w:rPr>
        <w:t>’s financial procedures.</w:t>
      </w:r>
    </w:p>
    <w:p w14:paraId="1E24ACEF"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00B1788"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Register of Interests</w:t>
      </w:r>
    </w:p>
    <w:p w14:paraId="4492738E"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4167DC70" w14:textId="36389E5B" w:rsidR="0071240D"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2</w:t>
      </w:r>
      <w:r w:rsidR="00050EBE">
        <w:rPr>
          <w:rFonts w:ascii="Arial" w:hAnsi="Arial" w:cs="Arial"/>
          <w:sz w:val="24"/>
          <w:szCs w:val="24"/>
        </w:rPr>
        <w:t>.</w:t>
      </w:r>
      <w:r w:rsidRPr="00A311C1">
        <w:rPr>
          <w:rFonts w:ascii="Arial" w:hAnsi="Arial" w:cs="Arial"/>
          <w:sz w:val="24"/>
          <w:szCs w:val="24"/>
        </w:rPr>
        <w:t>10 It is important for anyone involved in spending public money to demonstrate that they do not</w:t>
      </w:r>
      <w:r w:rsidR="00D57460" w:rsidRPr="00A311C1">
        <w:rPr>
          <w:rFonts w:ascii="Arial" w:hAnsi="Arial" w:cs="Arial"/>
          <w:sz w:val="24"/>
          <w:szCs w:val="24"/>
        </w:rPr>
        <w:t xml:space="preserve"> </w:t>
      </w:r>
      <w:r w:rsidRPr="00A311C1">
        <w:rPr>
          <w:rFonts w:ascii="Arial" w:hAnsi="Arial" w:cs="Arial"/>
          <w:sz w:val="24"/>
          <w:szCs w:val="24"/>
        </w:rPr>
        <w:t>benefit personally from the decisions they make. To avoid any misunderstanding that might</w:t>
      </w:r>
      <w:r w:rsidR="00D57460" w:rsidRPr="00A311C1">
        <w:rPr>
          <w:rFonts w:ascii="Arial" w:hAnsi="Arial" w:cs="Arial"/>
          <w:sz w:val="24"/>
          <w:szCs w:val="24"/>
        </w:rPr>
        <w:t xml:space="preserve"> </w:t>
      </w:r>
      <w:r w:rsidRPr="00A311C1">
        <w:rPr>
          <w:rFonts w:ascii="Arial" w:hAnsi="Arial" w:cs="Arial"/>
          <w:sz w:val="24"/>
          <w:szCs w:val="24"/>
        </w:rPr>
        <w:t xml:space="preserve">arise all </w:t>
      </w:r>
      <w:r w:rsidR="00CF3039" w:rsidRPr="00A311C1">
        <w:rPr>
          <w:rFonts w:ascii="Arial" w:hAnsi="Arial" w:cs="Arial"/>
          <w:sz w:val="24"/>
          <w:szCs w:val="24"/>
        </w:rPr>
        <w:t>Academy</w:t>
      </w:r>
      <w:r w:rsidRPr="00A311C1">
        <w:rPr>
          <w:rFonts w:ascii="Arial" w:hAnsi="Arial" w:cs="Arial"/>
          <w:sz w:val="24"/>
          <w:szCs w:val="24"/>
        </w:rPr>
        <w:t xml:space="preserve"> </w:t>
      </w:r>
      <w:r w:rsidR="0095087F">
        <w:rPr>
          <w:rFonts w:ascii="Arial" w:hAnsi="Arial" w:cs="Arial"/>
          <w:sz w:val="24"/>
          <w:szCs w:val="24"/>
        </w:rPr>
        <w:t>directors</w:t>
      </w:r>
      <w:r w:rsidRPr="00A311C1">
        <w:rPr>
          <w:rFonts w:ascii="Arial" w:hAnsi="Arial" w:cs="Arial"/>
          <w:sz w:val="24"/>
          <w:szCs w:val="24"/>
        </w:rPr>
        <w:t xml:space="preserve"> and staff with significant financial or spending powers are required</w:t>
      </w:r>
      <w:r w:rsidR="00D57460" w:rsidRPr="00A311C1">
        <w:rPr>
          <w:rFonts w:ascii="Arial" w:hAnsi="Arial" w:cs="Arial"/>
          <w:sz w:val="24"/>
          <w:szCs w:val="24"/>
        </w:rPr>
        <w:t xml:space="preserve"> </w:t>
      </w:r>
      <w:r w:rsidRPr="00A311C1">
        <w:rPr>
          <w:rFonts w:ascii="Arial" w:hAnsi="Arial" w:cs="Arial"/>
          <w:sz w:val="24"/>
          <w:szCs w:val="24"/>
        </w:rPr>
        <w:t xml:space="preserve">to declare any financial interests they have in companies or individuals from which the </w:t>
      </w:r>
      <w:r w:rsidR="00CF3039" w:rsidRPr="00A311C1">
        <w:rPr>
          <w:rFonts w:ascii="Arial" w:hAnsi="Arial" w:cs="Arial"/>
          <w:sz w:val="24"/>
          <w:szCs w:val="24"/>
        </w:rPr>
        <w:t>Academy</w:t>
      </w:r>
      <w:r w:rsidR="00D57460" w:rsidRPr="00A311C1">
        <w:rPr>
          <w:rFonts w:ascii="Arial" w:hAnsi="Arial" w:cs="Arial"/>
          <w:sz w:val="24"/>
          <w:szCs w:val="24"/>
        </w:rPr>
        <w:t xml:space="preserve"> </w:t>
      </w:r>
      <w:r w:rsidRPr="00A311C1">
        <w:rPr>
          <w:rFonts w:ascii="Arial" w:hAnsi="Arial" w:cs="Arial"/>
          <w:sz w:val="24"/>
          <w:szCs w:val="24"/>
        </w:rPr>
        <w:t>may purchase goods or services. The register is open to public inspection.</w:t>
      </w:r>
    </w:p>
    <w:p w14:paraId="6D9C60C3" w14:textId="77777777" w:rsidR="004E514E" w:rsidRDefault="004E514E" w:rsidP="00CF3039">
      <w:pPr>
        <w:autoSpaceDE w:val="0"/>
        <w:autoSpaceDN w:val="0"/>
        <w:adjustRightInd w:val="0"/>
        <w:spacing w:after="0" w:line="240" w:lineRule="auto"/>
        <w:jc w:val="both"/>
        <w:rPr>
          <w:rFonts w:ascii="Arial" w:hAnsi="Arial" w:cs="Arial"/>
          <w:sz w:val="24"/>
          <w:szCs w:val="24"/>
        </w:rPr>
      </w:pPr>
    </w:p>
    <w:p w14:paraId="2338FF92" w14:textId="28A0E4DB" w:rsidR="004E514E" w:rsidRPr="00A311C1" w:rsidRDefault="004E514E" w:rsidP="004E514E">
      <w:pPr>
        <w:autoSpaceDE w:val="0"/>
        <w:autoSpaceDN w:val="0"/>
        <w:adjustRightInd w:val="0"/>
        <w:spacing w:after="0" w:line="240" w:lineRule="auto"/>
        <w:rPr>
          <w:rFonts w:ascii="Arial" w:hAnsi="Arial" w:cs="Arial"/>
          <w:sz w:val="24"/>
          <w:szCs w:val="24"/>
        </w:rPr>
      </w:pPr>
      <w:r>
        <w:rPr>
          <w:rFonts w:ascii="Arial" w:hAnsi="Arial" w:cs="Arial"/>
          <w:sz w:val="24"/>
          <w:szCs w:val="24"/>
        </w:rPr>
        <w:t>The register details will be published on the Academy’s web site in line with the requirements of the Academies Financial Handbook.</w:t>
      </w:r>
    </w:p>
    <w:p w14:paraId="48809199"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75E7D6B" w14:textId="5887448D"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lastRenderedPageBreak/>
        <w:t>2</w:t>
      </w:r>
      <w:r w:rsidR="00050EBE">
        <w:rPr>
          <w:rFonts w:ascii="Arial" w:hAnsi="Arial" w:cs="Arial"/>
          <w:sz w:val="24"/>
          <w:szCs w:val="24"/>
        </w:rPr>
        <w:t>.</w:t>
      </w:r>
      <w:r w:rsidRPr="00A311C1">
        <w:rPr>
          <w:rFonts w:ascii="Arial" w:hAnsi="Arial" w:cs="Arial"/>
          <w:sz w:val="24"/>
          <w:szCs w:val="24"/>
        </w:rPr>
        <w:t>11 The register should include all business interests such as directorships, share holdings or other</w:t>
      </w:r>
      <w:r w:rsidR="00D57460" w:rsidRPr="00A311C1">
        <w:rPr>
          <w:rFonts w:ascii="Arial" w:hAnsi="Arial" w:cs="Arial"/>
          <w:sz w:val="24"/>
          <w:szCs w:val="24"/>
        </w:rPr>
        <w:t xml:space="preserve"> </w:t>
      </w:r>
      <w:r w:rsidRPr="00A311C1">
        <w:rPr>
          <w:rFonts w:ascii="Arial" w:hAnsi="Arial" w:cs="Arial"/>
          <w:sz w:val="24"/>
          <w:szCs w:val="24"/>
        </w:rPr>
        <w:t>appointments of influence within a business or organisation which may have dealings with the</w:t>
      </w:r>
      <w:r w:rsidR="00D57460" w:rsidRPr="00A311C1">
        <w:rPr>
          <w:rFonts w:ascii="Arial" w:hAnsi="Arial" w:cs="Arial"/>
          <w:sz w:val="24"/>
          <w:szCs w:val="24"/>
        </w:rPr>
        <w:t xml:space="preserve"> </w:t>
      </w:r>
      <w:r w:rsidR="00CF3039" w:rsidRPr="00A311C1">
        <w:rPr>
          <w:rFonts w:ascii="Arial" w:hAnsi="Arial" w:cs="Arial"/>
          <w:sz w:val="24"/>
          <w:szCs w:val="24"/>
        </w:rPr>
        <w:t>Academy</w:t>
      </w:r>
      <w:r w:rsidRPr="00A311C1">
        <w:rPr>
          <w:rFonts w:ascii="Arial" w:hAnsi="Arial" w:cs="Arial"/>
          <w:sz w:val="24"/>
          <w:szCs w:val="24"/>
        </w:rPr>
        <w:t>. The disclosures should also include business interests of relatives such as a parent</w:t>
      </w:r>
      <w:r w:rsidR="00D57460" w:rsidRPr="00A311C1">
        <w:rPr>
          <w:rFonts w:ascii="Arial" w:hAnsi="Arial" w:cs="Arial"/>
          <w:sz w:val="24"/>
          <w:szCs w:val="24"/>
        </w:rPr>
        <w:t xml:space="preserve"> </w:t>
      </w:r>
      <w:r w:rsidRPr="00A311C1">
        <w:rPr>
          <w:rFonts w:ascii="Arial" w:hAnsi="Arial" w:cs="Arial"/>
          <w:sz w:val="24"/>
          <w:szCs w:val="24"/>
        </w:rPr>
        <w:t xml:space="preserve">or spouse or business partner where influence could be exerted over a </w:t>
      </w:r>
      <w:r w:rsidR="0095087F">
        <w:rPr>
          <w:rFonts w:ascii="Arial" w:hAnsi="Arial" w:cs="Arial"/>
          <w:sz w:val="24"/>
          <w:szCs w:val="24"/>
        </w:rPr>
        <w:t>director</w:t>
      </w:r>
      <w:r w:rsidRPr="00A311C1">
        <w:rPr>
          <w:rFonts w:ascii="Arial" w:hAnsi="Arial" w:cs="Arial"/>
          <w:sz w:val="24"/>
          <w:szCs w:val="24"/>
        </w:rPr>
        <w:t xml:space="preserve"> or a member of</w:t>
      </w:r>
      <w:r w:rsidR="00D57460" w:rsidRPr="00A311C1">
        <w:rPr>
          <w:rFonts w:ascii="Arial" w:hAnsi="Arial" w:cs="Arial"/>
          <w:sz w:val="24"/>
          <w:szCs w:val="24"/>
        </w:rPr>
        <w:t xml:space="preserve"> </w:t>
      </w:r>
      <w:r w:rsidRPr="00A311C1">
        <w:rPr>
          <w:rFonts w:ascii="Arial" w:hAnsi="Arial" w:cs="Arial"/>
          <w:sz w:val="24"/>
          <w:szCs w:val="24"/>
        </w:rPr>
        <w:t>staff by that person.</w:t>
      </w:r>
    </w:p>
    <w:p w14:paraId="4EFE1563"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487548E" w14:textId="778A03A4" w:rsidR="0071240D"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2</w:t>
      </w:r>
      <w:r w:rsidR="00050EBE">
        <w:rPr>
          <w:rFonts w:ascii="Arial" w:hAnsi="Arial" w:cs="Arial"/>
          <w:sz w:val="24"/>
          <w:szCs w:val="24"/>
        </w:rPr>
        <w:t>.</w:t>
      </w:r>
      <w:r w:rsidRPr="00A311C1">
        <w:rPr>
          <w:rFonts w:ascii="Arial" w:hAnsi="Arial" w:cs="Arial"/>
          <w:sz w:val="24"/>
          <w:szCs w:val="24"/>
        </w:rPr>
        <w:t>12 The existence of a register of business interests does not, of course, detract from the duties of</w:t>
      </w:r>
      <w:r w:rsidR="00D57460" w:rsidRPr="00A311C1">
        <w:rPr>
          <w:rFonts w:ascii="Arial" w:hAnsi="Arial" w:cs="Arial"/>
          <w:sz w:val="24"/>
          <w:szCs w:val="24"/>
        </w:rPr>
        <w:t xml:space="preserve"> </w:t>
      </w:r>
      <w:r w:rsidR="0095087F">
        <w:rPr>
          <w:rFonts w:ascii="Arial" w:hAnsi="Arial" w:cs="Arial"/>
          <w:sz w:val="24"/>
          <w:szCs w:val="24"/>
        </w:rPr>
        <w:t>directors</w:t>
      </w:r>
      <w:r w:rsidRPr="00A311C1">
        <w:rPr>
          <w:rFonts w:ascii="Arial" w:hAnsi="Arial" w:cs="Arial"/>
          <w:sz w:val="24"/>
          <w:szCs w:val="24"/>
        </w:rPr>
        <w:t xml:space="preserve"> and staff to declare interests whenever they are relevant to matters being discussed</w:t>
      </w:r>
      <w:r w:rsidR="00D57460" w:rsidRPr="00A311C1">
        <w:rPr>
          <w:rFonts w:ascii="Arial" w:hAnsi="Arial" w:cs="Arial"/>
          <w:sz w:val="24"/>
          <w:szCs w:val="24"/>
        </w:rPr>
        <w:t xml:space="preserve"> </w:t>
      </w:r>
      <w:r w:rsidRPr="00A311C1">
        <w:rPr>
          <w:rFonts w:ascii="Arial" w:hAnsi="Arial" w:cs="Arial"/>
          <w:sz w:val="24"/>
          <w:szCs w:val="24"/>
        </w:rPr>
        <w:t xml:space="preserve">by the </w:t>
      </w:r>
      <w:r w:rsidR="0095087F">
        <w:rPr>
          <w:rFonts w:ascii="Arial" w:hAnsi="Arial" w:cs="Arial"/>
          <w:sz w:val="24"/>
          <w:szCs w:val="24"/>
        </w:rPr>
        <w:t xml:space="preserve">local </w:t>
      </w:r>
      <w:r w:rsidRPr="00A311C1">
        <w:rPr>
          <w:rFonts w:ascii="Arial" w:hAnsi="Arial" w:cs="Arial"/>
          <w:sz w:val="24"/>
          <w:szCs w:val="24"/>
        </w:rPr>
        <w:t>governing body or a committee. Where an interest has been declared, governors and</w:t>
      </w:r>
      <w:r w:rsidR="00D57460" w:rsidRPr="00A311C1">
        <w:rPr>
          <w:rFonts w:ascii="Arial" w:hAnsi="Arial" w:cs="Arial"/>
          <w:sz w:val="24"/>
          <w:szCs w:val="24"/>
        </w:rPr>
        <w:t xml:space="preserve"> </w:t>
      </w:r>
      <w:r w:rsidRPr="00A311C1">
        <w:rPr>
          <w:rFonts w:ascii="Arial" w:hAnsi="Arial" w:cs="Arial"/>
          <w:sz w:val="24"/>
          <w:szCs w:val="24"/>
        </w:rPr>
        <w:t>staff should not attend that part of any committee or other meeting.</w:t>
      </w:r>
    </w:p>
    <w:p w14:paraId="16001C53" w14:textId="3F786313" w:rsidR="004E514E" w:rsidRPr="00A311C1" w:rsidRDefault="004E514E" w:rsidP="00CF3039">
      <w:pPr>
        <w:autoSpaceDE w:val="0"/>
        <w:autoSpaceDN w:val="0"/>
        <w:adjustRightInd w:val="0"/>
        <w:spacing w:after="0" w:line="240" w:lineRule="auto"/>
        <w:jc w:val="both"/>
        <w:rPr>
          <w:rFonts w:ascii="Arial" w:hAnsi="Arial" w:cs="Arial"/>
          <w:sz w:val="24"/>
          <w:szCs w:val="24"/>
        </w:rPr>
      </w:pPr>
    </w:p>
    <w:p w14:paraId="56C37A0A" w14:textId="77777777" w:rsidR="0071240D" w:rsidRDefault="0071240D" w:rsidP="00CF3039">
      <w:pPr>
        <w:autoSpaceDE w:val="0"/>
        <w:autoSpaceDN w:val="0"/>
        <w:adjustRightInd w:val="0"/>
        <w:spacing w:after="0" w:line="240" w:lineRule="auto"/>
        <w:jc w:val="both"/>
        <w:rPr>
          <w:rFonts w:ascii="Arial" w:hAnsi="Arial" w:cs="Arial"/>
          <w:sz w:val="24"/>
          <w:szCs w:val="24"/>
        </w:rPr>
      </w:pPr>
    </w:p>
    <w:p w14:paraId="242DC327" w14:textId="49FB601F" w:rsidR="0020538C" w:rsidRPr="00B415AB" w:rsidRDefault="0020538C" w:rsidP="00CF3039">
      <w:pPr>
        <w:autoSpaceDE w:val="0"/>
        <w:autoSpaceDN w:val="0"/>
        <w:adjustRightInd w:val="0"/>
        <w:spacing w:after="0" w:line="240" w:lineRule="auto"/>
        <w:jc w:val="both"/>
        <w:rPr>
          <w:rFonts w:ascii="Arial" w:hAnsi="Arial" w:cs="Arial"/>
          <w:sz w:val="24"/>
          <w:szCs w:val="24"/>
        </w:rPr>
      </w:pPr>
    </w:p>
    <w:p w14:paraId="0AE31206" w14:textId="77777777" w:rsidR="00490590" w:rsidRDefault="00490590">
      <w:pPr>
        <w:rPr>
          <w:rFonts w:ascii="Arial" w:eastAsiaTheme="majorEastAsia" w:hAnsi="Arial" w:cs="Arial"/>
          <w:b/>
          <w:bCs/>
          <w:color w:val="4F81BD" w:themeColor="accent1"/>
          <w:sz w:val="44"/>
          <w:szCs w:val="44"/>
        </w:rPr>
      </w:pPr>
      <w:bookmarkStart w:id="1" w:name="_Toc311465807"/>
      <w:r>
        <w:rPr>
          <w:rFonts w:ascii="Arial" w:hAnsi="Arial" w:cs="Arial"/>
          <w:sz w:val="44"/>
          <w:szCs w:val="44"/>
        </w:rPr>
        <w:br w:type="page"/>
      </w:r>
    </w:p>
    <w:bookmarkEnd w:id="1"/>
    <w:p w14:paraId="607A3953"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952F73C" w14:textId="186B215B" w:rsidR="00722FC9" w:rsidRPr="008E7C89" w:rsidRDefault="00722FC9" w:rsidP="008E7C89">
      <w:pPr>
        <w:pStyle w:val="ListParagraph"/>
        <w:numPr>
          <w:ilvl w:val="0"/>
          <w:numId w:val="37"/>
        </w:numPr>
        <w:autoSpaceDE w:val="0"/>
        <w:autoSpaceDN w:val="0"/>
        <w:adjustRightInd w:val="0"/>
        <w:spacing w:after="0" w:line="240" w:lineRule="auto"/>
        <w:jc w:val="both"/>
        <w:rPr>
          <w:rFonts w:ascii="Arial" w:hAnsi="Arial" w:cs="Arial"/>
          <w:b/>
          <w:sz w:val="28"/>
          <w:szCs w:val="28"/>
        </w:rPr>
      </w:pPr>
      <w:r w:rsidRPr="008E7C89">
        <w:rPr>
          <w:rFonts w:ascii="Arial" w:hAnsi="Arial" w:cs="Arial"/>
          <w:b/>
          <w:sz w:val="28"/>
          <w:szCs w:val="28"/>
        </w:rPr>
        <w:t>Accounting System</w:t>
      </w:r>
    </w:p>
    <w:p w14:paraId="036616C8" w14:textId="77777777" w:rsidR="00722FC9" w:rsidRDefault="00722FC9" w:rsidP="00722FC9">
      <w:pPr>
        <w:autoSpaceDE w:val="0"/>
        <w:autoSpaceDN w:val="0"/>
        <w:adjustRightInd w:val="0"/>
        <w:spacing w:after="0" w:line="240" w:lineRule="auto"/>
        <w:jc w:val="both"/>
        <w:rPr>
          <w:rFonts w:ascii="Arial" w:hAnsi="Arial" w:cs="Arial"/>
          <w:sz w:val="24"/>
          <w:szCs w:val="24"/>
        </w:rPr>
      </w:pPr>
    </w:p>
    <w:p w14:paraId="4BF61D0A" w14:textId="3EE39795" w:rsidR="0071240D" w:rsidRPr="00722FC9" w:rsidRDefault="0071240D" w:rsidP="00722FC9">
      <w:pPr>
        <w:autoSpaceDE w:val="0"/>
        <w:autoSpaceDN w:val="0"/>
        <w:adjustRightInd w:val="0"/>
        <w:spacing w:after="0" w:line="240" w:lineRule="auto"/>
        <w:jc w:val="both"/>
        <w:rPr>
          <w:rFonts w:ascii="Arial" w:hAnsi="Arial" w:cs="Arial"/>
          <w:sz w:val="24"/>
          <w:szCs w:val="24"/>
        </w:rPr>
      </w:pPr>
      <w:r w:rsidRPr="00722FC9">
        <w:rPr>
          <w:rFonts w:ascii="Arial" w:hAnsi="Arial" w:cs="Arial"/>
          <w:sz w:val="24"/>
          <w:szCs w:val="24"/>
        </w:rPr>
        <w:t>3</w:t>
      </w:r>
      <w:r w:rsidR="00050EBE" w:rsidRPr="00722FC9">
        <w:rPr>
          <w:rFonts w:ascii="Arial" w:hAnsi="Arial" w:cs="Arial"/>
          <w:sz w:val="24"/>
          <w:szCs w:val="24"/>
        </w:rPr>
        <w:t>.</w:t>
      </w:r>
      <w:r w:rsidRPr="00722FC9">
        <w:rPr>
          <w:rFonts w:ascii="Arial" w:hAnsi="Arial" w:cs="Arial"/>
          <w:sz w:val="24"/>
          <w:szCs w:val="24"/>
        </w:rPr>
        <w:t xml:space="preserve">1 All the financial transactions of the </w:t>
      </w:r>
      <w:r w:rsidR="00CF3039" w:rsidRPr="00722FC9">
        <w:rPr>
          <w:rFonts w:ascii="Arial" w:hAnsi="Arial" w:cs="Arial"/>
          <w:sz w:val="24"/>
          <w:szCs w:val="24"/>
        </w:rPr>
        <w:t>Academy</w:t>
      </w:r>
      <w:r w:rsidRPr="00722FC9">
        <w:rPr>
          <w:rFonts w:ascii="Arial" w:hAnsi="Arial" w:cs="Arial"/>
          <w:sz w:val="24"/>
          <w:szCs w:val="24"/>
        </w:rPr>
        <w:t xml:space="preserve"> must be recorded on the </w:t>
      </w:r>
      <w:r w:rsidR="00490590" w:rsidRPr="00722FC9">
        <w:rPr>
          <w:rFonts w:ascii="Arial" w:hAnsi="Arial" w:cs="Arial"/>
          <w:sz w:val="24"/>
          <w:szCs w:val="24"/>
        </w:rPr>
        <w:t>PS Financials a</w:t>
      </w:r>
      <w:r w:rsidRPr="00722FC9">
        <w:rPr>
          <w:rFonts w:ascii="Arial" w:hAnsi="Arial" w:cs="Arial"/>
          <w:sz w:val="24"/>
          <w:szCs w:val="24"/>
        </w:rPr>
        <w:t>ccounting system.</w:t>
      </w:r>
    </w:p>
    <w:p w14:paraId="3BC4D416"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9092677" w14:textId="7FBCCF38"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The </w:t>
      </w:r>
      <w:r w:rsidR="00490590">
        <w:rPr>
          <w:rFonts w:ascii="Arial" w:hAnsi="Arial" w:cs="Arial"/>
          <w:sz w:val="24"/>
          <w:szCs w:val="24"/>
        </w:rPr>
        <w:t xml:space="preserve">PS Financials </w:t>
      </w:r>
      <w:r w:rsidRPr="00A311C1">
        <w:rPr>
          <w:rFonts w:ascii="Arial" w:hAnsi="Arial" w:cs="Arial"/>
          <w:sz w:val="24"/>
          <w:szCs w:val="24"/>
        </w:rPr>
        <w:t xml:space="preserve">system is operated by the </w:t>
      </w:r>
      <w:r w:rsidR="00490590">
        <w:rPr>
          <w:rFonts w:ascii="Arial" w:hAnsi="Arial" w:cs="Arial"/>
          <w:sz w:val="24"/>
          <w:szCs w:val="24"/>
        </w:rPr>
        <w:t>School Office</w:t>
      </w:r>
      <w:r w:rsidR="00D57460" w:rsidRPr="00A311C1">
        <w:rPr>
          <w:rFonts w:ascii="Arial" w:hAnsi="Arial" w:cs="Arial"/>
          <w:sz w:val="24"/>
          <w:szCs w:val="24"/>
        </w:rPr>
        <w:t xml:space="preserve">.  It </w:t>
      </w:r>
      <w:r w:rsidRPr="00A311C1">
        <w:rPr>
          <w:rFonts w:ascii="Arial" w:hAnsi="Arial" w:cs="Arial"/>
          <w:sz w:val="24"/>
          <w:szCs w:val="24"/>
        </w:rPr>
        <w:t>consists of:</w:t>
      </w:r>
    </w:p>
    <w:p w14:paraId="3F1547DF"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E730909"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Journals</w:t>
      </w:r>
    </w:p>
    <w:p w14:paraId="0E2E5BA4"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Nominal Ledger</w:t>
      </w:r>
    </w:p>
    <w:p w14:paraId="237E4CFD"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Bank</w:t>
      </w:r>
    </w:p>
    <w:p w14:paraId="3F5C5868" w14:textId="77777777" w:rsidR="0071240D" w:rsidRPr="00A311C1" w:rsidRDefault="0071240D" w:rsidP="0020538C">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Transactions</w:t>
      </w:r>
    </w:p>
    <w:p w14:paraId="54B86718" w14:textId="77777777" w:rsidR="0020538C"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Purchases Le</w:t>
      </w:r>
      <w:r w:rsidR="0020538C">
        <w:rPr>
          <w:rFonts w:ascii="Arial" w:hAnsi="Arial" w:cs="Arial"/>
          <w:sz w:val="24"/>
          <w:szCs w:val="24"/>
        </w:rPr>
        <w:t>dger</w:t>
      </w:r>
    </w:p>
    <w:p w14:paraId="4157F157" w14:textId="77777777" w:rsidR="0071240D" w:rsidRPr="00A311C1" w:rsidRDefault="0020538C"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Sales Ledger</w:t>
      </w:r>
    </w:p>
    <w:p w14:paraId="65D2667A"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Automatic update</w:t>
      </w:r>
    </w:p>
    <w:p w14:paraId="53B24849"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Manual update</w:t>
      </w:r>
    </w:p>
    <w:p w14:paraId="798BFCEC"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A72D2DD"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System Access</w:t>
      </w:r>
    </w:p>
    <w:p w14:paraId="721015C4"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2413CE01" w14:textId="144511F6" w:rsidR="0020538C" w:rsidRPr="001E44A1" w:rsidRDefault="0071240D" w:rsidP="00CF3039">
      <w:pPr>
        <w:autoSpaceDE w:val="0"/>
        <w:autoSpaceDN w:val="0"/>
        <w:adjustRightInd w:val="0"/>
        <w:spacing w:after="0" w:line="240" w:lineRule="auto"/>
        <w:jc w:val="both"/>
        <w:rPr>
          <w:rFonts w:ascii="Arial" w:hAnsi="Arial" w:cs="Arial"/>
          <w:strike/>
          <w:sz w:val="24"/>
          <w:szCs w:val="24"/>
        </w:rPr>
      </w:pPr>
      <w:r w:rsidRPr="001E44A1">
        <w:rPr>
          <w:rFonts w:ascii="Arial" w:hAnsi="Arial" w:cs="Arial"/>
          <w:sz w:val="24"/>
          <w:szCs w:val="24"/>
        </w:rPr>
        <w:t>3</w:t>
      </w:r>
      <w:r w:rsidR="00050EBE" w:rsidRPr="001E44A1">
        <w:rPr>
          <w:rFonts w:ascii="Arial" w:hAnsi="Arial" w:cs="Arial"/>
          <w:sz w:val="24"/>
          <w:szCs w:val="24"/>
        </w:rPr>
        <w:t>.</w:t>
      </w:r>
      <w:r w:rsidR="009B5FB5">
        <w:rPr>
          <w:rFonts w:ascii="Arial" w:hAnsi="Arial" w:cs="Arial"/>
          <w:sz w:val="24"/>
          <w:szCs w:val="24"/>
        </w:rPr>
        <w:t xml:space="preserve">2 </w:t>
      </w:r>
      <w:r w:rsidR="00490590">
        <w:rPr>
          <w:rFonts w:ascii="Arial" w:hAnsi="Arial" w:cs="Arial"/>
          <w:sz w:val="24"/>
          <w:szCs w:val="24"/>
        </w:rPr>
        <w:t xml:space="preserve">Access to the PS Financials system </w:t>
      </w:r>
      <w:r w:rsidR="0020538C" w:rsidRPr="001E44A1">
        <w:rPr>
          <w:rFonts w:ascii="Arial" w:hAnsi="Arial" w:cs="Arial"/>
          <w:sz w:val="24"/>
          <w:szCs w:val="24"/>
        </w:rPr>
        <w:t xml:space="preserve">is password protected and the implementation of appropriate security is the responsibility of </w:t>
      </w:r>
      <w:r w:rsidR="00490590">
        <w:rPr>
          <w:rFonts w:ascii="Arial" w:hAnsi="Arial" w:cs="Arial"/>
          <w:sz w:val="24"/>
          <w:szCs w:val="24"/>
        </w:rPr>
        <w:t xml:space="preserve">the Head Teacher. </w:t>
      </w:r>
      <w:r w:rsidR="0020538C" w:rsidRPr="001E44A1">
        <w:rPr>
          <w:rFonts w:ascii="Arial" w:hAnsi="Arial" w:cs="Arial"/>
          <w:sz w:val="24"/>
          <w:szCs w:val="24"/>
        </w:rPr>
        <w:t xml:space="preserve"> It is the responsibility of </w:t>
      </w:r>
      <w:r w:rsidR="00490590">
        <w:rPr>
          <w:rFonts w:ascii="Arial" w:hAnsi="Arial" w:cs="Arial"/>
          <w:sz w:val="24"/>
          <w:szCs w:val="24"/>
        </w:rPr>
        <w:t>the Head Teacher</w:t>
      </w:r>
      <w:r w:rsidR="0020538C" w:rsidRPr="001E44A1">
        <w:rPr>
          <w:rFonts w:ascii="Arial" w:hAnsi="Arial" w:cs="Arial"/>
          <w:sz w:val="24"/>
          <w:szCs w:val="24"/>
        </w:rPr>
        <w:t xml:space="preserve"> to determine the appropriate levels of access for each user</w:t>
      </w:r>
      <w:r w:rsidR="00490590">
        <w:rPr>
          <w:rFonts w:ascii="Arial" w:hAnsi="Arial" w:cs="Arial"/>
          <w:sz w:val="24"/>
          <w:szCs w:val="24"/>
        </w:rPr>
        <w:t>.  Sy</w:t>
      </w:r>
      <w:r w:rsidR="007640CD">
        <w:rPr>
          <w:rFonts w:ascii="Arial" w:hAnsi="Arial" w:cs="Arial"/>
          <w:sz w:val="24"/>
          <w:szCs w:val="24"/>
        </w:rPr>
        <w:t>stem access must ensure than there is adequate separation of duties in the process.</w:t>
      </w:r>
      <w:r w:rsidR="0020538C">
        <w:rPr>
          <w:rFonts w:ascii="Arial" w:hAnsi="Arial" w:cs="Arial"/>
          <w:sz w:val="24"/>
          <w:szCs w:val="24"/>
        </w:rPr>
        <w:t xml:space="preserve">  </w:t>
      </w:r>
    </w:p>
    <w:p w14:paraId="658A5609" w14:textId="77777777" w:rsidR="0071240D" w:rsidRPr="0092438F" w:rsidRDefault="0071240D" w:rsidP="00CF3039">
      <w:pPr>
        <w:autoSpaceDE w:val="0"/>
        <w:autoSpaceDN w:val="0"/>
        <w:adjustRightInd w:val="0"/>
        <w:spacing w:after="0" w:line="240" w:lineRule="auto"/>
        <w:jc w:val="both"/>
        <w:rPr>
          <w:rFonts w:ascii="Arial" w:hAnsi="Arial" w:cs="Arial"/>
          <w:strike/>
          <w:sz w:val="24"/>
          <w:szCs w:val="24"/>
        </w:rPr>
      </w:pPr>
    </w:p>
    <w:p w14:paraId="6CDAF4BC"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Back-up Procedures</w:t>
      </w:r>
    </w:p>
    <w:p w14:paraId="26EBC0EA"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D54AB26" w14:textId="40F619B9" w:rsidR="0020538C" w:rsidRPr="001E44A1" w:rsidRDefault="0071240D" w:rsidP="00CF3039">
      <w:pPr>
        <w:autoSpaceDE w:val="0"/>
        <w:autoSpaceDN w:val="0"/>
        <w:adjustRightInd w:val="0"/>
        <w:spacing w:after="0" w:line="240" w:lineRule="auto"/>
        <w:jc w:val="both"/>
        <w:rPr>
          <w:rFonts w:ascii="Arial" w:hAnsi="Arial" w:cs="Arial"/>
          <w:sz w:val="24"/>
          <w:szCs w:val="24"/>
        </w:rPr>
      </w:pPr>
      <w:r w:rsidRPr="001E44A1">
        <w:rPr>
          <w:rFonts w:ascii="Arial" w:hAnsi="Arial" w:cs="Arial"/>
          <w:sz w:val="24"/>
          <w:szCs w:val="24"/>
        </w:rPr>
        <w:t>3</w:t>
      </w:r>
      <w:r w:rsidR="00050EBE" w:rsidRPr="001E44A1">
        <w:rPr>
          <w:rFonts w:ascii="Arial" w:hAnsi="Arial" w:cs="Arial"/>
          <w:sz w:val="24"/>
          <w:szCs w:val="24"/>
        </w:rPr>
        <w:t>.</w:t>
      </w:r>
      <w:r w:rsidR="001E44A1" w:rsidRPr="001E44A1">
        <w:rPr>
          <w:rFonts w:ascii="Arial" w:hAnsi="Arial" w:cs="Arial"/>
          <w:sz w:val="24"/>
          <w:szCs w:val="24"/>
        </w:rPr>
        <w:t>3</w:t>
      </w:r>
      <w:r w:rsidRPr="001E44A1">
        <w:rPr>
          <w:rFonts w:ascii="Arial" w:hAnsi="Arial" w:cs="Arial"/>
          <w:sz w:val="24"/>
          <w:szCs w:val="24"/>
        </w:rPr>
        <w:t xml:space="preserve"> </w:t>
      </w:r>
      <w:r w:rsidR="009B5FB5">
        <w:rPr>
          <w:rFonts w:ascii="Arial" w:hAnsi="Arial" w:cs="Arial"/>
          <w:sz w:val="24"/>
          <w:szCs w:val="24"/>
        </w:rPr>
        <w:t>It is the contractual</w:t>
      </w:r>
      <w:r w:rsidR="0020538C" w:rsidRPr="001E44A1">
        <w:rPr>
          <w:rFonts w:ascii="Arial" w:hAnsi="Arial" w:cs="Arial"/>
          <w:sz w:val="24"/>
          <w:szCs w:val="24"/>
        </w:rPr>
        <w:t xml:space="preserve"> responsibility of </w:t>
      </w:r>
      <w:r w:rsidR="00A149AA">
        <w:rPr>
          <w:rFonts w:ascii="Arial" w:hAnsi="Arial" w:cs="Arial"/>
          <w:sz w:val="24"/>
          <w:szCs w:val="24"/>
        </w:rPr>
        <w:t xml:space="preserve">Advantex </w:t>
      </w:r>
      <w:r w:rsidR="0020538C" w:rsidRPr="001E44A1">
        <w:rPr>
          <w:rFonts w:ascii="Arial" w:hAnsi="Arial" w:cs="Arial"/>
          <w:sz w:val="24"/>
          <w:szCs w:val="24"/>
        </w:rPr>
        <w:t>Services to maintain adequate back-up and disaster recovery procedures.</w:t>
      </w:r>
    </w:p>
    <w:p w14:paraId="743697FC" w14:textId="77777777" w:rsidR="0020538C" w:rsidRPr="001E44A1" w:rsidRDefault="0020538C" w:rsidP="00CF3039">
      <w:pPr>
        <w:autoSpaceDE w:val="0"/>
        <w:autoSpaceDN w:val="0"/>
        <w:adjustRightInd w:val="0"/>
        <w:spacing w:after="0" w:line="240" w:lineRule="auto"/>
        <w:jc w:val="both"/>
        <w:rPr>
          <w:rFonts w:ascii="Arial" w:hAnsi="Arial" w:cs="Arial"/>
          <w:sz w:val="24"/>
          <w:szCs w:val="24"/>
        </w:rPr>
      </w:pPr>
    </w:p>
    <w:p w14:paraId="6D718DD0" w14:textId="2B1460B6" w:rsidR="0020538C" w:rsidRPr="001E44A1" w:rsidRDefault="00A149AA"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Advantex </w:t>
      </w:r>
      <w:r w:rsidR="00B500D9">
        <w:rPr>
          <w:rFonts w:ascii="Arial" w:hAnsi="Arial" w:cs="Arial"/>
          <w:sz w:val="24"/>
          <w:szCs w:val="24"/>
        </w:rPr>
        <w:t>is responsible for:</w:t>
      </w:r>
    </w:p>
    <w:p w14:paraId="385A5ABA" w14:textId="77777777" w:rsidR="0020538C" w:rsidRPr="001E44A1" w:rsidRDefault="0020538C" w:rsidP="00CF3039">
      <w:pPr>
        <w:autoSpaceDE w:val="0"/>
        <w:autoSpaceDN w:val="0"/>
        <w:adjustRightInd w:val="0"/>
        <w:spacing w:after="0" w:line="240" w:lineRule="auto"/>
        <w:jc w:val="both"/>
        <w:rPr>
          <w:rFonts w:ascii="Arial" w:hAnsi="Arial" w:cs="Arial"/>
          <w:sz w:val="24"/>
          <w:szCs w:val="24"/>
        </w:rPr>
      </w:pPr>
    </w:p>
    <w:p w14:paraId="7D575647" w14:textId="07B6F5EB" w:rsidR="0020538C" w:rsidRPr="001E44A1" w:rsidRDefault="0020538C" w:rsidP="0020538C">
      <w:pPr>
        <w:pStyle w:val="ListParagraph"/>
        <w:numPr>
          <w:ilvl w:val="0"/>
          <w:numId w:val="30"/>
        </w:numPr>
        <w:rPr>
          <w:rFonts w:ascii="Arial" w:hAnsi="Arial" w:cs="Arial"/>
          <w:sz w:val="24"/>
          <w:szCs w:val="24"/>
        </w:rPr>
      </w:pPr>
      <w:r w:rsidRPr="001E44A1">
        <w:rPr>
          <w:rFonts w:ascii="Arial" w:hAnsi="Arial" w:cs="Arial"/>
          <w:sz w:val="24"/>
          <w:szCs w:val="24"/>
        </w:rPr>
        <w:t>Develop</w:t>
      </w:r>
      <w:r w:rsidR="00D91449">
        <w:rPr>
          <w:rFonts w:ascii="Arial" w:hAnsi="Arial" w:cs="Arial"/>
          <w:sz w:val="24"/>
          <w:szCs w:val="24"/>
        </w:rPr>
        <w:t>ing</w:t>
      </w:r>
      <w:r w:rsidRPr="001E44A1">
        <w:rPr>
          <w:rFonts w:ascii="Arial" w:hAnsi="Arial" w:cs="Arial"/>
          <w:sz w:val="24"/>
          <w:szCs w:val="24"/>
        </w:rPr>
        <w:t>, maintain</w:t>
      </w:r>
      <w:r w:rsidR="00D91449">
        <w:rPr>
          <w:rFonts w:ascii="Arial" w:hAnsi="Arial" w:cs="Arial"/>
          <w:sz w:val="24"/>
          <w:szCs w:val="24"/>
        </w:rPr>
        <w:t>ing</w:t>
      </w:r>
      <w:r w:rsidRPr="001E44A1">
        <w:rPr>
          <w:rFonts w:ascii="Arial" w:hAnsi="Arial" w:cs="Arial"/>
          <w:sz w:val="24"/>
          <w:szCs w:val="24"/>
        </w:rPr>
        <w:t xml:space="preserve"> and periodically test</w:t>
      </w:r>
      <w:r w:rsidR="00D91449">
        <w:rPr>
          <w:rFonts w:ascii="Arial" w:hAnsi="Arial" w:cs="Arial"/>
          <w:sz w:val="24"/>
          <w:szCs w:val="24"/>
        </w:rPr>
        <w:t>ing</w:t>
      </w:r>
      <w:r w:rsidRPr="001E44A1">
        <w:rPr>
          <w:rFonts w:ascii="Arial" w:hAnsi="Arial" w:cs="Arial"/>
          <w:sz w:val="24"/>
          <w:szCs w:val="24"/>
        </w:rPr>
        <w:t xml:space="preserve"> DR plans to ensure that they are adequate and fit for purpose.</w:t>
      </w:r>
    </w:p>
    <w:p w14:paraId="1A95D14A" w14:textId="77777777" w:rsidR="0020538C" w:rsidRPr="001E44A1" w:rsidRDefault="0020538C" w:rsidP="0020538C">
      <w:pPr>
        <w:pStyle w:val="ListParagraph"/>
        <w:numPr>
          <w:ilvl w:val="0"/>
          <w:numId w:val="30"/>
        </w:numPr>
        <w:rPr>
          <w:rFonts w:ascii="Arial" w:hAnsi="Arial" w:cs="Arial"/>
          <w:sz w:val="24"/>
          <w:szCs w:val="24"/>
        </w:rPr>
      </w:pPr>
      <w:r w:rsidRPr="001E44A1">
        <w:rPr>
          <w:rFonts w:ascii="Arial" w:hAnsi="Arial" w:cs="Arial"/>
          <w:sz w:val="24"/>
          <w:szCs w:val="24"/>
        </w:rPr>
        <w:t>Ensure that all data managed on behalf of the Academy is adequately protected to enable efficient and effective recovery.</w:t>
      </w:r>
    </w:p>
    <w:p w14:paraId="008AC227" w14:textId="77777777" w:rsidR="0020538C" w:rsidRPr="001E44A1" w:rsidRDefault="0020538C" w:rsidP="0020538C">
      <w:pPr>
        <w:pStyle w:val="ListParagraph"/>
        <w:numPr>
          <w:ilvl w:val="0"/>
          <w:numId w:val="30"/>
        </w:numPr>
        <w:rPr>
          <w:rFonts w:ascii="Arial" w:hAnsi="Arial" w:cs="Arial"/>
          <w:sz w:val="24"/>
          <w:szCs w:val="24"/>
        </w:rPr>
      </w:pPr>
      <w:r w:rsidRPr="001E44A1">
        <w:rPr>
          <w:rFonts w:ascii="Arial" w:hAnsi="Arial" w:cs="Arial"/>
          <w:sz w:val="24"/>
          <w:szCs w:val="24"/>
        </w:rPr>
        <w:t>Ensure data is backed-up onto appropriate media at regular intervals.</w:t>
      </w:r>
    </w:p>
    <w:p w14:paraId="66470378" w14:textId="77777777" w:rsidR="0020538C" w:rsidRPr="001E44A1" w:rsidRDefault="0020538C" w:rsidP="0020538C">
      <w:pPr>
        <w:pStyle w:val="ListParagraph"/>
        <w:numPr>
          <w:ilvl w:val="0"/>
          <w:numId w:val="30"/>
        </w:numPr>
        <w:rPr>
          <w:rFonts w:ascii="Arial" w:hAnsi="Arial" w:cs="Arial"/>
          <w:sz w:val="24"/>
          <w:szCs w:val="24"/>
        </w:rPr>
      </w:pPr>
      <w:r w:rsidRPr="001E44A1">
        <w:rPr>
          <w:rFonts w:ascii="Arial" w:hAnsi="Arial" w:cs="Arial"/>
          <w:sz w:val="24"/>
          <w:szCs w:val="24"/>
        </w:rPr>
        <w:t>Ensure media is securely stored off-site.</w:t>
      </w:r>
    </w:p>
    <w:p w14:paraId="4D5D005D" w14:textId="77777777" w:rsidR="0020538C" w:rsidRPr="001E44A1" w:rsidRDefault="0020538C" w:rsidP="0020538C">
      <w:pPr>
        <w:pStyle w:val="ListParagraph"/>
        <w:numPr>
          <w:ilvl w:val="0"/>
          <w:numId w:val="30"/>
        </w:numPr>
        <w:rPr>
          <w:rFonts w:ascii="Arial" w:hAnsi="Arial" w:cs="Arial"/>
          <w:sz w:val="24"/>
          <w:szCs w:val="24"/>
        </w:rPr>
      </w:pPr>
      <w:r w:rsidRPr="001E44A1">
        <w:rPr>
          <w:rFonts w:ascii="Arial" w:hAnsi="Arial" w:cs="Arial"/>
          <w:sz w:val="24"/>
          <w:szCs w:val="24"/>
        </w:rPr>
        <w:t>Ensure test restores of data are carried out at regular intervals.</w:t>
      </w:r>
    </w:p>
    <w:p w14:paraId="03E3D910" w14:textId="2587C60A" w:rsidR="0020538C" w:rsidRPr="00A149AA" w:rsidRDefault="0020538C" w:rsidP="0020538C">
      <w:pPr>
        <w:pStyle w:val="ListParagraph"/>
        <w:numPr>
          <w:ilvl w:val="0"/>
          <w:numId w:val="30"/>
        </w:numPr>
        <w:autoSpaceDE w:val="0"/>
        <w:autoSpaceDN w:val="0"/>
        <w:adjustRightInd w:val="0"/>
        <w:spacing w:after="0" w:line="240" w:lineRule="auto"/>
        <w:jc w:val="both"/>
        <w:rPr>
          <w:rFonts w:ascii="Arial" w:hAnsi="Arial" w:cs="Arial"/>
          <w:sz w:val="24"/>
          <w:szCs w:val="24"/>
        </w:rPr>
      </w:pPr>
      <w:r w:rsidRPr="001E44A1">
        <w:rPr>
          <w:rFonts w:ascii="Arial" w:hAnsi="Arial" w:cs="Arial"/>
          <w:sz w:val="24"/>
          <w:szCs w:val="24"/>
        </w:rPr>
        <w:t>In the event of a disaster the</w:t>
      </w:r>
      <w:r w:rsidR="001E44A1">
        <w:rPr>
          <w:rFonts w:ascii="Arial" w:hAnsi="Arial" w:cs="Arial"/>
          <w:sz w:val="24"/>
          <w:szCs w:val="24"/>
        </w:rPr>
        <w:t xml:space="preserve">y Service </w:t>
      </w:r>
      <w:r w:rsidRPr="001E44A1">
        <w:rPr>
          <w:rFonts w:ascii="Arial" w:hAnsi="Arial" w:cs="Arial"/>
          <w:sz w:val="24"/>
          <w:szCs w:val="24"/>
        </w:rPr>
        <w:t>will recover the services to an acceptable state of operation within 5 working days</w:t>
      </w:r>
      <w:r w:rsidRPr="001E44A1">
        <w:rPr>
          <w:rFonts w:ascii="Tahoma" w:hAnsi="Tahoma" w:cs="Tahoma"/>
          <w:sz w:val="24"/>
          <w:szCs w:val="24"/>
        </w:rPr>
        <w:t xml:space="preserve">. </w:t>
      </w:r>
    </w:p>
    <w:p w14:paraId="67E2B258" w14:textId="77777777" w:rsidR="00A149AA" w:rsidRDefault="00A149AA" w:rsidP="00A149AA">
      <w:pPr>
        <w:autoSpaceDE w:val="0"/>
        <w:autoSpaceDN w:val="0"/>
        <w:adjustRightInd w:val="0"/>
        <w:spacing w:after="0" w:line="240" w:lineRule="auto"/>
        <w:jc w:val="both"/>
        <w:rPr>
          <w:rFonts w:ascii="Arial" w:hAnsi="Arial" w:cs="Arial"/>
          <w:sz w:val="24"/>
          <w:szCs w:val="24"/>
        </w:rPr>
      </w:pPr>
    </w:p>
    <w:p w14:paraId="2E651FC6" w14:textId="2DC6DA24" w:rsidR="00A149AA" w:rsidRPr="00A149AA" w:rsidRDefault="00A149AA" w:rsidP="00A149AA">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PS Financials system is stored on the server with redundant disks to prevent data loss, UPS installed to prevent damage from power failures.  Data backed up to backup server using Microsoft Data </w:t>
      </w:r>
      <w:r w:rsidR="00FD01FB">
        <w:rPr>
          <w:rFonts w:ascii="Arial" w:hAnsi="Arial" w:cs="Arial"/>
          <w:sz w:val="24"/>
          <w:szCs w:val="24"/>
        </w:rPr>
        <w:t xml:space="preserve">Protection Manager allowing recovery in the event of main server failure.  Recovery points created at 6.00 am, 12.00 pm and 6.00 pm for granular recovery, retains last </w:t>
      </w:r>
      <w:r w:rsidR="00FD01FB">
        <w:rPr>
          <w:rFonts w:ascii="Arial" w:hAnsi="Arial" w:cs="Arial"/>
          <w:sz w:val="24"/>
          <w:szCs w:val="24"/>
        </w:rPr>
        <w:lastRenderedPageBreak/>
        <w:t>14 days of backups.  No offsite backups currently done although this could be provided at a cost for critical data.</w:t>
      </w:r>
    </w:p>
    <w:p w14:paraId="570AF628" w14:textId="77777777" w:rsidR="0020538C" w:rsidRDefault="0020538C" w:rsidP="00CF3039">
      <w:pPr>
        <w:autoSpaceDE w:val="0"/>
        <w:autoSpaceDN w:val="0"/>
        <w:adjustRightInd w:val="0"/>
        <w:spacing w:after="0" w:line="240" w:lineRule="auto"/>
        <w:jc w:val="both"/>
        <w:rPr>
          <w:rFonts w:ascii="Arial" w:hAnsi="Arial" w:cs="Arial"/>
          <w:sz w:val="24"/>
          <w:szCs w:val="24"/>
        </w:rPr>
      </w:pPr>
    </w:p>
    <w:p w14:paraId="2C525082"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Transaction Processing</w:t>
      </w:r>
    </w:p>
    <w:p w14:paraId="6CE7673C"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04706B1A" w14:textId="12868415"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3</w:t>
      </w:r>
      <w:r w:rsidR="00265719">
        <w:rPr>
          <w:rFonts w:ascii="Arial" w:hAnsi="Arial" w:cs="Arial"/>
          <w:sz w:val="24"/>
          <w:szCs w:val="24"/>
        </w:rPr>
        <w:t>.</w:t>
      </w:r>
      <w:r w:rsidR="001E44A1">
        <w:rPr>
          <w:rFonts w:ascii="Arial" w:hAnsi="Arial" w:cs="Arial"/>
          <w:sz w:val="24"/>
          <w:szCs w:val="24"/>
        </w:rPr>
        <w:t>4</w:t>
      </w:r>
      <w:r w:rsidRPr="00A311C1">
        <w:rPr>
          <w:rFonts w:ascii="Arial" w:hAnsi="Arial" w:cs="Arial"/>
          <w:sz w:val="24"/>
          <w:szCs w:val="24"/>
        </w:rPr>
        <w:t xml:space="preserve"> All transactions input to the accounting system must be authorised in accordance with the</w:t>
      </w:r>
      <w:r w:rsidR="00D57460" w:rsidRPr="00A311C1">
        <w:rPr>
          <w:rFonts w:ascii="Arial" w:hAnsi="Arial" w:cs="Arial"/>
          <w:sz w:val="24"/>
          <w:szCs w:val="24"/>
        </w:rPr>
        <w:t xml:space="preserve"> </w:t>
      </w:r>
      <w:r w:rsidRPr="00A311C1">
        <w:rPr>
          <w:rFonts w:ascii="Arial" w:hAnsi="Arial" w:cs="Arial"/>
          <w:sz w:val="24"/>
          <w:szCs w:val="24"/>
        </w:rPr>
        <w:t>procedures specified in this manual. The detailed procedures for the operation of the payroll,</w:t>
      </w:r>
      <w:r w:rsidR="00D57460" w:rsidRPr="00A311C1">
        <w:rPr>
          <w:rFonts w:ascii="Arial" w:hAnsi="Arial" w:cs="Arial"/>
          <w:sz w:val="24"/>
          <w:szCs w:val="24"/>
        </w:rPr>
        <w:t xml:space="preserve"> </w:t>
      </w:r>
      <w:r w:rsidRPr="00A311C1">
        <w:rPr>
          <w:rFonts w:ascii="Arial" w:hAnsi="Arial" w:cs="Arial"/>
          <w:sz w:val="24"/>
          <w:szCs w:val="24"/>
        </w:rPr>
        <w:t>the purchase ledger and the sales ledger are included in the following sections of the manual.</w:t>
      </w:r>
      <w:r w:rsidR="00D57460" w:rsidRPr="00A311C1">
        <w:rPr>
          <w:rFonts w:ascii="Arial" w:hAnsi="Arial" w:cs="Arial"/>
          <w:sz w:val="24"/>
          <w:szCs w:val="24"/>
        </w:rPr>
        <w:t xml:space="preserve"> </w:t>
      </w:r>
      <w:r w:rsidRPr="00166810">
        <w:rPr>
          <w:rFonts w:ascii="Arial" w:hAnsi="Arial" w:cs="Arial"/>
          <w:sz w:val="24"/>
          <w:szCs w:val="24"/>
        </w:rPr>
        <w:t xml:space="preserve">All journal entries </w:t>
      </w:r>
      <w:r w:rsidR="00D94DBD">
        <w:rPr>
          <w:rFonts w:ascii="Arial" w:hAnsi="Arial" w:cs="Arial"/>
          <w:sz w:val="24"/>
          <w:szCs w:val="24"/>
        </w:rPr>
        <w:t>are signed by the Head Teacher and retained on file for audit purposes.</w:t>
      </w:r>
    </w:p>
    <w:p w14:paraId="67C97320" w14:textId="77777777" w:rsidR="00D57460" w:rsidRPr="00A311C1" w:rsidRDefault="00D57460" w:rsidP="00CF3039">
      <w:pPr>
        <w:autoSpaceDE w:val="0"/>
        <w:autoSpaceDN w:val="0"/>
        <w:adjustRightInd w:val="0"/>
        <w:spacing w:after="0" w:line="240" w:lineRule="auto"/>
        <w:jc w:val="both"/>
        <w:rPr>
          <w:rFonts w:ascii="Arial" w:hAnsi="Arial" w:cs="Arial"/>
          <w:sz w:val="24"/>
          <w:szCs w:val="24"/>
        </w:rPr>
      </w:pPr>
    </w:p>
    <w:p w14:paraId="03017577"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Reconciliations</w:t>
      </w:r>
    </w:p>
    <w:p w14:paraId="6A041624"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9D260F6" w14:textId="6B2E10F4" w:rsidR="0071240D" w:rsidRPr="00701EC9"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3</w:t>
      </w:r>
      <w:r w:rsidR="00265719">
        <w:rPr>
          <w:rFonts w:ascii="Arial" w:hAnsi="Arial" w:cs="Arial"/>
          <w:sz w:val="24"/>
          <w:szCs w:val="24"/>
        </w:rPr>
        <w:t>.</w:t>
      </w:r>
      <w:r w:rsidR="00931330">
        <w:rPr>
          <w:rFonts w:ascii="Arial" w:hAnsi="Arial" w:cs="Arial"/>
          <w:sz w:val="24"/>
          <w:szCs w:val="24"/>
        </w:rPr>
        <w:t>7</w:t>
      </w:r>
      <w:r w:rsidRPr="00A311C1">
        <w:rPr>
          <w:rFonts w:ascii="Arial" w:hAnsi="Arial" w:cs="Arial"/>
          <w:sz w:val="24"/>
          <w:szCs w:val="24"/>
        </w:rPr>
        <w:t xml:space="preserve"> </w:t>
      </w:r>
      <w:r w:rsidRPr="00701EC9">
        <w:rPr>
          <w:rFonts w:ascii="Arial" w:hAnsi="Arial" w:cs="Arial"/>
          <w:sz w:val="24"/>
          <w:szCs w:val="24"/>
        </w:rPr>
        <w:t xml:space="preserve">The </w:t>
      </w:r>
      <w:r w:rsidR="0095087F">
        <w:rPr>
          <w:rFonts w:ascii="Arial" w:hAnsi="Arial" w:cs="Arial"/>
          <w:sz w:val="24"/>
          <w:szCs w:val="24"/>
        </w:rPr>
        <w:t xml:space="preserve">School </w:t>
      </w:r>
      <w:r w:rsidR="008C7705" w:rsidRPr="00701EC9">
        <w:rPr>
          <w:rFonts w:ascii="Arial" w:hAnsi="Arial" w:cs="Arial"/>
          <w:sz w:val="24"/>
          <w:szCs w:val="24"/>
        </w:rPr>
        <w:t>Business Manager</w:t>
      </w:r>
      <w:r w:rsidRPr="00701EC9">
        <w:rPr>
          <w:rFonts w:ascii="Arial" w:hAnsi="Arial" w:cs="Arial"/>
          <w:sz w:val="24"/>
          <w:szCs w:val="24"/>
        </w:rPr>
        <w:t xml:space="preserve"> is responsible for ensuring the following reconciliations are performed each</w:t>
      </w:r>
      <w:r w:rsidR="00D57460" w:rsidRPr="00701EC9">
        <w:rPr>
          <w:rFonts w:ascii="Arial" w:hAnsi="Arial" w:cs="Arial"/>
          <w:sz w:val="24"/>
          <w:szCs w:val="24"/>
        </w:rPr>
        <w:t xml:space="preserve"> </w:t>
      </w:r>
      <w:r w:rsidRPr="00701EC9">
        <w:rPr>
          <w:rFonts w:ascii="Arial" w:hAnsi="Arial" w:cs="Arial"/>
          <w:sz w:val="24"/>
          <w:szCs w:val="24"/>
        </w:rPr>
        <w:t>month, and that any reconciling or balancing amounts are cleared:</w:t>
      </w:r>
    </w:p>
    <w:p w14:paraId="56DE8DD7" w14:textId="77777777" w:rsidR="0071240D" w:rsidRPr="00701EC9" w:rsidRDefault="0071240D" w:rsidP="00CF3039">
      <w:pPr>
        <w:autoSpaceDE w:val="0"/>
        <w:autoSpaceDN w:val="0"/>
        <w:adjustRightInd w:val="0"/>
        <w:spacing w:after="0" w:line="240" w:lineRule="auto"/>
        <w:jc w:val="both"/>
        <w:rPr>
          <w:rFonts w:ascii="Arial" w:hAnsi="Arial" w:cs="Arial"/>
          <w:sz w:val="24"/>
          <w:szCs w:val="24"/>
        </w:rPr>
      </w:pPr>
    </w:p>
    <w:p w14:paraId="32F44E18" w14:textId="77777777" w:rsidR="00D57460" w:rsidRPr="00701EC9" w:rsidRDefault="0071240D" w:rsidP="00D57460">
      <w:pPr>
        <w:pStyle w:val="ListParagraph"/>
        <w:numPr>
          <w:ilvl w:val="0"/>
          <w:numId w:val="7"/>
        </w:numPr>
        <w:autoSpaceDE w:val="0"/>
        <w:autoSpaceDN w:val="0"/>
        <w:adjustRightInd w:val="0"/>
        <w:spacing w:after="0" w:line="240" w:lineRule="auto"/>
        <w:jc w:val="both"/>
        <w:rPr>
          <w:rFonts w:ascii="Arial" w:hAnsi="Arial" w:cs="Arial"/>
          <w:sz w:val="24"/>
          <w:szCs w:val="24"/>
        </w:rPr>
      </w:pPr>
      <w:r w:rsidRPr="00701EC9">
        <w:rPr>
          <w:rFonts w:ascii="Arial" w:hAnsi="Arial" w:cs="Arial"/>
          <w:sz w:val="24"/>
          <w:szCs w:val="24"/>
        </w:rPr>
        <w:t>sales ledger control account</w:t>
      </w:r>
    </w:p>
    <w:p w14:paraId="6164B227" w14:textId="77777777" w:rsidR="0071240D" w:rsidRPr="00701EC9" w:rsidRDefault="00D57460" w:rsidP="00D57460">
      <w:pPr>
        <w:pStyle w:val="ListParagraph"/>
        <w:numPr>
          <w:ilvl w:val="0"/>
          <w:numId w:val="7"/>
        </w:numPr>
        <w:autoSpaceDE w:val="0"/>
        <w:autoSpaceDN w:val="0"/>
        <w:adjustRightInd w:val="0"/>
        <w:spacing w:after="0" w:line="240" w:lineRule="auto"/>
        <w:jc w:val="both"/>
        <w:rPr>
          <w:rFonts w:ascii="Arial" w:hAnsi="Arial" w:cs="Arial"/>
          <w:sz w:val="24"/>
          <w:szCs w:val="24"/>
        </w:rPr>
      </w:pPr>
      <w:r w:rsidRPr="00701EC9">
        <w:rPr>
          <w:rFonts w:ascii="Arial" w:hAnsi="Arial" w:cs="Arial"/>
          <w:sz w:val="24"/>
          <w:szCs w:val="24"/>
        </w:rPr>
        <w:t>purchase ledger control account</w:t>
      </w:r>
    </w:p>
    <w:p w14:paraId="6F136E49" w14:textId="77777777" w:rsidR="0071240D" w:rsidRPr="00701EC9" w:rsidRDefault="00D57460" w:rsidP="00D57460">
      <w:pPr>
        <w:pStyle w:val="ListParagraph"/>
        <w:numPr>
          <w:ilvl w:val="0"/>
          <w:numId w:val="7"/>
        </w:numPr>
        <w:autoSpaceDE w:val="0"/>
        <w:autoSpaceDN w:val="0"/>
        <w:adjustRightInd w:val="0"/>
        <w:spacing w:after="0" w:line="240" w:lineRule="auto"/>
        <w:jc w:val="both"/>
        <w:rPr>
          <w:rFonts w:ascii="Arial" w:hAnsi="Arial" w:cs="Arial"/>
          <w:sz w:val="24"/>
          <w:szCs w:val="24"/>
        </w:rPr>
      </w:pPr>
      <w:r w:rsidRPr="00701EC9">
        <w:rPr>
          <w:rFonts w:ascii="Arial" w:hAnsi="Arial" w:cs="Arial"/>
          <w:sz w:val="24"/>
          <w:szCs w:val="24"/>
        </w:rPr>
        <w:t>payroll control account</w:t>
      </w:r>
    </w:p>
    <w:p w14:paraId="577AEAD8" w14:textId="77777777" w:rsidR="0071240D" w:rsidRPr="00701EC9" w:rsidRDefault="0071240D" w:rsidP="00D57460">
      <w:pPr>
        <w:pStyle w:val="ListParagraph"/>
        <w:numPr>
          <w:ilvl w:val="0"/>
          <w:numId w:val="7"/>
        </w:numPr>
        <w:autoSpaceDE w:val="0"/>
        <w:autoSpaceDN w:val="0"/>
        <w:adjustRightInd w:val="0"/>
        <w:spacing w:after="0" w:line="240" w:lineRule="auto"/>
        <w:jc w:val="both"/>
        <w:rPr>
          <w:rFonts w:ascii="Arial" w:hAnsi="Arial" w:cs="Arial"/>
          <w:sz w:val="24"/>
          <w:szCs w:val="24"/>
        </w:rPr>
      </w:pPr>
      <w:r w:rsidRPr="00701EC9">
        <w:rPr>
          <w:rFonts w:ascii="Arial" w:hAnsi="Arial" w:cs="Arial"/>
          <w:sz w:val="24"/>
          <w:szCs w:val="24"/>
        </w:rPr>
        <w:t>all suspense accou</w:t>
      </w:r>
      <w:r w:rsidR="00D57460" w:rsidRPr="00701EC9">
        <w:rPr>
          <w:rFonts w:ascii="Arial" w:hAnsi="Arial" w:cs="Arial"/>
          <w:sz w:val="24"/>
          <w:szCs w:val="24"/>
        </w:rPr>
        <w:t>nts</w:t>
      </w:r>
    </w:p>
    <w:p w14:paraId="219031EB" w14:textId="77777777" w:rsidR="0071240D" w:rsidRPr="00701EC9" w:rsidRDefault="0071240D" w:rsidP="00D57460">
      <w:pPr>
        <w:pStyle w:val="ListParagraph"/>
        <w:numPr>
          <w:ilvl w:val="0"/>
          <w:numId w:val="7"/>
        </w:numPr>
        <w:autoSpaceDE w:val="0"/>
        <w:autoSpaceDN w:val="0"/>
        <w:adjustRightInd w:val="0"/>
        <w:spacing w:after="0" w:line="240" w:lineRule="auto"/>
        <w:jc w:val="both"/>
        <w:rPr>
          <w:rFonts w:ascii="Arial" w:hAnsi="Arial" w:cs="Arial"/>
          <w:sz w:val="24"/>
          <w:szCs w:val="24"/>
        </w:rPr>
      </w:pPr>
      <w:r w:rsidRPr="00701EC9">
        <w:rPr>
          <w:rFonts w:ascii="Arial" w:hAnsi="Arial" w:cs="Arial"/>
          <w:sz w:val="24"/>
          <w:szCs w:val="24"/>
        </w:rPr>
        <w:t>bank balance per the nominal ledger to the bank statement.</w:t>
      </w:r>
    </w:p>
    <w:p w14:paraId="33D7C8DB"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78415425" w14:textId="7B2A297F" w:rsidR="00D57460"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3</w:t>
      </w:r>
      <w:r w:rsidR="00EF0FC4">
        <w:rPr>
          <w:rFonts w:ascii="Arial" w:hAnsi="Arial" w:cs="Arial"/>
          <w:sz w:val="24"/>
          <w:szCs w:val="24"/>
        </w:rPr>
        <w:t>.</w:t>
      </w:r>
      <w:r w:rsidR="00931330">
        <w:rPr>
          <w:rFonts w:ascii="Arial" w:hAnsi="Arial" w:cs="Arial"/>
          <w:sz w:val="24"/>
          <w:szCs w:val="24"/>
        </w:rPr>
        <w:t>8</w:t>
      </w:r>
      <w:r w:rsidRPr="00A311C1">
        <w:rPr>
          <w:rFonts w:ascii="Arial" w:hAnsi="Arial" w:cs="Arial"/>
          <w:sz w:val="24"/>
          <w:szCs w:val="24"/>
        </w:rPr>
        <w:t xml:space="preserve"> Any unusual or long outstanding reconciling items must be brought to the attention of the</w:t>
      </w:r>
      <w:r w:rsidR="00D57460" w:rsidRPr="00A311C1">
        <w:rPr>
          <w:rFonts w:ascii="Arial" w:hAnsi="Arial" w:cs="Arial"/>
          <w:sz w:val="24"/>
          <w:szCs w:val="24"/>
        </w:rPr>
        <w:t xml:space="preserve"> </w:t>
      </w:r>
      <w:r w:rsidR="00490590">
        <w:rPr>
          <w:rFonts w:ascii="Arial" w:hAnsi="Arial" w:cs="Arial"/>
          <w:sz w:val="24"/>
          <w:szCs w:val="24"/>
        </w:rPr>
        <w:t>Head Teacher</w:t>
      </w:r>
      <w:r w:rsidRPr="00A311C1">
        <w:rPr>
          <w:rFonts w:ascii="Arial" w:hAnsi="Arial" w:cs="Arial"/>
          <w:sz w:val="24"/>
          <w:szCs w:val="24"/>
        </w:rPr>
        <w:t xml:space="preserve">. The </w:t>
      </w:r>
      <w:r w:rsidR="0095087F">
        <w:rPr>
          <w:rFonts w:ascii="Arial" w:hAnsi="Arial" w:cs="Arial"/>
          <w:sz w:val="24"/>
          <w:szCs w:val="24"/>
        </w:rPr>
        <w:t xml:space="preserve">School </w:t>
      </w:r>
      <w:r w:rsidR="008C7705">
        <w:rPr>
          <w:rFonts w:ascii="Arial" w:hAnsi="Arial" w:cs="Arial"/>
          <w:sz w:val="24"/>
          <w:szCs w:val="24"/>
        </w:rPr>
        <w:t>Business Manager</w:t>
      </w:r>
      <w:r w:rsidRPr="00A311C1">
        <w:rPr>
          <w:rFonts w:ascii="Arial" w:hAnsi="Arial" w:cs="Arial"/>
          <w:sz w:val="24"/>
          <w:szCs w:val="24"/>
        </w:rPr>
        <w:t xml:space="preserve"> will </w:t>
      </w:r>
      <w:r w:rsidR="00701EC9">
        <w:rPr>
          <w:rFonts w:ascii="Arial" w:hAnsi="Arial" w:cs="Arial"/>
          <w:sz w:val="24"/>
          <w:szCs w:val="24"/>
        </w:rPr>
        <w:t xml:space="preserve">prepare the statements and the </w:t>
      </w:r>
      <w:r w:rsidR="00E964E4">
        <w:rPr>
          <w:rFonts w:ascii="Arial" w:hAnsi="Arial" w:cs="Arial"/>
          <w:sz w:val="24"/>
          <w:szCs w:val="24"/>
        </w:rPr>
        <w:t>Head teacher</w:t>
      </w:r>
      <w:r w:rsidR="00701EC9">
        <w:rPr>
          <w:rFonts w:ascii="Arial" w:hAnsi="Arial" w:cs="Arial"/>
          <w:sz w:val="24"/>
          <w:szCs w:val="24"/>
        </w:rPr>
        <w:t xml:space="preserve"> will review and authorise and sign all reconciliat</w:t>
      </w:r>
      <w:r w:rsidR="00490590">
        <w:rPr>
          <w:rFonts w:ascii="Arial" w:hAnsi="Arial" w:cs="Arial"/>
          <w:sz w:val="24"/>
          <w:szCs w:val="24"/>
        </w:rPr>
        <w:t>ions as evidence of this review.</w:t>
      </w:r>
      <w:r w:rsidR="00937A61">
        <w:rPr>
          <w:rFonts w:ascii="Arial" w:hAnsi="Arial" w:cs="Arial"/>
          <w:sz w:val="24"/>
          <w:szCs w:val="24"/>
        </w:rPr>
        <w:t xml:space="preserve">  As in line with the internal audit report (23</w:t>
      </w:r>
      <w:r w:rsidR="00937A61" w:rsidRPr="00937A61">
        <w:rPr>
          <w:rFonts w:ascii="Arial" w:hAnsi="Arial" w:cs="Arial"/>
          <w:sz w:val="24"/>
          <w:szCs w:val="24"/>
          <w:vertAlign w:val="superscript"/>
        </w:rPr>
        <w:t>rd</w:t>
      </w:r>
      <w:r w:rsidR="00937A61">
        <w:rPr>
          <w:rFonts w:ascii="Arial" w:hAnsi="Arial" w:cs="Arial"/>
          <w:sz w:val="24"/>
          <w:szCs w:val="24"/>
        </w:rPr>
        <w:t xml:space="preserve"> May 2016) monthly bank reconciliations will be signed by the preparer.  As part of the monthly reconciliations the preparer will also include a PS financials report on the creditors and debtors. </w:t>
      </w:r>
      <w:r w:rsidR="007307D6">
        <w:rPr>
          <w:rFonts w:ascii="Arial" w:hAnsi="Arial" w:cs="Arial"/>
          <w:sz w:val="24"/>
          <w:szCs w:val="24"/>
        </w:rPr>
        <w:t>As in line with internal audit report (31</w:t>
      </w:r>
      <w:r w:rsidR="007307D6" w:rsidRPr="007307D6">
        <w:rPr>
          <w:rFonts w:ascii="Arial" w:hAnsi="Arial" w:cs="Arial"/>
          <w:sz w:val="24"/>
          <w:szCs w:val="24"/>
          <w:vertAlign w:val="superscript"/>
        </w:rPr>
        <w:t>st</w:t>
      </w:r>
      <w:r w:rsidR="007307D6">
        <w:rPr>
          <w:rFonts w:ascii="Arial" w:hAnsi="Arial" w:cs="Arial"/>
          <w:sz w:val="24"/>
          <w:szCs w:val="24"/>
        </w:rPr>
        <w:t xml:space="preserve"> August 2016) the Head Teacher will also receive a financial report from the finance system which shows initial budget, actual expenditure and balance to date.  </w:t>
      </w:r>
    </w:p>
    <w:p w14:paraId="7D46006E" w14:textId="77777777" w:rsidR="00EF0FC4" w:rsidRDefault="00EF0FC4">
      <w:pPr>
        <w:rPr>
          <w:rFonts w:ascii="Arial" w:eastAsiaTheme="majorEastAsia" w:hAnsi="Arial" w:cs="Arial"/>
          <w:b/>
          <w:bCs/>
          <w:color w:val="4F81BD" w:themeColor="accent1"/>
          <w:sz w:val="44"/>
          <w:szCs w:val="44"/>
        </w:rPr>
      </w:pPr>
      <w:bookmarkStart w:id="2" w:name="_Toc311465808"/>
      <w:r>
        <w:rPr>
          <w:rFonts w:ascii="Arial" w:hAnsi="Arial" w:cs="Arial"/>
          <w:sz w:val="44"/>
          <w:szCs w:val="44"/>
        </w:rPr>
        <w:br w:type="page"/>
      </w:r>
    </w:p>
    <w:bookmarkEnd w:id="2"/>
    <w:p w14:paraId="5EA8AEB2"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0F1DCE4C" w14:textId="77777777" w:rsidR="00722FC9" w:rsidRPr="00722FC9" w:rsidRDefault="00722FC9" w:rsidP="008E7C89">
      <w:pPr>
        <w:pStyle w:val="ListParagraph"/>
        <w:numPr>
          <w:ilvl w:val="0"/>
          <w:numId w:val="37"/>
        </w:numPr>
        <w:autoSpaceDE w:val="0"/>
        <w:autoSpaceDN w:val="0"/>
        <w:adjustRightInd w:val="0"/>
        <w:spacing w:after="0" w:line="240" w:lineRule="auto"/>
        <w:jc w:val="both"/>
        <w:rPr>
          <w:rFonts w:ascii="Arial" w:hAnsi="Arial" w:cs="Arial"/>
          <w:b/>
          <w:sz w:val="28"/>
          <w:szCs w:val="28"/>
        </w:rPr>
      </w:pPr>
      <w:r w:rsidRPr="00722FC9">
        <w:rPr>
          <w:rFonts w:ascii="Arial" w:hAnsi="Arial" w:cs="Arial"/>
          <w:b/>
          <w:sz w:val="28"/>
          <w:szCs w:val="28"/>
        </w:rPr>
        <w:t>Financial Planning</w:t>
      </w:r>
    </w:p>
    <w:p w14:paraId="16442DAC" w14:textId="77777777" w:rsidR="00722FC9" w:rsidRDefault="00722FC9" w:rsidP="00722FC9">
      <w:pPr>
        <w:autoSpaceDE w:val="0"/>
        <w:autoSpaceDN w:val="0"/>
        <w:adjustRightInd w:val="0"/>
        <w:spacing w:after="0" w:line="240" w:lineRule="auto"/>
        <w:jc w:val="both"/>
        <w:rPr>
          <w:rFonts w:ascii="Arial" w:hAnsi="Arial" w:cs="Arial"/>
          <w:sz w:val="24"/>
          <w:szCs w:val="24"/>
        </w:rPr>
      </w:pPr>
    </w:p>
    <w:p w14:paraId="0842B889" w14:textId="057FFBC6" w:rsidR="0071240D" w:rsidRPr="00722FC9" w:rsidRDefault="00EF0FC4" w:rsidP="00722FC9">
      <w:pPr>
        <w:autoSpaceDE w:val="0"/>
        <w:autoSpaceDN w:val="0"/>
        <w:adjustRightInd w:val="0"/>
        <w:spacing w:after="0" w:line="240" w:lineRule="auto"/>
        <w:jc w:val="both"/>
        <w:rPr>
          <w:rFonts w:ascii="Arial" w:hAnsi="Arial" w:cs="Arial"/>
          <w:sz w:val="24"/>
          <w:szCs w:val="24"/>
        </w:rPr>
      </w:pPr>
      <w:r w:rsidRPr="00722FC9">
        <w:rPr>
          <w:rFonts w:ascii="Arial" w:hAnsi="Arial" w:cs="Arial"/>
          <w:sz w:val="24"/>
          <w:szCs w:val="24"/>
        </w:rPr>
        <w:t>4.</w:t>
      </w:r>
      <w:r w:rsidR="0071240D" w:rsidRPr="00722FC9">
        <w:rPr>
          <w:rFonts w:ascii="Arial" w:hAnsi="Arial" w:cs="Arial"/>
          <w:sz w:val="24"/>
          <w:szCs w:val="24"/>
        </w:rPr>
        <w:t xml:space="preserve">1 The </w:t>
      </w:r>
      <w:r w:rsidR="00CF3039" w:rsidRPr="00722FC9">
        <w:rPr>
          <w:rFonts w:ascii="Arial" w:hAnsi="Arial" w:cs="Arial"/>
          <w:sz w:val="24"/>
          <w:szCs w:val="24"/>
        </w:rPr>
        <w:t>Academy</w:t>
      </w:r>
      <w:r w:rsidR="0071240D" w:rsidRPr="00722FC9">
        <w:rPr>
          <w:rFonts w:ascii="Arial" w:hAnsi="Arial" w:cs="Arial"/>
          <w:sz w:val="24"/>
          <w:szCs w:val="24"/>
        </w:rPr>
        <w:t xml:space="preserve"> prepares both medium term and short-term financial plans.</w:t>
      </w:r>
    </w:p>
    <w:p w14:paraId="02AE24DC"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DC8AB2A" w14:textId="77777777" w:rsidR="0071240D" w:rsidRPr="00A311C1" w:rsidRDefault="00EF0FC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r w:rsidR="0071240D" w:rsidRPr="00A311C1">
        <w:rPr>
          <w:rFonts w:ascii="Arial" w:hAnsi="Arial" w:cs="Arial"/>
          <w:sz w:val="24"/>
          <w:szCs w:val="24"/>
        </w:rPr>
        <w:t>2 The medium term financial plan is prepared as part of the development planning process. The</w:t>
      </w:r>
      <w:r w:rsidR="00D57460" w:rsidRPr="00A311C1">
        <w:rPr>
          <w:rFonts w:ascii="Arial" w:hAnsi="Arial" w:cs="Arial"/>
          <w:sz w:val="24"/>
          <w:szCs w:val="24"/>
        </w:rPr>
        <w:t xml:space="preserve"> </w:t>
      </w:r>
      <w:r w:rsidR="0071240D" w:rsidRPr="00A311C1">
        <w:rPr>
          <w:rFonts w:ascii="Arial" w:hAnsi="Arial" w:cs="Arial"/>
          <w:sz w:val="24"/>
          <w:szCs w:val="24"/>
        </w:rPr>
        <w:t xml:space="preserve">development plan indicates how the </w:t>
      </w:r>
      <w:r w:rsidR="00CF3039" w:rsidRPr="00A311C1">
        <w:rPr>
          <w:rFonts w:ascii="Arial" w:hAnsi="Arial" w:cs="Arial"/>
          <w:sz w:val="24"/>
          <w:szCs w:val="24"/>
        </w:rPr>
        <w:t>Academy</w:t>
      </w:r>
      <w:r w:rsidR="0071240D" w:rsidRPr="00A311C1">
        <w:rPr>
          <w:rFonts w:ascii="Arial" w:hAnsi="Arial" w:cs="Arial"/>
          <w:sz w:val="24"/>
          <w:szCs w:val="24"/>
        </w:rPr>
        <w:t>’s educational and other objectives are going to be</w:t>
      </w:r>
      <w:r w:rsidR="00D57460" w:rsidRPr="00A311C1">
        <w:rPr>
          <w:rFonts w:ascii="Arial" w:hAnsi="Arial" w:cs="Arial"/>
          <w:sz w:val="24"/>
          <w:szCs w:val="24"/>
        </w:rPr>
        <w:t xml:space="preserve"> </w:t>
      </w:r>
      <w:r w:rsidR="0071240D" w:rsidRPr="00A311C1">
        <w:rPr>
          <w:rFonts w:ascii="Arial" w:hAnsi="Arial" w:cs="Arial"/>
          <w:sz w:val="24"/>
          <w:szCs w:val="24"/>
        </w:rPr>
        <w:t>achieved within the expected level of resources over the next three years.</w:t>
      </w:r>
    </w:p>
    <w:p w14:paraId="465B60A6"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3A978A8F" w14:textId="77777777" w:rsidR="0071240D" w:rsidRPr="00A311C1" w:rsidRDefault="00EF0FC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r w:rsidR="0071240D" w:rsidRPr="00A311C1">
        <w:rPr>
          <w:rFonts w:ascii="Arial" w:hAnsi="Arial" w:cs="Arial"/>
          <w:sz w:val="24"/>
          <w:szCs w:val="24"/>
        </w:rPr>
        <w:t>3 The development plan provides the framework for the annual budget. The budget is a detailed</w:t>
      </w:r>
      <w:r w:rsidR="00D57460" w:rsidRPr="00A311C1">
        <w:rPr>
          <w:rFonts w:ascii="Arial" w:hAnsi="Arial" w:cs="Arial"/>
          <w:sz w:val="24"/>
          <w:szCs w:val="24"/>
        </w:rPr>
        <w:t xml:space="preserve"> </w:t>
      </w:r>
      <w:r w:rsidR="0071240D" w:rsidRPr="00A311C1">
        <w:rPr>
          <w:rFonts w:ascii="Arial" w:hAnsi="Arial" w:cs="Arial"/>
          <w:sz w:val="24"/>
          <w:szCs w:val="24"/>
        </w:rPr>
        <w:t xml:space="preserve">statement of the expected resources available to the </w:t>
      </w:r>
      <w:r w:rsidR="00CF3039" w:rsidRPr="00A311C1">
        <w:rPr>
          <w:rFonts w:ascii="Arial" w:hAnsi="Arial" w:cs="Arial"/>
          <w:sz w:val="24"/>
          <w:szCs w:val="24"/>
        </w:rPr>
        <w:t>Academy</w:t>
      </w:r>
      <w:r w:rsidR="0071240D" w:rsidRPr="00A311C1">
        <w:rPr>
          <w:rFonts w:ascii="Arial" w:hAnsi="Arial" w:cs="Arial"/>
          <w:sz w:val="24"/>
          <w:szCs w:val="24"/>
        </w:rPr>
        <w:t xml:space="preserve"> and the planned use of those</w:t>
      </w:r>
      <w:r w:rsidR="00D57460" w:rsidRPr="00A311C1">
        <w:rPr>
          <w:rFonts w:ascii="Arial" w:hAnsi="Arial" w:cs="Arial"/>
          <w:sz w:val="24"/>
          <w:szCs w:val="24"/>
        </w:rPr>
        <w:t xml:space="preserve"> </w:t>
      </w:r>
      <w:r w:rsidR="0071240D" w:rsidRPr="00A311C1">
        <w:rPr>
          <w:rFonts w:ascii="Arial" w:hAnsi="Arial" w:cs="Arial"/>
          <w:sz w:val="24"/>
          <w:szCs w:val="24"/>
        </w:rPr>
        <w:t>resources for the following year.</w:t>
      </w:r>
    </w:p>
    <w:p w14:paraId="62AB6A03"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50EDBAA" w14:textId="77777777" w:rsidR="0071240D" w:rsidRPr="00A311C1" w:rsidRDefault="00EF0FC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r w:rsidR="0071240D" w:rsidRPr="00A311C1">
        <w:rPr>
          <w:rFonts w:ascii="Arial" w:hAnsi="Arial" w:cs="Arial"/>
          <w:sz w:val="24"/>
          <w:szCs w:val="24"/>
        </w:rPr>
        <w:t>4 The development planning process and the budgetary process are described in more detail</w:t>
      </w:r>
      <w:r w:rsidR="00D57460" w:rsidRPr="00A311C1">
        <w:rPr>
          <w:rFonts w:ascii="Arial" w:hAnsi="Arial" w:cs="Arial"/>
          <w:sz w:val="24"/>
          <w:szCs w:val="24"/>
        </w:rPr>
        <w:t xml:space="preserve"> </w:t>
      </w:r>
      <w:r w:rsidR="0071240D" w:rsidRPr="00A311C1">
        <w:rPr>
          <w:rFonts w:ascii="Arial" w:hAnsi="Arial" w:cs="Arial"/>
          <w:sz w:val="24"/>
          <w:szCs w:val="24"/>
        </w:rPr>
        <w:t>below.</w:t>
      </w:r>
    </w:p>
    <w:p w14:paraId="060DFC27"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18F0D27"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Development Plan</w:t>
      </w:r>
    </w:p>
    <w:p w14:paraId="47F878B8"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223C05BC" w14:textId="77777777" w:rsidR="0071240D" w:rsidRPr="00A311C1" w:rsidRDefault="00EF0FC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r w:rsidR="0071240D" w:rsidRPr="00A311C1">
        <w:rPr>
          <w:rFonts w:ascii="Arial" w:hAnsi="Arial" w:cs="Arial"/>
          <w:sz w:val="24"/>
          <w:szCs w:val="24"/>
        </w:rPr>
        <w:t xml:space="preserve">5 The development plan is concerned with the future aims and objectives of the </w:t>
      </w:r>
      <w:r w:rsidR="00CF3039" w:rsidRPr="00A311C1">
        <w:rPr>
          <w:rFonts w:ascii="Arial" w:hAnsi="Arial" w:cs="Arial"/>
          <w:sz w:val="24"/>
          <w:szCs w:val="24"/>
        </w:rPr>
        <w:t>Academy</w:t>
      </w:r>
      <w:r w:rsidR="0071240D" w:rsidRPr="00A311C1">
        <w:rPr>
          <w:rFonts w:ascii="Arial" w:hAnsi="Arial" w:cs="Arial"/>
          <w:sz w:val="24"/>
          <w:szCs w:val="24"/>
        </w:rPr>
        <w:t xml:space="preserve"> and</w:t>
      </w:r>
      <w:r w:rsidR="00D57460" w:rsidRPr="00A311C1">
        <w:rPr>
          <w:rFonts w:ascii="Arial" w:hAnsi="Arial" w:cs="Arial"/>
          <w:sz w:val="24"/>
          <w:szCs w:val="24"/>
        </w:rPr>
        <w:t xml:space="preserve"> </w:t>
      </w:r>
      <w:r w:rsidR="0071240D" w:rsidRPr="00A311C1">
        <w:rPr>
          <w:rFonts w:ascii="Arial" w:hAnsi="Arial" w:cs="Arial"/>
          <w:sz w:val="24"/>
          <w:szCs w:val="24"/>
        </w:rPr>
        <w:t xml:space="preserve">how they are to be achieved; that includes matching the </w:t>
      </w:r>
      <w:r w:rsidR="00CF3039" w:rsidRPr="00A311C1">
        <w:rPr>
          <w:rFonts w:ascii="Arial" w:hAnsi="Arial" w:cs="Arial"/>
          <w:sz w:val="24"/>
          <w:szCs w:val="24"/>
        </w:rPr>
        <w:t>Academy</w:t>
      </w:r>
      <w:r w:rsidR="0071240D" w:rsidRPr="00A311C1">
        <w:rPr>
          <w:rFonts w:ascii="Arial" w:hAnsi="Arial" w:cs="Arial"/>
          <w:sz w:val="24"/>
          <w:szCs w:val="24"/>
        </w:rPr>
        <w:t>’s objectives and targets to the</w:t>
      </w:r>
      <w:r w:rsidR="00D57460" w:rsidRPr="00A311C1">
        <w:rPr>
          <w:rFonts w:ascii="Arial" w:hAnsi="Arial" w:cs="Arial"/>
          <w:sz w:val="24"/>
          <w:szCs w:val="24"/>
        </w:rPr>
        <w:t xml:space="preserve"> </w:t>
      </w:r>
      <w:r w:rsidR="0071240D" w:rsidRPr="00A311C1">
        <w:rPr>
          <w:rFonts w:ascii="Arial" w:hAnsi="Arial" w:cs="Arial"/>
          <w:sz w:val="24"/>
          <w:szCs w:val="24"/>
        </w:rPr>
        <w:t>resources expected to be available. Plans should be kept relatively simple and flexible. They</w:t>
      </w:r>
      <w:r w:rsidR="00D57460" w:rsidRPr="00A311C1">
        <w:rPr>
          <w:rFonts w:ascii="Arial" w:hAnsi="Arial" w:cs="Arial"/>
          <w:sz w:val="24"/>
          <w:szCs w:val="24"/>
        </w:rPr>
        <w:t xml:space="preserve"> </w:t>
      </w:r>
      <w:r w:rsidR="0071240D" w:rsidRPr="00A311C1">
        <w:rPr>
          <w:rFonts w:ascii="Arial" w:hAnsi="Arial" w:cs="Arial"/>
          <w:sz w:val="24"/>
          <w:szCs w:val="24"/>
        </w:rPr>
        <w:t>are the “big picture” within which more detailed plans may be integrated.</w:t>
      </w:r>
    </w:p>
    <w:p w14:paraId="73B4BD6F"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77D437BE" w14:textId="77777777" w:rsidR="0071240D" w:rsidRPr="00A311C1" w:rsidRDefault="00EF0FC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r w:rsidR="0071240D" w:rsidRPr="00A311C1">
        <w:rPr>
          <w:rFonts w:ascii="Arial" w:hAnsi="Arial" w:cs="Arial"/>
          <w:sz w:val="24"/>
          <w:szCs w:val="24"/>
        </w:rPr>
        <w:t xml:space="preserve">6 The form and content of the development plan are matters for the </w:t>
      </w:r>
      <w:r w:rsidR="00CF3039" w:rsidRPr="00A311C1">
        <w:rPr>
          <w:rFonts w:ascii="Arial" w:hAnsi="Arial" w:cs="Arial"/>
          <w:sz w:val="24"/>
          <w:szCs w:val="24"/>
        </w:rPr>
        <w:t>Academy</w:t>
      </w:r>
      <w:r w:rsidR="0071240D" w:rsidRPr="00A311C1">
        <w:rPr>
          <w:rFonts w:ascii="Arial" w:hAnsi="Arial" w:cs="Arial"/>
          <w:sz w:val="24"/>
          <w:szCs w:val="24"/>
        </w:rPr>
        <w:t xml:space="preserve"> to decide but due</w:t>
      </w:r>
      <w:r w:rsidR="00D57460" w:rsidRPr="00A311C1">
        <w:rPr>
          <w:rFonts w:ascii="Arial" w:hAnsi="Arial" w:cs="Arial"/>
          <w:sz w:val="24"/>
          <w:szCs w:val="24"/>
        </w:rPr>
        <w:t xml:space="preserve"> </w:t>
      </w:r>
      <w:r w:rsidR="0071240D" w:rsidRPr="00A311C1">
        <w:rPr>
          <w:rFonts w:ascii="Arial" w:hAnsi="Arial" w:cs="Arial"/>
          <w:sz w:val="24"/>
          <w:szCs w:val="24"/>
        </w:rPr>
        <w:t>regard should be given to the matters included within the guidance to Academies and any</w:t>
      </w:r>
      <w:r w:rsidR="00D57460" w:rsidRPr="00A311C1">
        <w:rPr>
          <w:rFonts w:ascii="Arial" w:hAnsi="Arial" w:cs="Arial"/>
          <w:sz w:val="24"/>
          <w:szCs w:val="24"/>
        </w:rPr>
        <w:t xml:space="preserve"> </w:t>
      </w:r>
      <w:r w:rsidR="0071240D" w:rsidRPr="00A311C1">
        <w:rPr>
          <w:rFonts w:ascii="Arial" w:hAnsi="Arial" w:cs="Arial"/>
          <w:sz w:val="24"/>
          <w:szCs w:val="24"/>
        </w:rPr>
        <w:t xml:space="preserve">annual guidance issued by the </w:t>
      </w:r>
      <w:r w:rsidR="00CF3039" w:rsidRPr="00A311C1">
        <w:rPr>
          <w:rFonts w:ascii="Arial" w:hAnsi="Arial" w:cs="Arial"/>
          <w:sz w:val="24"/>
          <w:szCs w:val="24"/>
        </w:rPr>
        <w:t>DfE</w:t>
      </w:r>
      <w:r w:rsidR="0071240D" w:rsidRPr="00A311C1">
        <w:rPr>
          <w:rFonts w:ascii="Arial" w:hAnsi="Arial" w:cs="Arial"/>
          <w:sz w:val="24"/>
          <w:szCs w:val="24"/>
        </w:rPr>
        <w:t>.</w:t>
      </w:r>
    </w:p>
    <w:p w14:paraId="236B6DEF"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B6531AE" w14:textId="77777777" w:rsidR="0071240D" w:rsidRPr="00A311C1" w:rsidRDefault="00EF0FC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r w:rsidR="0071240D" w:rsidRPr="00A311C1">
        <w:rPr>
          <w:rFonts w:ascii="Arial" w:hAnsi="Arial" w:cs="Arial"/>
          <w:sz w:val="24"/>
          <w:szCs w:val="24"/>
        </w:rPr>
        <w:t xml:space="preserve">7 Each year the </w:t>
      </w:r>
      <w:r w:rsidR="00CF3039" w:rsidRPr="00A311C1">
        <w:rPr>
          <w:rFonts w:ascii="Arial" w:hAnsi="Arial" w:cs="Arial"/>
          <w:sz w:val="24"/>
          <w:szCs w:val="24"/>
        </w:rPr>
        <w:t>Head Teacher</w:t>
      </w:r>
      <w:r w:rsidR="0071240D" w:rsidRPr="00A311C1">
        <w:rPr>
          <w:rFonts w:ascii="Arial" w:hAnsi="Arial" w:cs="Arial"/>
          <w:sz w:val="24"/>
          <w:szCs w:val="24"/>
        </w:rPr>
        <w:t xml:space="preserve"> will propose a planning cycle and timetable to the governing body which</w:t>
      </w:r>
      <w:r w:rsidR="00D57460" w:rsidRPr="00A311C1">
        <w:rPr>
          <w:rFonts w:ascii="Arial" w:hAnsi="Arial" w:cs="Arial"/>
          <w:sz w:val="24"/>
          <w:szCs w:val="24"/>
        </w:rPr>
        <w:t xml:space="preserve"> </w:t>
      </w:r>
      <w:r w:rsidR="0071240D" w:rsidRPr="00A311C1">
        <w:rPr>
          <w:rFonts w:ascii="Arial" w:hAnsi="Arial" w:cs="Arial"/>
          <w:sz w:val="24"/>
          <w:szCs w:val="24"/>
        </w:rPr>
        <w:t>allows for:</w:t>
      </w:r>
    </w:p>
    <w:p w14:paraId="242FC178"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71DE9BD" w14:textId="77777777" w:rsidR="0071240D" w:rsidRPr="00A311C1" w:rsidRDefault="0071240D" w:rsidP="00D57460">
      <w:pPr>
        <w:pStyle w:val="ListParagraph"/>
        <w:numPr>
          <w:ilvl w:val="0"/>
          <w:numId w:val="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 review of past activities, aims and objectives - “did we get it right?”</w:t>
      </w:r>
    </w:p>
    <w:p w14:paraId="319CED00" w14:textId="77777777" w:rsidR="0071240D" w:rsidRPr="00A311C1" w:rsidRDefault="0071240D" w:rsidP="00D57460">
      <w:pPr>
        <w:pStyle w:val="ListParagraph"/>
        <w:numPr>
          <w:ilvl w:val="0"/>
          <w:numId w:val="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definition or redefinition of aims and objectives – “are the aims still relevant?”</w:t>
      </w:r>
    </w:p>
    <w:p w14:paraId="6C3CDDB5" w14:textId="77777777" w:rsidR="0071240D" w:rsidRPr="00A311C1" w:rsidRDefault="0071240D" w:rsidP="00D57460">
      <w:pPr>
        <w:pStyle w:val="ListParagraph"/>
        <w:numPr>
          <w:ilvl w:val="0"/>
          <w:numId w:val="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development of the plan and associated budgets – “how do we go forward?”</w:t>
      </w:r>
    </w:p>
    <w:p w14:paraId="7612583F" w14:textId="77777777" w:rsidR="0071240D" w:rsidRPr="00A311C1" w:rsidRDefault="0071240D" w:rsidP="00D57460">
      <w:pPr>
        <w:pStyle w:val="ListParagraph"/>
        <w:numPr>
          <w:ilvl w:val="0"/>
          <w:numId w:val="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implementation, monitoring and review of the plan – “who needs to do what by when to make</w:t>
      </w:r>
    </w:p>
    <w:p w14:paraId="38D04D84" w14:textId="77777777" w:rsidR="0071240D" w:rsidRPr="00A311C1" w:rsidRDefault="0071240D" w:rsidP="00D57460">
      <w:pPr>
        <w:pStyle w:val="ListParagraph"/>
        <w:numPr>
          <w:ilvl w:val="0"/>
          <w:numId w:val="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the plan work and keep it on course”</w:t>
      </w:r>
    </w:p>
    <w:p w14:paraId="2A3A98B2" w14:textId="77777777" w:rsidR="0071240D" w:rsidRPr="00A311C1" w:rsidRDefault="0071240D" w:rsidP="00D57460">
      <w:pPr>
        <w:pStyle w:val="ListParagraph"/>
        <w:numPr>
          <w:ilvl w:val="0"/>
          <w:numId w:val="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feedback into the next planning cycle – “what worked successfully and how can we</w:t>
      </w:r>
      <w:r w:rsidR="00D57460" w:rsidRPr="00A311C1">
        <w:rPr>
          <w:rFonts w:ascii="Arial" w:hAnsi="Arial" w:cs="Arial"/>
          <w:sz w:val="24"/>
          <w:szCs w:val="24"/>
        </w:rPr>
        <w:t xml:space="preserve"> </w:t>
      </w:r>
      <w:r w:rsidRPr="00A311C1">
        <w:rPr>
          <w:rFonts w:ascii="Arial" w:hAnsi="Arial" w:cs="Arial"/>
          <w:sz w:val="24"/>
          <w:szCs w:val="24"/>
        </w:rPr>
        <w:t>improve?”</w:t>
      </w:r>
    </w:p>
    <w:p w14:paraId="2500B30B"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6E16053"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Pr="00A311C1">
        <w:rPr>
          <w:rFonts w:ascii="Arial" w:hAnsi="Arial" w:cs="Arial"/>
          <w:sz w:val="24"/>
          <w:szCs w:val="24"/>
        </w:rPr>
        <w:t>8 The timetable will specify the deadlines for the completion of each of the key stages described</w:t>
      </w:r>
      <w:r w:rsidR="00D57460" w:rsidRPr="00A311C1">
        <w:rPr>
          <w:rFonts w:ascii="Arial" w:hAnsi="Arial" w:cs="Arial"/>
          <w:sz w:val="24"/>
          <w:szCs w:val="24"/>
        </w:rPr>
        <w:t xml:space="preserve"> </w:t>
      </w:r>
      <w:r w:rsidRPr="00A311C1">
        <w:rPr>
          <w:rFonts w:ascii="Arial" w:hAnsi="Arial" w:cs="Arial"/>
          <w:sz w:val="24"/>
          <w:szCs w:val="24"/>
        </w:rPr>
        <w:t>above. Lead responsibility for the completion of each of the stages will be assigned by the</w:t>
      </w:r>
      <w:r w:rsidR="00D57460" w:rsidRPr="00A311C1">
        <w:rPr>
          <w:rFonts w:ascii="Arial" w:hAnsi="Arial" w:cs="Arial"/>
          <w:sz w:val="24"/>
          <w:szCs w:val="24"/>
        </w:rPr>
        <w:t xml:space="preserve"> </w:t>
      </w:r>
      <w:r w:rsidR="00CF3039" w:rsidRPr="00A311C1">
        <w:rPr>
          <w:rFonts w:ascii="Arial" w:hAnsi="Arial" w:cs="Arial"/>
          <w:sz w:val="24"/>
          <w:szCs w:val="24"/>
        </w:rPr>
        <w:t>Head Teacher</w:t>
      </w:r>
      <w:r w:rsidRPr="00A311C1">
        <w:rPr>
          <w:rFonts w:ascii="Arial" w:hAnsi="Arial" w:cs="Arial"/>
          <w:sz w:val="24"/>
          <w:szCs w:val="24"/>
        </w:rPr>
        <w:t>.</w:t>
      </w:r>
    </w:p>
    <w:p w14:paraId="2F3913E4"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515058F" w14:textId="77777777" w:rsidR="0071240D" w:rsidRPr="00A311C1" w:rsidRDefault="00EF0FC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r w:rsidR="0071240D" w:rsidRPr="00A311C1">
        <w:rPr>
          <w:rFonts w:ascii="Arial" w:hAnsi="Arial" w:cs="Arial"/>
          <w:sz w:val="24"/>
          <w:szCs w:val="24"/>
        </w:rPr>
        <w:t>9 The completed development plan will include detailed objectives for the coming academic year</w:t>
      </w:r>
      <w:r w:rsidR="00D57460" w:rsidRPr="00A311C1">
        <w:rPr>
          <w:rFonts w:ascii="Arial" w:hAnsi="Arial" w:cs="Arial"/>
          <w:sz w:val="24"/>
          <w:szCs w:val="24"/>
        </w:rPr>
        <w:t xml:space="preserve"> </w:t>
      </w:r>
      <w:r w:rsidR="0071240D" w:rsidRPr="00A311C1">
        <w:rPr>
          <w:rFonts w:ascii="Arial" w:hAnsi="Arial" w:cs="Arial"/>
          <w:sz w:val="24"/>
          <w:szCs w:val="24"/>
        </w:rPr>
        <w:t>and outline objectives for the following two years. The plan should also include the estimated</w:t>
      </w:r>
      <w:r w:rsidR="00D57460" w:rsidRPr="00A311C1">
        <w:rPr>
          <w:rFonts w:ascii="Arial" w:hAnsi="Arial" w:cs="Arial"/>
          <w:sz w:val="24"/>
          <w:szCs w:val="24"/>
        </w:rPr>
        <w:t xml:space="preserve"> </w:t>
      </w:r>
      <w:r w:rsidR="0071240D" w:rsidRPr="00A311C1">
        <w:rPr>
          <w:rFonts w:ascii="Arial" w:hAnsi="Arial" w:cs="Arial"/>
          <w:sz w:val="24"/>
          <w:szCs w:val="24"/>
        </w:rPr>
        <w:t>resource costs, both capital and revenue, associated with each objective and success criteria</w:t>
      </w:r>
      <w:r w:rsidR="00D57460" w:rsidRPr="00A311C1">
        <w:rPr>
          <w:rFonts w:ascii="Arial" w:hAnsi="Arial" w:cs="Arial"/>
          <w:sz w:val="24"/>
          <w:szCs w:val="24"/>
        </w:rPr>
        <w:t xml:space="preserve"> </w:t>
      </w:r>
      <w:r w:rsidR="0071240D" w:rsidRPr="00A311C1">
        <w:rPr>
          <w:rFonts w:ascii="Arial" w:hAnsi="Arial" w:cs="Arial"/>
          <w:sz w:val="24"/>
          <w:szCs w:val="24"/>
        </w:rPr>
        <w:t>against which achievement can be measured.</w:t>
      </w:r>
    </w:p>
    <w:p w14:paraId="228311BF"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E93147D"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Annual Budget</w:t>
      </w:r>
    </w:p>
    <w:p w14:paraId="0B85BCEE"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24ADAECF" w14:textId="6E2A8B6D"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Pr="00A311C1">
        <w:rPr>
          <w:rFonts w:ascii="Arial" w:hAnsi="Arial" w:cs="Arial"/>
          <w:sz w:val="24"/>
          <w:szCs w:val="24"/>
        </w:rPr>
        <w:t>1</w:t>
      </w:r>
      <w:r w:rsidR="007C4A78">
        <w:rPr>
          <w:rFonts w:ascii="Arial" w:hAnsi="Arial" w:cs="Arial"/>
          <w:sz w:val="24"/>
          <w:szCs w:val="24"/>
        </w:rPr>
        <w:t>0</w:t>
      </w:r>
      <w:r w:rsidRPr="00A311C1">
        <w:rPr>
          <w:rFonts w:ascii="Arial" w:hAnsi="Arial" w:cs="Arial"/>
          <w:sz w:val="24"/>
          <w:szCs w:val="24"/>
        </w:rPr>
        <w:t xml:space="preserve"> The </w:t>
      </w:r>
      <w:r w:rsidR="005E4254">
        <w:rPr>
          <w:rFonts w:ascii="Arial" w:hAnsi="Arial" w:cs="Arial"/>
          <w:sz w:val="24"/>
          <w:szCs w:val="24"/>
        </w:rPr>
        <w:t>S</w:t>
      </w:r>
      <w:r w:rsidR="004E6614">
        <w:rPr>
          <w:rFonts w:ascii="Arial" w:hAnsi="Arial" w:cs="Arial"/>
          <w:sz w:val="24"/>
          <w:szCs w:val="24"/>
        </w:rPr>
        <w:t xml:space="preserve">chool Bursar </w:t>
      </w:r>
      <w:r w:rsidRPr="00A311C1">
        <w:rPr>
          <w:rFonts w:ascii="Arial" w:hAnsi="Arial" w:cs="Arial"/>
          <w:sz w:val="24"/>
          <w:szCs w:val="24"/>
        </w:rPr>
        <w:t>is responsible for preparing and obtaining approval for the annual budget.</w:t>
      </w:r>
      <w:r w:rsidR="00D57460" w:rsidRPr="00A311C1">
        <w:rPr>
          <w:rFonts w:ascii="Arial" w:hAnsi="Arial" w:cs="Arial"/>
          <w:sz w:val="24"/>
          <w:szCs w:val="24"/>
        </w:rPr>
        <w:t xml:space="preserve">  </w:t>
      </w:r>
      <w:r w:rsidRPr="00A311C1">
        <w:rPr>
          <w:rFonts w:ascii="Arial" w:hAnsi="Arial" w:cs="Arial"/>
          <w:sz w:val="24"/>
          <w:szCs w:val="24"/>
        </w:rPr>
        <w:t xml:space="preserve">The budget must be approved by the </w:t>
      </w:r>
      <w:r w:rsidR="00CF3039" w:rsidRPr="00A311C1">
        <w:rPr>
          <w:rFonts w:ascii="Arial" w:hAnsi="Arial" w:cs="Arial"/>
          <w:sz w:val="24"/>
          <w:szCs w:val="24"/>
        </w:rPr>
        <w:t>Head Teacher</w:t>
      </w:r>
      <w:r w:rsidRPr="00A311C1">
        <w:rPr>
          <w:rFonts w:ascii="Arial" w:hAnsi="Arial" w:cs="Arial"/>
          <w:sz w:val="24"/>
          <w:szCs w:val="24"/>
        </w:rPr>
        <w:t xml:space="preserve">, </w:t>
      </w:r>
      <w:r w:rsidR="00E964E4">
        <w:rPr>
          <w:rFonts w:ascii="Arial" w:hAnsi="Arial" w:cs="Arial"/>
          <w:sz w:val="24"/>
          <w:szCs w:val="24"/>
        </w:rPr>
        <w:t>Finance</w:t>
      </w:r>
      <w:r w:rsidR="005E4254">
        <w:rPr>
          <w:rFonts w:ascii="Arial" w:hAnsi="Arial" w:cs="Arial"/>
          <w:sz w:val="24"/>
          <w:szCs w:val="24"/>
        </w:rPr>
        <w:t xml:space="preserve">, Buildings and Audit Committee </w:t>
      </w:r>
      <w:r w:rsidRPr="00A311C1">
        <w:rPr>
          <w:rFonts w:ascii="Arial" w:hAnsi="Arial" w:cs="Arial"/>
          <w:sz w:val="24"/>
          <w:szCs w:val="24"/>
        </w:rPr>
        <w:t>and</w:t>
      </w:r>
      <w:r w:rsidR="00D57460" w:rsidRPr="00A311C1">
        <w:rPr>
          <w:rFonts w:ascii="Arial" w:hAnsi="Arial" w:cs="Arial"/>
          <w:sz w:val="24"/>
          <w:szCs w:val="24"/>
        </w:rPr>
        <w:t xml:space="preserve"> </w:t>
      </w:r>
      <w:r w:rsidRPr="00A311C1">
        <w:rPr>
          <w:rFonts w:ascii="Arial" w:hAnsi="Arial" w:cs="Arial"/>
          <w:sz w:val="24"/>
          <w:szCs w:val="24"/>
        </w:rPr>
        <w:t xml:space="preserve">the </w:t>
      </w:r>
      <w:r w:rsidR="0095087F">
        <w:rPr>
          <w:rFonts w:ascii="Arial" w:hAnsi="Arial" w:cs="Arial"/>
          <w:sz w:val="24"/>
          <w:szCs w:val="24"/>
        </w:rPr>
        <w:t xml:space="preserve">local </w:t>
      </w:r>
      <w:r w:rsidRPr="00A311C1">
        <w:rPr>
          <w:rFonts w:ascii="Arial" w:hAnsi="Arial" w:cs="Arial"/>
          <w:sz w:val="24"/>
          <w:szCs w:val="24"/>
        </w:rPr>
        <w:t>governing body.</w:t>
      </w:r>
    </w:p>
    <w:p w14:paraId="36180574"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2960D34" w14:textId="4D85D75F"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007C4A78">
        <w:rPr>
          <w:rFonts w:ascii="Arial" w:hAnsi="Arial" w:cs="Arial"/>
          <w:sz w:val="24"/>
          <w:szCs w:val="24"/>
        </w:rPr>
        <w:t>10</w:t>
      </w:r>
      <w:r w:rsidRPr="00A311C1">
        <w:rPr>
          <w:rFonts w:ascii="Arial" w:hAnsi="Arial" w:cs="Arial"/>
          <w:sz w:val="24"/>
          <w:szCs w:val="24"/>
        </w:rPr>
        <w:t xml:space="preserve"> </w:t>
      </w:r>
      <w:r w:rsidR="004A1968" w:rsidRPr="001E44A1">
        <w:rPr>
          <w:rFonts w:ascii="Arial" w:hAnsi="Arial" w:cs="Arial"/>
          <w:sz w:val="24"/>
          <w:szCs w:val="24"/>
        </w:rPr>
        <w:t xml:space="preserve">The </w:t>
      </w:r>
      <w:r w:rsidR="005E4254">
        <w:rPr>
          <w:rFonts w:ascii="Arial" w:hAnsi="Arial" w:cs="Arial"/>
          <w:sz w:val="24"/>
          <w:szCs w:val="24"/>
        </w:rPr>
        <w:t>S</w:t>
      </w:r>
      <w:r w:rsidR="004E6614">
        <w:rPr>
          <w:rFonts w:ascii="Arial" w:hAnsi="Arial" w:cs="Arial"/>
          <w:sz w:val="24"/>
          <w:szCs w:val="24"/>
        </w:rPr>
        <w:t xml:space="preserve">chool Bursar </w:t>
      </w:r>
      <w:r w:rsidR="00701EC9" w:rsidRPr="001E44A1">
        <w:rPr>
          <w:rFonts w:ascii="Arial" w:hAnsi="Arial" w:cs="Arial"/>
          <w:sz w:val="24"/>
          <w:szCs w:val="24"/>
        </w:rPr>
        <w:t xml:space="preserve">is responsible for ensuring that budget deadlines from </w:t>
      </w:r>
      <w:r w:rsidR="00E964E4" w:rsidRPr="001E44A1">
        <w:rPr>
          <w:rFonts w:ascii="Arial" w:hAnsi="Arial" w:cs="Arial"/>
          <w:sz w:val="24"/>
          <w:szCs w:val="24"/>
        </w:rPr>
        <w:t>the</w:t>
      </w:r>
      <w:r w:rsidR="00701EC9" w:rsidRPr="001E44A1">
        <w:rPr>
          <w:rFonts w:ascii="Arial" w:hAnsi="Arial" w:cs="Arial"/>
          <w:sz w:val="24"/>
          <w:szCs w:val="24"/>
        </w:rPr>
        <w:t xml:space="preserve"> </w:t>
      </w:r>
      <w:r w:rsidR="00B500D9">
        <w:rPr>
          <w:rFonts w:ascii="Arial" w:hAnsi="Arial" w:cs="Arial"/>
          <w:sz w:val="24"/>
          <w:szCs w:val="24"/>
        </w:rPr>
        <w:t>EFA</w:t>
      </w:r>
      <w:r w:rsidR="00701EC9" w:rsidRPr="001E44A1">
        <w:rPr>
          <w:rFonts w:ascii="Arial" w:hAnsi="Arial" w:cs="Arial"/>
          <w:sz w:val="24"/>
          <w:szCs w:val="24"/>
        </w:rPr>
        <w:t xml:space="preserve"> are met and timetable</w:t>
      </w:r>
      <w:r w:rsidR="00D94DBD">
        <w:rPr>
          <w:rFonts w:ascii="Arial" w:hAnsi="Arial" w:cs="Arial"/>
          <w:sz w:val="24"/>
          <w:szCs w:val="24"/>
        </w:rPr>
        <w:t>s</w:t>
      </w:r>
      <w:r w:rsidR="00701EC9" w:rsidRPr="001E44A1">
        <w:rPr>
          <w:rFonts w:ascii="Arial" w:hAnsi="Arial" w:cs="Arial"/>
          <w:sz w:val="24"/>
          <w:szCs w:val="24"/>
        </w:rPr>
        <w:t xml:space="preserve"> are established around those deadlines</w:t>
      </w:r>
      <w:r w:rsidR="007C4A78">
        <w:rPr>
          <w:rFonts w:ascii="Arial" w:hAnsi="Arial" w:cs="Arial"/>
          <w:sz w:val="24"/>
          <w:szCs w:val="24"/>
        </w:rPr>
        <w:t xml:space="preserve"> (31 July).</w:t>
      </w:r>
    </w:p>
    <w:p w14:paraId="61856A77"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6524A9E" w14:textId="5043A9ED"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007C4A78">
        <w:rPr>
          <w:rFonts w:ascii="Arial" w:hAnsi="Arial" w:cs="Arial"/>
          <w:sz w:val="24"/>
          <w:szCs w:val="24"/>
        </w:rPr>
        <w:t>12</w:t>
      </w:r>
      <w:r w:rsidRPr="00A311C1">
        <w:rPr>
          <w:rFonts w:ascii="Arial" w:hAnsi="Arial" w:cs="Arial"/>
          <w:sz w:val="24"/>
          <w:szCs w:val="24"/>
        </w:rPr>
        <w:t xml:space="preserve"> The annual budget will reflect the best estimate of the resources available to the </w:t>
      </w:r>
      <w:r w:rsidR="00CF3039" w:rsidRPr="00A311C1">
        <w:rPr>
          <w:rFonts w:ascii="Arial" w:hAnsi="Arial" w:cs="Arial"/>
          <w:sz w:val="24"/>
          <w:szCs w:val="24"/>
        </w:rPr>
        <w:t>Academy</w:t>
      </w:r>
      <w:r w:rsidRPr="00A311C1">
        <w:rPr>
          <w:rFonts w:ascii="Arial" w:hAnsi="Arial" w:cs="Arial"/>
          <w:sz w:val="24"/>
          <w:szCs w:val="24"/>
        </w:rPr>
        <w:t xml:space="preserve"> for</w:t>
      </w:r>
      <w:r w:rsidR="00D57460" w:rsidRPr="00A311C1">
        <w:rPr>
          <w:rFonts w:ascii="Arial" w:hAnsi="Arial" w:cs="Arial"/>
          <w:sz w:val="24"/>
          <w:szCs w:val="24"/>
        </w:rPr>
        <w:t xml:space="preserve"> </w:t>
      </w:r>
      <w:r w:rsidRPr="00A311C1">
        <w:rPr>
          <w:rFonts w:ascii="Arial" w:hAnsi="Arial" w:cs="Arial"/>
          <w:sz w:val="24"/>
          <w:szCs w:val="24"/>
        </w:rPr>
        <w:t>the forthcoming year and will detail how those resources are to be utilised. There should be a</w:t>
      </w:r>
      <w:r w:rsidR="00D57460" w:rsidRPr="00A311C1">
        <w:rPr>
          <w:rFonts w:ascii="Arial" w:hAnsi="Arial" w:cs="Arial"/>
          <w:sz w:val="24"/>
          <w:szCs w:val="24"/>
        </w:rPr>
        <w:t xml:space="preserve"> </w:t>
      </w:r>
      <w:r w:rsidRPr="00A311C1">
        <w:rPr>
          <w:rFonts w:ascii="Arial" w:hAnsi="Arial" w:cs="Arial"/>
          <w:sz w:val="24"/>
          <w:szCs w:val="24"/>
        </w:rPr>
        <w:t>clear link between the development plan objectives and the budgeted utilisation of resources.</w:t>
      </w:r>
    </w:p>
    <w:p w14:paraId="2E05851D"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4D06ABA" w14:textId="1CE7CAA9"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007C4A78">
        <w:rPr>
          <w:rFonts w:ascii="Arial" w:hAnsi="Arial" w:cs="Arial"/>
          <w:sz w:val="24"/>
          <w:szCs w:val="24"/>
        </w:rPr>
        <w:t>13</w:t>
      </w:r>
      <w:r w:rsidRPr="00A311C1">
        <w:rPr>
          <w:rFonts w:ascii="Arial" w:hAnsi="Arial" w:cs="Arial"/>
          <w:sz w:val="24"/>
          <w:szCs w:val="24"/>
        </w:rPr>
        <w:t xml:space="preserve"> The budgetary planning process will incorporate the following elements:</w:t>
      </w:r>
    </w:p>
    <w:p w14:paraId="6A9B1618"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AAB7D38" w14:textId="77777777" w:rsidR="0071240D" w:rsidRPr="00A311C1" w:rsidRDefault="0071240D" w:rsidP="00D57460">
      <w:pPr>
        <w:pStyle w:val="ListParagraph"/>
        <w:numPr>
          <w:ilvl w:val="0"/>
          <w:numId w:val="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forecasts of the likely number of pupils to estimate the amount of </w:t>
      </w:r>
      <w:r w:rsidR="00CF3039" w:rsidRPr="00A311C1">
        <w:rPr>
          <w:rFonts w:ascii="Arial" w:hAnsi="Arial" w:cs="Arial"/>
          <w:sz w:val="24"/>
          <w:szCs w:val="24"/>
        </w:rPr>
        <w:t>DfE</w:t>
      </w:r>
      <w:r w:rsidR="00D57460" w:rsidRPr="00A311C1">
        <w:rPr>
          <w:rFonts w:ascii="Arial" w:hAnsi="Arial" w:cs="Arial"/>
          <w:sz w:val="24"/>
          <w:szCs w:val="24"/>
        </w:rPr>
        <w:t xml:space="preserve"> grant receivable</w:t>
      </w:r>
    </w:p>
    <w:p w14:paraId="7FEFB9C3" w14:textId="77777777" w:rsidR="0071240D" w:rsidRPr="00A311C1" w:rsidRDefault="0071240D" w:rsidP="00D57460">
      <w:pPr>
        <w:pStyle w:val="ListParagraph"/>
        <w:numPr>
          <w:ilvl w:val="0"/>
          <w:numId w:val="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review of other income sources available to the </w:t>
      </w:r>
      <w:r w:rsidR="00CF3039" w:rsidRPr="00A311C1">
        <w:rPr>
          <w:rFonts w:ascii="Arial" w:hAnsi="Arial" w:cs="Arial"/>
          <w:sz w:val="24"/>
          <w:szCs w:val="24"/>
        </w:rPr>
        <w:t>Academy</w:t>
      </w:r>
      <w:r w:rsidRPr="00A311C1">
        <w:rPr>
          <w:rFonts w:ascii="Arial" w:hAnsi="Arial" w:cs="Arial"/>
          <w:sz w:val="24"/>
          <w:szCs w:val="24"/>
        </w:rPr>
        <w:t xml:space="preserve"> to </w:t>
      </w:r>
      <w:r w:rsidR="00D57460" w:rsidRPr="00A311C1">
        <w:rPr>
          <w:rFonts w:ascii="Arial" w:hAnsi="Arial" w:cs="Arial"/>
          <w:sz w:val="24"/>
          <w:szCs w:val="24"/>
        </w:rPr>
        <w:t>assess likely level of receipts</w:t>
      </w:r>
    </w:p>
    <w:p w14:paraId="2AB667AD" w14:textId="77777777" w:rsidR="0071240D" w:rsidRPr="00A311C1" w:rsidRDefault="0071240D" w:rsidP="00D57460">
      <w:pPr>
        <w:pStyle w:val="ListParagraph"/>
        <w:numPr>
          <w:ilvl w:val="0"/>
          <w:numId w:val="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review of past performance against budgets to promote an understanding of the </w:t>
      </w:r>
      <w:r w:rsidR="00CF3039" w:rsidRPr="00A311C1">
        <w:rPr>
          <w:rFonts w:ascii="Arial" w:hAnsi="Arial" w:cs="Arial"/>
          <w:sz w:val="24"/>
          <w:szCs w:val="24"/>
        </w:rPr>
        <w:t>Academy</w:t>
      </w:r>
      <w:r w:rsidR="00D57460" w:rsidRPr="00A311C1">
        <w:rPr>
          <w:rFonts w:ascii="Arial" w:hAnsi="Arial" w:cs="Arial"/>
          <w:sz w:val="24"/>
          <w:szCs w:val="24"/>
        </w:rPr>
        <w:t xml:space="preserve"> cost base</w:t>
      </w:r>
    </w:p>
    <w:p w14:paraId="32B418D0" w14:textId="77777777" w:rsidR="0071240D" w:rsidRPr="00A311C1" w:rsidRDefault="0071240D" w:rsidP="00D57460">
      <w:pPr>
        <w:pStyle w:val="ListParagraph"/>
        <w:numPr>
          <w:ilvl w:val="0"/>
          <w:numId w:val="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identification </w:t>
      </w:r>
      <w:r w:rsidR="00D57460" w:rsidRPr="00A311C1">
        <w:rPr>
          <w:rFonts w:ascii="Arial" w:hAnsi="Arial" w:cs="Arial"/>
          <w:sz w:val="24"/>
          <w:szCs w:val="24"/>
        </w:rPr>
        <w:t>of potential efficiency savings</w:t>
      </w:r>
    </w:p>
    <w:p w14:paraId="4228A98C" w14:textId="77777777" w:rsidR="0071240D" w:rsidRPr="00A311C1" w:rsidRDefault="0071240D" w:rsidP="00D57460">
      <w:pPr>
        <w:pStyle w:val="ListParagraph"/>
        <w:numPr>
          <w:ilvl w:val="0"/>
          <w:numId w:val="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review of the main expenditure headings in light of the development plan objectives and the</w:t>
      </w:r>
      <w:r w:rsidR="00D57460" w:rsidRPr="00A311C1">
        <w:rPr>
          <w:rFonts w:ascii="Arial" w:hAnsi="Arial" w:cs="Arial"/>
          <w:sz w:val="24"/>
          <w:szCs w:val="24"/>
        </w:rPr>
        <w:t xml:space="preserve"> </w:t>
      </w:r>
      <w:r w:rsidRPr="00A311C1">
        <w:rPr>
          <w:rFonts w:ascii="Arial" w:hAnsi="Arial" w:cs="Arial"/>
          <w:sz w:val="24"/>
          <w:szCs w:val="24"/>
        </w:rPr>
        <w:t>expected variations in cost e.g. pay increases, inflation and other anticipated changes.</w:t>
      </w:r>
    </w:p>
    <w:p w14:paraId="2CFD2C5D"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7AD760E0"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Balancing the Budget</w:t>
      </w:r>
    </w:p>
    <w:p w14:paraId="33AC7001"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7951AF4D" w14:textId="13C063F4"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007C4A78">
        <w:rPr>
          <w:rFonts w:ascii="Arial" w:hAnsi="Arial" w:cs="Arial"/>
          <w:sz w:val="24"/>
          <w:szCs w:val="24"/>
        </w:rPr>
        <w:t>14</w:t>
      </w:r>
      <w:r w:rsidRPr="00A311C1">
        <w:rPr>
          <w:rFonts w:ascii="Arial" w:hAnsi="Arial" w:cs="Arial"/>
          <w:sz w:val="24"/>
          <w:szCs w:val="24"/>
        </w:rPr>
        <w:t xml:space="preserve"> Comparison of estimated income and expenditure will identify any potential surplus or shortfall</w:t>
      </w:r>
      <w:r w:rsidR="00D57460" w:rsidRPr="00A311C1">
        <w:rPr>
          <w:rFonts w:ascii="Arial" w:hAnsi="Arial" w:cs="Arial"/>
          <w:sz w:val="24"/>
          <w:szCs w:val="24"/>
        </w:rPr>
        <w:t xml:space="preserve"> </w:t>
      </w:r>
      <w:r w:rsidRPr="00A311C1">
        <w:rPr>
          <w:rFonts w:ascii="Arial" w:hAnsi="Arial" w:cs="Arial"/>
          <w:sz w:val="24"/>
          <w:szCs w:val="24"/>
        </w:rPr>
        <w:t>in funding. If shortfalls are identified, opportunities to increase income should be explored and</w:t>
      </w:r>
      <w:r w:rsidR="00D57460" w:rsidRPr="00A311C1">
        <w:rPr>
          <w:rFonts w:ascii="Arial" w:hAnsi="Arial" w:cs="Arial"/>
          <w:sz w:val="24"/>
          <w:szCs w:val="24"/>
        </w:rPr>
        <w:t xml:space="preserve"> </w:t>
      </w:r>
      <w:r w:rsidRPr="00A311C1">
        <w:rPr>
          <w:rFonts w:ascii="Arial" w:hAnsi="Arial" w:cs="Arial"/>
          <w:sz w:val="24"/>
          <w:szCs w:val="24"/>
        </w:rPr>
        <w:t>expenditure headings will need to be reviewed for areas where cuts can be made. This may</w:t>
      </w:r>
      <w:r w:rsidR="00D57460" w:rsidRPr="00A311C1">
        <w:rPr>
          <w:rFonts w:ascii="Arial" w:hAnsi="Arial" w:cs="Arial"/>
          <w:sz w:val="24"/>
          <w:szCs w:val="24"/>
        </w:rPr>
        <w:t xml:space="preserve"> </w:t>
      </w:r>
      <w:r w:rsidRPr="00A311C1">
        <w:rPr>
          <w:rFonts w:ascii="Arial" w:hAnsi="Arial" w:cs="Arial"/>
          <w:sz w:val="24"/>
          <w:szCs w:val="24"/>
        </w:rPr>
        <w:t>entail prioritising tasks and deferring projects until more funding is available. Plans and budgets</w:t>
      </w:r>
      <w:r w:rsidR="00D57460" w:rsidRPr="00A311C1">
        <w:rPr>
          <w:rFonts w:ascii="Arial" w:hAnsi="Arial" w:cs="Arial"/>
          <w:sz w:val="24"/>
          <w:szCs w:val="24"/>
        </w:rPr>
        <w:t xml:space="preserve"> </w:t>
      </w:r>
      <w:r w:rsidRPr="00A311C1">
        <w:rPr>
          <w:rFonts w:ascii="Arial" w:hAnsi="Arial" w:cs="Arial"/>
          <w:sz w:val="24"/>
          <w:szCs w:val="24"/>
        </w:rPr>
        <w:t>will need to be revised until income and expenditure are in balance. If a potential surplus is</w:t>
      </w:r>
      <w:r w:rsidR="00D57460" w:rsidRPr="00A311C1">
        <w:rPr>
          <w:rFonts w:ascii="Arial" w:hAnsi="Arial" w:cs="Arial"/>
          <w:sz w:val="24"/>
          <w:szCs w:val="24"/>
        </w:rPr>
        <w:t xml:space="preserve"> </w:t>
      </w:r>
      <w:r w:rsidRPr="00A311C1">
        <w:rPr>
          <w:rFonts w:ascii="Arial" w:hAnsi="Arial" w:cs="Arial"/>
          <w:sz w:val="24"/>
          <w:szCs w:val="24"/>
        </w:rPr>
        <w:t>identified, this may be held back as a contingency or alternatively allocated to areas of need.</w:t>
      </w:r>
    </w:p>
    <w:p w14:paraId="4DBF0E1D"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358D532A"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Finalising the Budget</w:t>
      </w:r>
    </w:p>
    <w:p w14:paraId="09BC49ED"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176CD082" w14:textId="1FF95868"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1E44A1">
        <w:rPr>
          <w:rFonts w:ascii="Arial" w:hAnsi="Arial" w:cs="Arial"/>
          <w:sz w:val="24"/>
          <w:szCs w:val="24"/>
        </w:rPr>
        <w:t>4</w:t>
      </w:r>
      <w:r w:rsidR="00EF0FC4" w:rsidRPr="001E44A1">
        <w:rPr>
          <w:rFonts w:ascii="Arial" w:hAnsi="Arial" w:cs="Arial"/>
          <w:sz w:val="24"/>
          <w:szCs w:val="24"/>
        </w:rPr>
        <w:t>.</w:t>
      </w:r>
      <w:r w:rsidR="007C4A78">
        <w:rPr>
          <w:rFonts w:ascii="Arial" w:hAnsi="Arial" w:cs="Arial"/>
          <w:sz w:val="24"/>
          <w:szCs w:val="24"/>
        </w:rPr>
        <w:t>15</w:t>
      </w:r>
      <w:r w:rsidRPr="001E44A1">
        <w:rPr>
          <w:rFonts w:ascii="Arial" w:hAnsi="Arial" w:cs="Arial"/>
          <w:sz w:val="24"/>
          <w:szCs w:val="24"/>
        </w:rPr>
        <w:t xml:space="preserve"> Once the different options and scenarios have been considered, a draft budget should be</w:t>
      </w:r>
      <w:r w:rsidR="00D57460" w:rsidRPr="001E44A1">
        <w:rPr>
          <w:rFonts w:ascii="Arial" w:hAnsi="Arial" w:cs="Arial"/>
          <w:sz w:val="24"/>
          <w:szCs w:val="24"/>
        </w:rPr>
        <w:t xml:space="preserve"> </w:t>
      </w:r>
      <w:r w:rsidRPr="001E44A1">
        <w:rPr>
          <w:rFonts w:ascii="Arial" w:hAnsi="Arial" w:cs="Arial"/>
          <w:sz w:val="24"/>
          <w:szCs w:val="24"/>
        </w:rPr>
        <w:t xml:space="preserve">prepared by the </w:t>
      </w:r>
      <w:r w:rsidR="005E4254">
        <w:rPr>
          <w:rFonts w:ascii="Arial" w:hAnsi="Arial" w:cs="Arial"/>
          <w:sz w:val="24"/>
          <w:szCs w:val="24"/>
        </w:rPr>
        <w:t>S</w:t>
      </w:r>
      <w:r w:rsidR="004E6614">
        <w:rPr>
          <w:rFonts w:ascii="Arial" w:hAnsi="Arial" w:cs="Arial"/>
          <w:sz w:val="24"/>
          <w:szCs w:val="24"/>
        </w:rPr>
        <w:t xml:space="preserve">chool Bursar </w:t>
      </w:r>
      <w:r w:rsidRPr="001E44A1">
        <w:rPr>
          <w:rFonts w:ascii="Arial" w:hAnsi="Arial" w:cs="Arial"/>
          <w:sz w:val="24"/>
          <w:szCs w:val="24"/>
        </w:rPr>
        <w:t xml:space="preserve">for approval by the </w:t>
      </w:r>
      <w:r w:rsidR="00CF3039" w:rsidRPr="001E44A1">
        <w:rPr>
          <w:rFonts w:ascii="Arial" w:hAnsi="Arial" w:cs="Arial"/>
          <w:sz w:val="24"/>
          <w:szCs w:val="24"/>
        </w:rPr>
        <w:t>Head Teacher</w:t>
      </w:r>
      <w:r w:rsidRPr="001E44A1">
        <w:rPr>
          <w:rFonts w:ascii="Arial" w:hAnsi="Arial" w:cs="Arial"/>
          <w:sz w:val="24"/>
          <w:szCs w:val="24"/>
        </w:rPr>
        <w:t xml:space="preserve">, the </w:t>
      </w:r>
      <w:r w:rsidR="00E964E4">
        <w:rPr>
          <w:rFonts w:ascii="Arial" w:hAnsi="Arial" w:cs="Arial"/>
          <w:sz w:val="24"/>
          <w:szCs w:val="24"/>
        </w:rPr>
        <w:t>Finance</w:t>
      </w:r>
      <w:r w:rsidR="005E4254">
        <w:rPr>
          <w:rFonts w:ascii="Arial" w:hAnsi="Arial" w:cs="Arial"/>
          <w:sz w:val="24"/>
          <w:szCs w:val="24"/>
        </w:rPr>
        <w:t>, Buildings and Audit Committee</w:t>
      </w:r>
      <w:r w:rsidRPr="001E44A1">
        <w:rPr>
          <w:rFonts w:ascii="Arial" w:hAnsi="Arial" w:cs="Arial"/>
          <w:sz w:val="24"/>
          <w:szCs w:val="24"/>
        </w:rPr>
        <w:t xml:space="preserve"> and the </w:t>
      </w:r>
      <w:r w:rsidR="0095087F">
        <w:rPr>
          <w:rFonts w:ascii="Arial" w:hAnsi="Arial" w:cs="Arial"/>
          <w:sz w:val="24"/>
          <w:szCs w:val="24"/>
        </w:rPr>
        <w:t xml:space="preserve">local </w:t>
      </w:r>
      <w:r w:rsidRPr="001E44A1">
        <w:rPr>
          <w:rFonts w:ascii="Arial" w:hAnsi="Arial" w:cs="Arial"/>
          <w:sz w:val="24"/>
          <w:szCs w:val="24"/>
        </w:rPr>
        <w:t xml:space="preserve">governing body. </w:t>
      </w:r>
    </w:p>
    <w:p w14:paraId="4487C2AC" w14:textId="77777777" w:rsidR="00A93BAB" w:rsidRDefault="00A93BAB" w:rsidP="00CF3039">
      <w:pPr>
        <w:autoSpaceDE w:val="0"/>
        <w:autoSpaceDN w:val="0"/>
        <w:adjustRightInd w:val="0"/>
        <w:spacing w:after="0" w:line="240" w:lineRule="auto"/>
        <w:jc w:val="both"/>
        <w:rPr>
          <w:rFonts w:ascii="Arial" w:hAnsi="Arial" w:cs="Arial"/>
          <w:sz w:val="24"/>
          <w:szCs w:val="24"/>
        </w:rPr>
      </w:pPr>
    </w:p>
    <w:p w14:paraId="27442A36" w14:textId="5272BD9B"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007C4A78">
        <w:rPr>
          <w:rFonts w:ascii="Arial" w:hAnsi="Arial" w:cs="Arial"/>
          <w:sz w:val="24"/>
          <w:szCs w:val="24"/>
        </w:rPr>
        <w:t>16</w:t>
      </w:r>
      <w:r w:rsidRPr="00A311C1">
        <w:rPr>
          <w:rFonts w:ascii="Arial" w:hAnsi="Arial" w:cs="Arial"/>
          <w:sz w:val="24"/>
          <w:szCs w:val="24"/>
        </w:rPr>
        <w:t xml:space="preserve"> The budget should be accompanied by a statement of assumptions and hierarchy of priorities</w:t>
      </w:r>
      <w:r w:rsidR="00D57460" w:rsidRPr="00A311C1">
        <w:rPr>
          <w:rFonts w:ascii="Arial" w:hAnsi="Arial" w:cs="Arial"/>
          <w:sz w:val="24"/>
          <w:szCs w:val="24"/>
        </w:rPr>
        <w:t xml:space="preserve"> </w:t>
      </w:r>
      <w:r w:rsidRPr="00A311C1">
        <w:rPr>
          <w:rFonts w:ascii="Arial" w:hAnsi="Arial" w:cs="Arial"/>
          <w:sz w:val="24"/>
          <w:szCs w:val="24"/>
        </w:rPr>
        <w:t>so that if circumstances change, it is easier for all concerned to take remedial action. The</w:t>
      </w:r>
      <w:r w:rsidR="00D57460" w:rsidRPr="00A311C1">
        <w:rPr>
          <w:rFonts w:ascii="Arial" w:hAnsi="Arial" w:cs="Arial"/>
          <w:sz w:val="24"/>
          <w:szCs w:val="24"/>
        </w:rPr>
        <w:t xml:space="preserve"> </w:t>
      </w:r>
      <w:r w:rsidRPr="00A311C1">
        <w:rPr>
          <w:rFonts w:ascii="Arial" w:hAnsi="Arial" w:cs="Arial"/>
          <w:sz w:val="24"/>
          <w:szCs w:val="24"/>
        </w:rPr>
        <w:t>budget should be seen as a working document which may need revising throughout the year as</w:t>
      </w:r>
      <w:r w:rsidR="00D57460" w:rsidRPr="00A311C1">
        <w:rPr>
          <w:rFonts w:ascii="Arial" w:hAnsi="Arial" w:cs="Arial"/>
          <w:sz w:val="24"/>
          <w:szCs w:val="24"/>
        </w:rPr>
        <w:t xml:space="preserve"> </w:t>
      </w:r>
      <w:r w:rsidRPr="00A311C1">
        <w:rPr>
          <w:rFonts w:ascii="Arial" w:hAnsi="Arial" w:cs="Arial"/>
          <w:sz w:val="24"/>
          <w:szCs w:val="24"/>
        </w:rPr>
        <w:t>circumstances change.</w:t>
      </w:r>
    </w:p>
    <w:p w14:paraId="7D141867"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6F92FDE"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Monitoring and Review</w:t>
      </w:r>
    </w:p>
    <w:p w14:paraId="20AE0249"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4E9A6B8F" w14:textId="6833DD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007C4A78">
        <w:rPr>
          <w:rFonts w:ascii="Arial" w:hAnsi="Arial" w:cs="Arial"/>
          <w:sz w:val="24"/>
          <w:szCs w:val="24"/>
        </w:rPr>
        <w:t>17</w:t>
      </w:r>
      <w:r w:rsidRPr="00A311C1">
        <w:rPr>
          <w:rFonts w:ascii="Arial" w:hAnsi="Arial" w:cs="Arial"/>
          <w:sz w:val="24"/>
          <w:szCs w:val="24"/>
        </w:rPr>
        <w:t xml:space="preserve"> </w:t>
      </w:r>
      <w:r w:rsidR="00F84FF9">
        <w:rPr>
          <w:rFonts w:ascii="Arial" w:hAnsi="Arial" w:cs="Arial"/>
          <w:sz w:val="24"/>
          <w:szCs w:val="24"/>
        </w:rPr>
        <w:t xml:space="preserve">Budget reports at six months and nine months will be </w:t>
      </w:r>
      <w:r w:rsidRPr="00A311C1">
        <w:rPr>
          <w:rFonts w:ascii="Arial" w:hAnsi="Arial" w:cs="Arial"/>
          <w:sz w:val="24"/>
          <w:szCs w:val="24"/>
        </w:rPr>
        <w:t xml:space="preserve">prepared by the </w:t>
      </w:r>
      <w:r w:rsidR="005E4254">
        <w:rPr>
          <w:rFonts w:ascii="Arial" w:hAnsi="Arial" w:cs="Arial"/>
          <w:sz w:val="24"/>
          <w:szCs w:val="24"/>
        </w:rPr>
        <w:t>S</w:t>
      </w:r>
      <w:r w:rsidR="004E6614">
        <w:rPr>
          <w:rFonts w:ascii="Arial" w:hAnsi="Arial" w:cs="Arial"/>
          <w:sz w:val="24"/>
          <w:szCs w:val="24"/>
        </w:rPr>
        <w:t>chool Bursar and School Business Manager</w:t>
      </w:r>
      <w:r w:rsidRPr="00A311C1">
        <w:rPr>
          <w:rFonts w:ascii="Arial" w:hAnsi="Arial" w:cs="Arial"/>
          <w:sz w:val="24"/>
          <w:szCs w:val="24"/>
        </w:rPr>
        <w:t>. The reports will detail actual income</w:t>
      </w:r>
      <w:r w:rsidR="00D57460" w:rsidRPr="00A311C1">
        <w:rPr>
          <w:rFonts w:ascii="Arial" w:hAnsi="Arial" w:cs="Arial"/>
          <w:sz w:val="24"/>
          <w:szCs w:val="24"/>
        </w:rPr>
        <w:t xml:space="preserve"> </w:t>
      </w:r>
      <w:r w:rsidRPr="00A311C1">
        <w:rPr>
          <w:rFonts w:ascii="Arial" w:hAnsi="Arial" w:cs="Arial"/>
          <w:sz w:val="24"/>
          <w:szCs w:val="24"/>
        </w:rPr>
        <w:t xml:space="preserve">and expenditure against </w:t>
      </w:r>
      <w:r w:rsidR="00F67459">
        <w:rPr>
          <w:rFonts w:ascii="Arial" w:hAnsi="Arial" w:cs="Arial"/>
          <w:sz w:val="24"/>
          <w:szCs w:val="24"/>
        </w:rPr>
        <w:t xml:space="preserve">the </w:t>
      </w:r>
      <w:r w:rsidRPr="00A311C1">
        <w:rPr>
          <w:rFonts w:ascii="Arial" w:hAnsi="Arial" w:cs="Arial"/>
          <w:sz w:val="24"/>
          <w:szCs w:val="24"/>
        </w:rPr>
        <w:t xml:space="preserve">budget at a summary level for the </w:t>
      </w:r>
      <w:r w:rsidR="00CF3039" w:rsidRPr="00A311C1">
        <w:rPr>
          <w:rFonts w:ascii="Arial" w:hAnsi="Arial" w:cs="Arial"/>
          <w:sz w:val="24"/>
          <w:szCs w:val="24"/>
        </w:rPr>
        <w:t>Head Teacher</w:t>
      </w:r>
      <w:r w:rsidR="00412F65">
        <w:rPr>
          <w:rFonts w:ascii="Arial" w:hAnsi="Arial" w:cs="Arial"/>
          <w:sz w:val="24"/>
          <w:szCs w:val="24"/>
        </w:rPr>
        <w:t xml:space="preserve">. </w:t>
      </w:r>
    </w:p>
    <w:p w14:paraId="151D19E7"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8777B4D" w14:textId="7EAF23B2" w:rsidR="0071240D"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007C4A78">
        <w:rPr>
          <w:rFonts w:ascii="Arial" w:hAnsi="Arial" w:cs="Arial"/>
          <w:sz w:val="24"/>
          <w:szCs w:val="24"/>
        </w:rPr>
        <w:t>18</w:t>
      </w:r>
      <w:r w:rsidRPr="00A311C1">
        <w:rPr>
          <w:rFonts w:ascii="Arial" w:hAnsi="Arial" w:cs="Arial"/>
          <w:sz w:val="24"/>
          <w:szCs w:val="24"/>
        </w:rPr>
        <w:t xml:space="preserve"> </w:t>
      </w:r>
      <w:r w:rsidR="00F84FF9">
        <w:rPr>
          <w:rFonts w:ascii="Arial" w:hAnsi="Arial" w:cs="Arial"/>
          <w:sz w:val="24"/>
          <w:szCs w:val="24"/>
        </w:rPr>
        <w:t>The reasons for a</w:t>
      </w:r>
      <w:r w:rsidRPr="00A311C1">
        <w:rPr>
          <w:rFonts w:ascii="Arial" w:hAnsi="Arial" w:cs="Arial"/>
          <w:sz w:val="24"/>
          <w:szCs w:val="24"/>
        </w:rPr>
        <w:t xml:space="preserve">ny potential </w:t>
      </w:r>
      <w:r w:rsidR="00E272B5">
        <w:rPr>
          <w:rFonts w:ascii="Arial" w:hAnsi="Arial" w:cs="Arial"/>
          <w:sz w:val="24"/>
          <w:szCs w:val="24"/>
        </w:rPr>
        <w:t xml:space="preserve">underspend or </w:t>
      </w:r>
      <w:r w:rsidRPr="00A311C1">
        <w:rPr>
          <w:rFonts w:ascii="Arial" w:hAnsi="Arial" w:cs="Arial"/>
          <w:sz w:val="24"/>
          <w:szCs w:val="24"/>
        </w:rPr>
        <w:t xml:space="preserve">overspend against the budget </w:t>
      </w:r>
      <w:r w:rsidR="00F84FF9">
        <w:rPr>
          <w:rFonts w:ascii="Arial" w:hAnsi="Arial" w:cs="Arial"/>
          <w:sz w:val="24"/>
          <w:szCs w:val="24"/>
        </w:rPr>
        <w:t>will be discussed with the Finance , Building and Audit Committee.</w:t>
      </w:r>
      <w:r w:rsidRPr="00A311C1">
        <w:rPr>
          <w:rFonts w:ascii="Arial" w:hAnsi="Arial" w:cs="Arial"/>
          <w:sz w:val="24"/>
          <w:szCs w:val="24"/>
        </w:rPr>
        <w:t xml:space="preserve"> </w:t>
      </w:r>
    </w:p>
    <w:p w14:paraId="3AC1FE48" w14:textId="77777777" w:rsidR="00E272B5" w:rsidRPr="00A311C1" w:rsidRDefault="00E272B5" w:rsidP="00CF3039">
      <w:pPr>
        <w:autoSpaceDE w:val="0"/>
        <w:autoSpaceDN w:val="0"/>
        <w:adjustRightInd w:val="0"/>
        <w:spacing w:after="0" w:line="240" w:lineRule="auto"/>
        <w:jc w:val="both"/>
        <w:rPr>
          <w:rFonts w:ascii="Arial" w:hAnsi="Arial" w:cs="Arial"/>
          <w:sz w:val="24"/>
          <w:szCs w:val="24"/>
        </w:rPr>
      </w:pPr>
    </w:p>
    <w:p w14:paraId="3F44EAAC" w14:textId="52794E06"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4</w:t>
      </w:r>
      <w:r w:rsidR="00EF0FC4">
        <w:rPr>
          <w:rFonts w:ascii="Arial" w:hAnsi="Arial" w:cs="Arial"/>
          <w:sz w:val="24"/>
          <w:szCs w:val="24"/>
        </w:rPr>
        <w:t>.</w:t>
      </w:r>
      <w:r w:rsidR="007C4A78">
        <w:rPr>
          <w:rFonts w:ascii="Arial" w:hAnsi="Arial" w:cs="Arial"/>
          <w:sz w:val="24"/>
          <w:szCs w:val="24"/>
        </w:rPr>
        <w:t>19</w:t>
      </w:r>
      <w:r w:rsidRPr="00A311C1">
        <w:rPr>
          <w:rFonts w:ascii="Arial" w:hAnsi="Arial" w:cs="Arial"/>
          <w:sz w:val="24"/>
          <w:szCs w:val="24"/>
        </w:rPr>
        <w:t xml:space="preserve"> The monitoring process should be effective and timely in highlighting variances in the budget so</w:t>
      </w:r>
      <w:r w:rsidR="00D57460" w:rsidRPr="00A311C1">
        <w:rPr>
          <w:rFonts w:ascii="Arial" w:hAnsi="Arial" w:cs="Arial"/>
          <w:sz w:val="24"/>
          <w:szCs w:val="24"/>
        </w:rPr>
        <w:t xml:space="preserve"> </w:t>
      </w:r>
      <w:r w:rsidRPr="00A311C1">
        <w:rPr>
          <w:rFonts w:ascii="Arial" w:hAnsi="Arial" w:cs="Arial"/>
          <w:sz w:val="24"/>
          <w:szCs w:val="24"/>
        </w:rPr>
        <w:t>that differences can be investigated and action taken where appropriate. If a budget overspend</w:t>
      </w:r>
      <w:r w:rsidR="00D57460" w:rsidRPr="00A311C1">
        <w:rPr>
          <w:rFonts w:ascii="Arial" w:hAnsi="Arial" w:cs="Arial"/>
          <w:sz w:val="24"/>
          <w:szCs w:val="24"/>
        </w:rPr>
        <w:t xml:space="preserve"> </w:t>
      </w:r>
      <w:r w:rsidRPr="00A311C1">
        <w:rPr>
          <w:rFonts w:ascii="Arial" w:hAnsi="Arial" w:cs="Arial"/>
          <w:sz w:val="24"/>
          <w:szCs w:val="24"/>
        </w:rPr>
        <w:t>is forecast it may be appropriate to vire money from another budget or from the contingency. All</w:t>
      </w:r>
      <w:r w:rsidR="00D57460" w:rsidRPr="00A311C1">
        <w:rPr>
          <w:rFonts w:ascii="Arial" w:hAnsi="Arial" w:cs="Arial"/>
          <w:sz w:val="24"/>
          <w:szCs w:val="24"/>
        </w:rPr>
        <w:t xml:space="preserve"> </w:t>
      </w:r>
      <w:r w:rsidRPr="00A311C1">
        <w:rPr>
          <w:rFonts w:ascii="Arial" w:hAnsi="Arial" w:cs="Arial"/>
          <w:sz w:val="24"/>
          <w:szCs w:val="24"/>
        </w:rPr>
        <w:t xml:space="preserve">budget virements must be authorised by the </w:t>
      </w:r>
      <w:r w:rsidR="00E964E4">
        <w:rPr>
          <w:rFonts w:ascii="Arial" w:hAnsi="Arial" w:cs="Arial"/>
          <w:sz w:val="24"/>
          <w:szCs w:val="24"/>
        </w:rPr>
        <w:t>Finance</w:t>
      </w:r>
      <w:r w:rsidR="005E4254">
        <w:rPr>
          <w:rFonts w:ascii="Arial" w:hAnsi="Arial" w:cs="Arial"/>
          <w:sz w:val="24"/>
          <w:szCs w:val="24"/>
        </w:rPr>
        <w:t>, Buildings and Audit Committee</w:t>
      </w:r>
      <w:r w:rsidRPr="00A311C1">
        <w:rPr>
          <w:rFonts w:ascii="Arial" w:hAnsi="Arial" w:cs="Arial"/>
          <w:sz w:val="24"/>
          <w:szCs w:val="24"/>
        </w:rPr>
        <w:t>.</w:t>
      </w:r>
    </w:p>
    <w:p w14:paraId="51EB8C25"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46C421B" w14:textId="77777777" w:rsidR="00EF0FC4" w:rsidRDefault="00EF0FC4">
      <w:pPr>
        <w:rPr>
          <w:rFonts w:ascii="Arial" w:eastAsiaTheme="majorEastAsia" w:hAnsi="Arial" w:cs="Arial"/>
          <w:b/>
          <w:bCs/>
          <w:color w:val="4F81BD" w:themeColor="accent1"/>
          <w:sz w:val="44"/>
          <w:szCs w:val="44"/>
        </w:rPr>
      </w:pPr>
      <w:bookmarkStart w:id="3" w:name="_Toc311465809"/>
      <w:r>
        <w:rPr>
          <w:rFonts w:ascii="Arial" w:hAnsi="Arial" w:cs="Arial"/>
          <w:sz w:val="44"/>
          <w:szCs w:val="44"/>
        </w:rPr>
        <w:br w:type="page"/>
      </w:r>
    </w:p>
    <w:bookmarkEnd w:id="3"/>
    <w:p w14:paraId="3CEAC6AC" w14:textId="77777777" w:rsidR="00722FC9" w:rsidRPr="00722FC9" w:rsidRDefault="00722FC9" w:rsidP="008E7C89">
      <w:pPr>
        <w:pStyle w:val="ListParagraph"/>
        <w:numPr>
          <w:ilvl w:val="0"/>
          <w:numId w:val="37"/>
        </w:numPr>
        <w:autoSpaceDE w:val="0"/>
        <w:autoSpaceDN w:val="0"/>
        <w:adjustRightInd w:val="0"/>
        <w:spacing w:after="0" w:line="240" w:lineRule="auto"/>
        <w:jc w:val="both"/>
        <w:rPr>
          <w:rFonts w:ascii="Arial" w:hAnsi="Arial" w:cs="Arial"/>
          <w:b/>
          <w:sz w:val="28"/>
          <w:szCs w:val="28"/>
        </w:rPr>
      </w:pPr>
      <w:r w:rsidRPr="00722FC9">
        <w:rPr>
          <w:rFonts w:ascii="Arial" w:hAnsi="Arial" w:cs="Arial"/>
          <w:b/>
          <w:sz w:val="28"/>
          <w:szCs w:val="28"/>
        </w:rPr>
        <w:lastRenderedPageBreak/>
        <w:t>Payroll</w:t>
      </w:r>
    </w:p>
    <w:p w14:paraId="4A5D1A4D" w14:textId="77777777" w:rsidR="00722FC9" w:rsidRDefault="00722FC9" w:rsidP="00722FC9">
      <w:pPr>
        <w:autoSpaceDE w:val="0"/>
        <w:autoSpaceDN w:val="0"/>
        <w:adjustRightInd w:val="0"/>
        <w:spacing w:after="0" w:line="240" w:lineRule="auto"/>
        <w:jc w:val="both"/>
        <w:rPr>
          <w:rFonts w:ascii="Arial" w:hAnsi="Arial" w:cs="Arial"/>
          <w:sz w:val="24"/>
          <w:szCs w:val="24"/>
        </w:rPr>
      </w:pPr>
    </w:p>
    <w:p w14:paraId="61EA343C" w14:textId="15D48616" w:rsidR="0071240D" w:rsidRPr="00722FC9" w:rsidRDefault="00EF0FC4" w:rsidP="00722FC9">
      <w:pPr>
        <w:autoSpaceDE w:val="0"/>
        <w:autoSpaceDN w:val="0"/>
        <w:adjustRightInd w:val="0"/>
        <w:spacing w:after="0" w:line="240" w:lineRule="auto"/>
        <w:jc w:val="both"/>
        <w:rPr>
          <w:rFonts w:ascii="Arial" w:hAnsi="Arial" w:cs="Arial"/>
          <w:sz w:val="24"/>
          <w:szCs w:val="24"/>
        </w:rPr>
      </w:pPr>
      <w:r w:rsidRPr="00722FC9">
        <w:rPr>
          <w:rFonts w:ascii="Arial" w:hAnsi="Arial" w:cs="Arial"/>
          <w:sz w:val="24"/>
          <w:szCs w:val="24"/>
        </w:rPr>
        <w:t>5.</w:t>
      </w:r>
      <w:r w:rsidR="0071240D" w:rsidRPr="00722FC9">
        <w:rPr>
          <w:rFonts w:ascii="Arial" w:hAnsi="Arial" w:cs="Arial"/>
          <w:sz w:val="24"/>
          <w:szCs w:val="24"/>
        </w:rPr>
        <w:t>1 The main elements of the payroll system are:</w:t>
      </w:r>
    </w:p>
    <w:p w14:paraId="70E2D389"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48DA24A2" w14:textId="77777777" w:rsidR="0071240D" w:rsidRPr="00A311C1" w:rsidRDefault="00D57460" w:rsidP="00D57460">
      <w:pPr>
        <w:pStyle w:val="ListParagraph"/>
        <w:numPr>
          <w:ilvl w:val="0"/>
          <w:numId w:val="10"/>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staff appointments</w:t>
      </w:r>
    </w:p>
    <w:p w14:paraId="73BC2A0C" w14:textId="77777777" w:rsidR="00D57460" w:rsidRPr="00A311C1" w:rsidRDefault="0071240D" w:rsidP="00D57460">
      <w:pPr>
        <w:pStyle w:val="ListParagraph"/>
        <w:numPr>
          <w:ilvl w:val="0"/>
          <w:numId w:val="10"/>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payroll administration </w:t>
      </w:r>
    </w:p>
    <w:p w14:paraId="14A60E57" w14:textId="412D26C8" w:rsidR="0071240D" w:rsidRPr="00A311C1" w:rsidRDefault="00722FC9" w:rsidP="00D57460">
      <w:pPr>
        <w:pStyle w:val="ListParagraph"/>
        <w:numPr>
          <w:ilvl w:val="0"/>
          <w:numId w:val="1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payments</w:t>
      </w:r>
    </w:p>
    <w:p w14:paraId="4180DC5F"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7930E45"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Staff Appointments</w:t>
      </w:r>
    </w:p>
    <w:p w14:paraId="2F9713CE"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51DF9C27" w14:textId="01DA271D" w:rsidR="0071240D" w:rsidRPr="00CF056C" w:rsidRDefault="00EF0FC4"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w:t>
      </w:r>
      <w:r w:rsidR="0071240D" w:rsidRPr="00A311C1">
        <w:rPr>
          <w:rFonts w:ascii="Arial" w:hAnsi="Arial" w:cs="Arial"/>
          <w:sz w:val="24"/>
          <w:szCs w:val="24"/>
        </w:rPr>
        <w:t xml:space="preserve">2 The </w:t>
      </w:r>
      <w:r w:rsidR="0095087F">
        <w:rPr>
          <w:rFonts w:ascii="Arial" w:hAnsi="Arial" w:cs="Arial"/>
          <w:sz w:val="24"/>
          <w:szCs w:val="24"/>
        </w:rPr>
        <w:t xml:space="preserve">local </w:t>
      </w:r>
      <w:r w:rsidR="0071240D" w:rsidRPr="00A311C1">
        <w:rPr>
          <w:rFonts w:ascii="Arial" w:hAnsi="Arial" w:cs="Arial"/>
          <w:sz w:val="24"/>
          <w:szCs w:val="24"/>
        </w:rPr>
        <w:t xml:space="preserve">governing body has approved </w:t>
      </w:r>
      <w:r w:rsidR="00235BB2">
        <w:rPr>
          <w:rFonts w:ascii="Arial" w:hAnsi="Arial" w:cs="Arial"/>
          <w:sz w:val="24"/>
          <w:szCs w:val="24"/>
        </w:rPr>
        <w:t xml:space="preserve">a Scheme of Delegations and Designations at their meeting on </w:t>
      </w:r>
      <w:r w:rsidR="00D94DBD">
        <w:rPr>
          <w:rFonts w:ascii="Arial" w:hAnsi="Arial" w:cs="Arial"/>
          <w:sz w:val="24"/>
          <w:szCs w:val="24"/>
        </w:rPr>
        <w:t>4</w:t>
      </w:r>
      <w:r w:rsidR="00D94DBD" w:rsidRPr="00D94DBD">
        <w:rPr>
          <w:rFonts w:ascii="Arial" w:hAnsi="Arial" w:cs="Arial"/>
          <w:sz w:val="24"/>
          <w:szCs w:val="24"/>
          <w:vertAlign w:val="superscript"/>
        </w:rPr>
        <w:t>th</w:t>
      </w:r>
      <w:r w:rsidR="00D94DBD">
        <w:rPr>
          <w:rFonts w:ascii="Arial" w:hAnsi="Arial" w:cs="Arial"/>
          <w:sz w:val="24"/>
          <w:szCs w:val="24"/>
        </w:rPr>
        <w:t xml:space="preserve"> October 2017</w:t>
      </w:r>
      <w:r w:rsidR="00235BB2" w:rsidRPr="00CF056C">
        <w:rPr>
          <w:rFonts w:ascii="Arial" w:hAnsi="Arial" w:cs="Arial"/>
          <w:sz w:val="24"/>
          <w:szCs w:val="24"/>
        </w:rPr>
        <w:t xml:space="preserve">.  The remit of the Staffing Committee will be as set out in the terms of reference.  </w:t>
      </w:r>
    </w:p>
    <w:p w14:paraId="0A76679A" w14:textId="77777777" w:rsidR="0071240D" w:rsidRPr="00CF056C" w:rsidRDefault="0071240D" w:rsidP="00CF3039">
      <w:pPr>
        <w:autoSpaceDE w:val="0"/>
        <w:autoSpaceDN w:val="0"/>
        <w:adjustRightInd w:val="0"/>
        <w:spacing w:after="0" w:line="240" w:lineRule="auto"/>
        <w:jc w:val="both"/>
        <w:rPr>
          <w:rFonts w:ascii="Arial" w:hAnsi="Arial" w:cs="Arial"/>
          <w:sz w:val="24"/>
          <w:szCs w:val="24"/>
        </w:rPr>
      </w:pPr>
    </w:p>
    <w:p w14:paraId="7B7133D7" w14:textId="70636176" w:rsidR="0071240D" w:rsidRPr="00A311C1" w:rsidRDefault="00EF0FC4" w:rsidP="00CF3039">
      <w:pPr>
        <w:autoSpaceDE w:val="0"/>
        <w:autoSpaceDN w:val="0"/>
        <w:adjustRightInd w:val="0"/>
        <w:spacing w:after="0" w:line="240" w:lineRule="auto"/>
        <w:jc w:val="both"/>
        <w:rPr>
          <w:rFonts w:ascii="Arial" w:hAnsi="Arial" w:cs="Arial"/>
          <w:sz w:val="24"/>
          <w:szCs w:val="24"/>
        </w:rPr>
      </w:pPr>
      <w:r w:rsidRPr="00CF056C">
        <w:rPr>
          <w:rFonts w:ascii="Arial" w:hAnsi="Arial" w:cs="Arial"/>
          <w:sz w:val="24"/>
          <w:szCs w:val="24"/>
        </w:rPr>
        <w:t>5.</w:t>
      </w:r>
      <w:r w:rsidR="0071240D" w:rsidRPr="00CF056C">
        <w:rPr>
          <w:rFonts w:ascii="Arial" w:hAnsi="Arial" w:cs="Arial"/>
          <w:sz w:val="24"/>
          <w:szCs w:val="24"/>
        </w:rPr>
        <w:t xml:space="preserve">3 </w:t>
      </w:r>
      <w:r w:rsidR="001D54BA" w:rsidRPr="00CF056C">
        <w:rPr>
          <w:rFonts w:ascii="Arial" w:hAnsi="Arial" w:cs="Arial"/>
          <w:sz w:val="24"/>
          <w:szCs w:val="24"/>
        </w:rPr>
        <w:t xml:space="preserve">The Head Teacher will follow the guidance as set out in the Scheme of Delegation </w:t>
      </w:r>
      <w:r w:rsidR="00235BB2" w:rsidRPr="00CF056C">
        <w:rPr>
          <w:rFonts w:ascii="Arial" w:hAnsi="Arial" w:cs="Arial"/>
          <w:sz w:val="24"/>
          <w:szCs w:val="24"/>
        </w:rPr>
        <w:t xml:space="preserve">and Designations </w:t>
      </w:r>
      <w:r w:rsidR="001D54BA" w:rsidRPr="00CF056C">
        <w:rPr>
          <w:rFonts w:ascii="Arial" w:hAnsi="Arial" w:cs="Arial"/>
          <w:sz w:val="24"/>
          <w:szCs w:val="24"/>
        </w:rPr>
        <w:t xml:space="preserve">agreed by the Local Governing Body at their meeting held on </w:t>
      </w:r>
      <w:r w:rsidR="00D94DBD">
        <w:rPr>
          <w:rFonts w:ascii="Arial" w:hAnsi="Arial" w:cs="Arial"/>
          <w:sz w:val="24"/>
          <w:szCs w:val="24"/>
        </w:rPr>
        <w:t>4</w:t>
      </w:r>
      <w:r w:rsidR="00D94DBD" w:rsidRPr="00D94DBD">
        <w:rPr>
          <w:rFonts w:ascii="Arial" w:hAnsi="Arial" w:cs="Arial"/>
          <w:sz w:val="24"/>
          <w:szCs w:val="24"/>
          <w:vertAlign w:val="superscript"/>
        </w:rPr>
        <w:t>th</w:t>
      </w:r>
      <w:r w:rsidR="00D94DBD">
        <w:rPr>
          <w:rFonts w:ascii="Arial" w:hAnsi="Arial" w:cs="Arial"/>
          <w:sz w:val="24"/>
          <w:szCs w:val="24"/>
        </w:rPr>
        <w:t xml:space="preserve"> October 2017</w:t>
      </w:r>
      <w:r w:rsidR="001D54BA" w:rsidRPr="00CF056C">
        <w:rPr>
          <w:rFonts w:ascii="Arial" w:hAnsi="Arial" w:cs="Arial"/>
          <w:sz w:val="24"/>
          <w:szCs w:val="24"/>
        </w:rPr>
        <w:t xml:space="preserve">.  </w:t>
      </w:r>
      <w:r w:rsidR="0071240D" w:rsidRPr="00CF056C">
        <w:rPr>
          <w:rFonts w:ascii="Arial" w:hAnsi="Arial" w:cs="Arial"/>
          <w:sz w:val="24"/>
          <w:szCs w:val="24"/>
        </w:rPr>
        <w:t xml:space="preserve">The </w:t>
      </w:r>
      <w:r w:rsidR="0095087F" w:rsidRPr="00CF056C">
        <w:rPr>
          <w:rFonts w:ascii="Arial" w:hAnsi="Arial" w:cs="Arial"/>
          <w:sz w:val="24"/>
          <w:szCs w:val="24"/>
        </w:rPr>
        <w:t xml:space="preserve">School </w:t>
      </w:r>
      <w:r w:rsidR="008C7705" w:rsidRPr="00CF056C">
        <w:rPr>
          <w:rFonts w:ascii="Arial" w:hAnsi="Arial" w:cs="Arial"/>
          <w:sz w:val="24"/>
          <w:szCs w:val="24"/>
        </w:rPr>
        <w:t>Business Manager</w:t>
      </w:r>
      <w:r w:rsidR="0071240D" w:rsidRPr="00CF056C">
        <w:rPr>
          <w:rFonts w:ascii="Arial" w:hAnsi="Arial" w:cs="Arial"/>
          <w:sz w:val="24"/>
          <w:szCs w:val="24"/>
        </w:rPr>
        <w:t xml:space="preserve"> maintains personnel files for all members of </w:t>
      </w:r>
      <w:r w:rsidR="00E964E4" w:rsidRPr="00CF056C">
        <w:rPr>
          <w:rFonts w:ascii="Arial" w:hAnsi="Arial" w:cs="Arial"/>
          <w:sz w:val="24"/>
          <w:szCs w:val="24"/>
        </w:rPr>
        <w:t>staff, which</w:t>
      </w:r>
      <w:r w:rsidR="0071240D" w:rsidRPr="00CF056C">
        <w:rPr>
          <w:rFonts w:ascii="Arial" w:hAnsi="Arial" w:cs="Arial"/>
          <w:sz w:val="24"/>
          <w:szCs w:val="24"/>
        </w:rPr>
        <w:t xml:space="preserve"> include</w:t>
      </w:r>
      <w:r w:rsidR="00D57460" w:rsidRPr="00CF056C">
        <w:rPr>
          <w:rFonts w:ascii="Arial" w:hAnsi="Arial" w:cs="Arial"/>
          <w:sz w:val="24"/>
          <w:szCs w:val="24"/>
        </w:rPr>
        <w:t xml:space="preserve"> </w:t>
      </w:r>
      <w:r w:rsidR="0071240D" w:rsidRPr="00CF056C">
        <w:rPr>
          <w:rFonts w:ascii="Arial" w:hAnsi="Arial" w:cs="Arial"/>
          <w:sz w:val="24"/>
          <w:szCs w:val="24"/>
        </w:rPr>
        <w:t>contracts of employment. All personnel changes must be notified</w:t>
      </w:r>
      <w:r w:rsidR="008F6D7B" w:rsidRPr="00CF056C">
        <w:rPr>
          <w:rFonts w:ascii="Arial" w:hAnsi="Arial" w:cs="Arial"/>
          <w:sz w:val="24"/>
          <w:szCs w:val="24"/>
        </w:rPr>
        <w:t xml:space="preserve"> </w:t>
      </w:r>
      <w:r w:rsidR="0071240D" w:rsidRPr="00CF056C">
        <w:rPr>
          <w:rFonts w:ascii="Arial" w:hAnsi="Arial" w:cs="Arial"/>
          <w:sz w:val="24"/>
          <w:szCs w:val="24"/>
        </w:rPr>
        <w:t xml:space="preserve">to the </w:t>
      </w:r>
      <w:r w:rsidR="0095087F" w:rsidRPr="00CF056C">
        <w:rPr>
          <w:rFonts w:ascii="Arial" w:hAnsi="Arial" w:cs="Arial"/>
          <w:sz w:val="24"/>
          <w:szCs w:val="24"/>
        </w:rPr>
        <w:t xml:space="preserve">School </w:t>
      </w:r>
      <w:r w:rsidR="008C7705" w:rsidRPr="00CF056C">
        <w:rPr>
          <w:rFonts w:ascii="Arial" w:hAnsi="Arial" w:cs="Arial"/>
          <w:sz w:val="24"/>
          <w:szCs w:val="24"/>
        </w:rPr>
        <w:t>Business Manager</w:t>
      </w:r>
      <w:r w:rsidR="00235BB2" w:rsidRPr="00CF056C">
        <w:rPr>
          <w:rFonts w:ascii="Arial" w:hAnsi="Arial" w:cs="Arial"/>
          <w:sz w:val="24"/>
          <w:szCs w:val="24"/>
        </w:rPr>
        <w:t xml:space="preserve"> immediately in order that all forms can be forwarded to Payroll to ensure changes are effected immediately.</w:t>
      </w:r>
    </w:p>
    <w:p w14:paraId="40DEC873"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3DBCBBAB" w14:textId="77777777" w:rsidR="0071240D"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Payroll Administration</w:t>
      </w:r>
    </w:p>
    <w:p w14:paraId="0C786B70" w14:textId="77777777" w:rsidR="0020538C" w:rsidRDefault="0020538C" w:rsidP="00CF3039">
      <w:pPr>
        <w:autoSpaceDE w:val="0"/>
        <w:autoSpaceDN w:val="0"/>
        <w:adjustRightInd w:val="0"/>
        <w:spacing w:after="0" w:line="240" w:lineRule="auto"/>
        <w:jc w:val="both"/>
        <w:rPr>
          <w:rFonts w:ascii="Arial" w:hAnsi="Arial" w:cs="Arial"/>
          <w:b/>
          <w:bCs/>
          <w:sz w:val="24"/>
          <w:szCs w:val="24"/>
        </w:rPr>
      </w:pPr>
    </w:p>
    <w:p w14:paraId="02BE52C6" w14:textId="4946286A" w:rsidR="0020538C" w:rsidRPr="001E44A1" w:rsidRDefault="001E44A1" w:rsidP="00CF3039">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5.4 </w:t>
      </w:r>
      <w:r w:rsidR="0020538C" w:rsidRPr="001E44A1">
        <w:rPr>
          <w:rFonts w:ascii="Arial" w:hAnsi="Arial" w:cs="Arial"/>
          <w:bCs/>
          <w:sz w:val="24"/>
          <w:szCs w:val="24"/>
        </w:rPr>
        <w:t>The Ac</w:t>
      </w:r>
      <w:r w:rsidRPr="001E44A1">
        <w:rPr>
          <w:rFonts w:ascii="Arial" w:hAnsi="Arial" w:cs="Arial"/>
          <w:bCs/>
          <w:sz w:val="24"/>
          <w:szCs w:val="24"/>
        </w:rPr>
        <w:t>a</w:t>
      </w:r>
      <w:r w:rsidR="0020538C" w:rsidRPr="001E44A1">
        <w:rPr>
          <w:rFonts w:ascii="Arial" w:hAnsi="Arial" w:cs="Arial"/>
          <w:bCs/>
          <w:sz w:val="24"/>
          <w:szCs w:val="24"/>
        </w:rPr>
        <w:t xml:space="preserve">demy has outsourced its payroll processing requirement to a third party, </w:t>
      </w:r>
      <w:r w:rsidR="005E4254">
        <w:rPr>
          <w:rFonts w:ascii="Arial" w:hAnsi="Arial" w:cs="Arial"/>
          <w:bCs/>
          <w:sz w:val="24"/>
          <w:szCs w:val="24"/>
        </w:rPr>
        <w:t>BT Shared Service, 1 Harton Quay, South Shields</w:t>
      </w:r>
      <w:r w:rsidR="00A2077C">
        <w:rPr>
          <w:rFonts w:ascii="Arial" w:hAnsi="Arial" w:cs="Arial"/>
          <w:bCs/>
          <w:sz w:val="24"/>
          <w:szCs w:val="24"/>
        </w:rPr>
        <w:t>.</w:t>
      </w:r>
    </w:p>
    <w:p w14:paraId="5A7A3A6A" w14:textId="77777777" w:rsidR="0020538C" w:rsidRPr="001E44A1" w:rsidRDefault="0020538C" w:rsidP="00CF3039">
      <w:pPr>
        <w:autoSpaceDE w:val="0"/>
        <w:autoSpaceDN w:val="0"/>
        <w:adjustRightInd w:val="0"/>
        <w:spacing w:after="0" w:line="240" w:lineRule="auto"/>
        <w:jc w:val="both"/>
        <w:rPr>
          <w:rFonts w:ascii="Arial" w:hAnsi="Arial" w:cs="Arial"/>
          <w:bCs/>
          <w:sz w:val="24"/>
          <w:szCs w:val="24"/>
        </w:rPr>
      </w:pPr>
    </w:p>
    <w:p w14:paraId="1E1FCF1A" w14:textId="6C7C3B9D" w:rsidR="0066052E" w:rsidRPr="001E44A1" w:rsidRDefault="001E44A1" w:rsidP="00CF3039">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5.5 </w:t>
      </w:r>
      <w:r w:rsidR="005E4254">
        <w:rPr>
          <w:rFonts w:ascii="Arial" w:hAnsi="Arial" w:cs="Arial"/>
          <w:bCs/>
          <w:sz w:val="24"/>
          <w:szCs w:val="24"/>
        </w:rPr>
        <w:t>BT Shared Services</w:t>
      </w:r>
      <w:r w:rsidR="00B500D9">
        <w:rPr>
          <w:rFonts w:ascii="Arial" w:hAnsi="Arial" w:cs="Arial"/>
          <w:bCs/>
          <w:sz w:val="24"/>
          <w:szCs w:val="24"/>
        </w:rPr>
        <w:t xml:space="preserve"> </w:t>
      </w:r>
      <w:r w:rsidR="0020538C" w:rsidRPr="001E44A1">
        <w:rPr>
          <w:rFonts w:ascii="Arial" w:hAnsi="Arial" w:cs="Arial"/>
          <w:bCs/>
          <w:sz w:val="24"/>
          <w:szCs w:val="24"/>
        </w:rPr>
        <w:t xml:space="preserve">have a contractual obligation to </w:t>
      </w:r>
      <w:r w:rsidR="0066052E" w:rsidRPr="001E44A1">
        <w:rPr>
          <w:rFonts w:ascii="Arial" w:hAnsi="Arial" w:cs="Arial"/>
          <w:bCs/>
          <w:sz w:val="24"/>
          <w:szCs w:val="24"/>
        </w:rPr>
        <w:t>process transactions in line with the agreed service specification and to meet all statutory requirements</w:t>
      </w:r>
    </w:p>
    <w:p w14:paraId="4558D3B7" w14:textId="77777777" w:rsidR="0066052E" w:rsidRPr="001E44A1" w:rsidRDefault="0066052E" w:rsidP="00CF3039">
      <w:pPr>
        <w:autoSpaceDE w:val="0"/>
        <w:autoSpaceDN w:val="0"/>
        <w:adjustRightInd w:val="0"/>
        <w:spacing w:after="0" w:line="240" w:lineRule="auto"/>
        <w:jc w:val="both"/>
        <w:rPr>
          <w:rFonts w:ascii="Arial" w:hAnsi="Arial" w:cs="Arial"/>
          <w:bCs/>
          <w:sz w:val="24"/>
          <w:szCs w:val="24"/>
        </w:rPr>
      </w:pPr>
    </w:p>
    <w:p w14:paraId="7BBEE0F4" w14:textId="67D8C14E" w:rsidR="0066052E" w:rsidRPr="001E44A1" w:rsidRDefault="001E44A1" w:rsidP="00CF3039">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5.6 </w:t>
      </w:r>
      <w:r w:rsidR="0066052E" w:rsidRPr="001E44A1">
        <w:rPr>
          <w:rFonts w:ascii="Arial" w:hAnsi="Arial" w:cs="Arial"/>
          <w:bCs/>
          <w:sz w:val="24"/>
          <w:szCs w:val="24"/>
        </w:rPr>
        <w:t xml:space="preserve">All </w:t>
      </w:r>
      <w:r w:rsidR="00701EC9" w:rsidRPr="001E44A1">
        <w:rPr>
          <w:rFonts w:ascii="Arial" w:hAnsi="Arial" w:cs="Arial"/>
          <w:bCs/>
          <w:sz w:val="24"/>
          <w:szCs w:val="24"/>
        </w:rPr>
        <w:t xml:space="preserve">variations to salary such as </w:t>
      </w:r>
      <w:r w:rsidR="0066052E" w:rsidRPr="001E44A1">
        <w:rPr>
          <w:rFonts w:ascii="Arial" w:hAnsi="Arial" w:cs="Arial"/>
          <w:bCs/>
          <w:sz w:val="24"/>
          <w:szCs w:val="24"/>
        </w:rPr>
        <w:t xml:space="preserve">salary amendments, leavers, starters </w:t>
      </w:r>
      <w:r w:rsidR="00E964E4" w:rsidRPr="001E44A1">
        <w:rPr>
          <w:rFonts w:ascii="Arial" w:hAnsi="Arial" w:cs="Arial"/>
          <w:bCs/>
          <w:sz w:val="24"/>
          <w:szCs w:val="24"/>
        </w:rPr>
        <w:t>etc.</w:t>
      </w:r>
      <w:r w:rsidR="0066052E" w:rsidRPr="001E44A1">
        <w:rPr>
          <w:rFonts w:ascii="Arial" w:hAnsi="Arial" w:cs="Arial"/>
          <w:bCs/>
          <w:sz w:val="24"/>
          <w:szCs w:val="24"/>
        </w:rPr>
        <w:t xml:space="preserve"> are</w:t>
      </w:r>
      <w:r w:rsidR="00701EC9" w:rsidRPr="001E44A1">
        <w:rPr>
          <w:rFonts w:ascii="Arial" w:hAnsi="Arial" w:cs="Arial"/>
          <w:bCs/>
          <w:sz w:val="24"/>
          <w:szCs w:val="24"/>
        </w:rPr>
        <w:t xml:space="preserve"> passed to </w:t>
      </w:r>
      <w:r w:rsidR="005E4254">
        <w:rPr>
          <w:rFonts w:ascii="Arial" w:hAnsi="Arial" w:cs="Arial"/>
          <w:bCs/>
          <w:sz w:val="24"/>
          <w:szCs w:val="24"/>
        </w:rPr>
        <w:t>BT Shared Services</w:t>
      </w:r>
      <w:r w:rsidR="00B500D9">
        <w:rPr>
          <w:rFonts w:ascii="Arial" w:hAnsi="Arial" w:cs="Arial"/>
          <w:bCs/>
          <w:sz w:val="24"/>
          <w:szCs w:val="24"/>
        </w:rPr>
        <w:t xml:space="preserve"> </w:t>
      </w:r>
      <w:r w:rsidR="00701EC9" w:rsidRPr="001E44A1">
        <w:rPr>
          <w:rFonts w:ascii="Arial" w:hAnsi="Arial" w:cs="Arial"/>
          <w:bCs/>
          <w:sz w:val="24"/>
          <w:szCs w:val="24"/>
        </w:rPr>
        <w:t xml:space="preserve">and must be </w:t>
      </w:r>
      <w:r w:rsidR="009B5FB5">
        <w:rPr>
          <w:rFonts w:ascii="Arial" w:hAnsi="Arial" w:cs="Arial"/>
          <w:bCs/>
          <w:sz w:val="24"/>
          <w:szCs w:val="24"/>
        </w:rPr>
        <w:t xml:space="preserve">authorised by signature </w:t>
      </w:r>
      <w:r w:rsidR="005E4254">
        <w:rPr>
          <w:rFonts w:ascii="Arial" w:hAnsi="Arial" w:cs="Arial"/>
          <w:bCs/>
          <w:sz w:val="24"/>
          <w:szCs w:val="24"/>
        </w:rPr>
        <w:t>by</w:t>
      </w:r>
      <w:r w:rsidR="00701EC9" w:rsidRPr="001E44A1">
        <w:rPr>
          <w:rFonts w:ascii="Arial" w:hAnsi="Arial" w:cs="Arial"/>
          <w:bCs/>
          <w:sz w:val="24"/>
          <w:szCs w:val="24"/>
        </w:rPr>
        <w:t xml:space="preserve"> the </w:t>
      </w:r>
      <w:r w:rsidR="00E964E4" w:rsidRPr="001E44A1">
        <w:rPr>
          <w:rFonts w:ascii="Arial" w:hAnsi="Arial" w:cs="Arial"/>
          <w:bCs/>
          <w:sz w:val="24"/>
          <w:szCs w:val="24"/>
        </w:rPr>
        <w:t xml:space="preserve">Head </w:t>
      </w:r>
      <w:r w:rsidR="005E4254">
        <w:rPr>
          <w:rFonts w:ascii="Arial" w:hAnsi="Arial" w:cs="Arial"/>
          <w:bCs/>
          <w:sz w:val="24"/>
          <w:szCs w:val="24"/>
        </w:rPr>
        <w:t>T</w:t>
      </w:r>
      <w:r w:rsidR="00E964E4" w:rsidRPr="001E44A1">
        <w:rPr>
          <w:rFonts w:ascii="Arial" w:hAnsi="Arial" w:cs="Arial"/>
          <w:bCs/>
          <w:sz w:val="24"/>
          <w:szCs w:val="24"/>
        </w:rPr>
        <w:t>eacher</w:t>
      </w:r>
      <w:r w:rsidR="005E4254">
        <w:rPr>
          <w:rFonts w:ascii="Arial" w:hAnsi="Arial" w:cs="Arial"/>
          <w:bCs/>
          <w:sz w:val="24"/>
          <w:szCs w:val="24"/>
        </w:rPr>
        <w:t xml:space="preserve">.  </w:t>
      </w:r>
    </w:p>
    <w:p w14:paraId="77085BA9"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6B151D1"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Payments</w:t>
      </w:r>
    </w:p>
    <w:p w14:paraId="2B9C764D"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2C73245E" w14:textId="3DAEAAFB" w:rsidR="0066052E" w:rsidRDefault="00CA59C9" w:rsidP="00CF3039">
      <w:pPr>
        <w:autoSpaceDE w:val="0"/>
        <w:autoSpaceDN w:val="0"/>
        <w:adjustRightInd w:val="0"/>
        <w:spacing w:after="0" w:line="240" w:lineRule="auto"/>
        <w:jc w:val="both"/>
        <w:rPr>
          <w:rFonts w:ascii="Arial" w:hAnsi="Arial" w:cs="Arial"/>
          <w:sz w:val="24"/>
          <w:szCs w:val="24"/>
        </w:rPr>
      </w:pPr>
      <w:r w:rsidRPr="007640CD">
        <w:rPr>
          <w:rFonts w:ascii="Arial" w:hAnsi="Arial" w:cs="Arial"/>
          <w:sz w:val="24"/>
          <w:szCs w:val="24"/>
        </w:rPr>
        <w:t>5.</w:t>
      </w:r>
      <w:r w:rsidR="0071240D" w:rsidRPr="007640CD">
        <w:rPr>
          <w:rFonts w:ascii="Arial" w:hAnsi="Arial" w:cs="Arial"/>
          <w:sz w:val="24"/>
          <w:szCs w:val="24"/>
        </w:rPr>
        <w:t xml:space="preserve">9 </w:t>
      </w:r>
      <w:r w:rsidR="005E4254">
        <w:rPr>
          <w:rFonts w:ascii="Arial" w:hAnsi="Arial" w:cs="Arial"/>
          <w:sz w:val="24"/>
          <w:szCs w:val="24"/>
        </w:rPr>
        <w:t>BT Shared Services</w:t>
      </w:r>
      <w:r w:rsidR="00B500D9">
        <w:rPr>
          <w:rFonts w:ascii="Arial" w:hAnsi="Arial" w:cs="Arial"/>
          <w:bCs/>
          <w:sz w:val="24"/>
          <w:szCs w:val="24"/>
        </w:rPr>
        <w:t xml:space="preserve"> </w:t>
      </w:r>
      <w:r w:rsidR="0066052E" w:rsidRPr="007640CD">
        <w:rPr>
          <w:rFonts w:ascii="Arial" w:hAnsi="Arial" w:cs="Arial"/>
          <w:sz w:val="24"/>
          <w:szCs w:val="24"/>
        </w:rPr>
        <w:t>are responsible for making</w:t>
      </w:r>
      <w:r w:rsidR="00701EC9" w:rsidRPr="007640CD">
        <w:rPr>
          <w:rFonts w:ascii="Arial" w:hAnsi="Arial" w:cs="Arial"/>
          <w:sz w:val="24"/>
          <w:szCs w:val="24"/>
        </w:rPr>
        <w:t xml:space="preserve"> monthly</w:t>
      </w:r>
      <w:r w:rsidR="0066052E" w:rsidRPr="007640CD">
        <w:rPr>
          <w:rFonts w:ascii="Arial" w:hAnsi="Arial" w:cs="Arial"/>
          <w:sz w:val="24"/>
          <w:szCs w:val="24"/>
        </w:rPr>
        <w:t xml:space="preserve"> net salary payments</w:t>
      </w:r>
      <w:r w:rsidR="00701EC9" w:rsidRPr="007640CD">
        <w:rPr>
          <w:rFonts w:ascii="Arial" w:hAnsi="Arial" w:cs="Arial"/>
          <w:sz w:val="24"/>
          <w:szCs w:val="24"/>
        </w:rPr>
        <w:t xml:space="preserve"> to all staff. They are an approved </w:t>
      </w:r>
      <w:r w:rsidR="00E964E4" w:rsidRPr="007640CD">
        <w:rPr>
          <w:rFonts w:ascii="Arial" w:hAnsi="Arial" w:cs="Arial"/>
          <w:sz w:val="24"/>
          <w:szCs w:val="24"/>
        </w:rPr>
        <w:t>BACS</w:t>
      </w:r>
      <w:r w:rsidR="00701EC9" w:rsidRPr="007640CD">
        <w:rPr>
          <w:rFonts w:ascii="Arial" w:hAnsi="Arial" w:cs="Arial"/>
          <w:sz w:val="24"/>
          <w:szCs w:val="24"/>
        </w:rPr>
        <w:t xml:space="preserve"> Bureau for this purpose.</w:t>
      </w:r>
      <w:r w:rsidR="007640CD">
        <w:rPr>
          <w:rFonts w:ascii="Arial" w:hAnsi="Arial" w:cs="Arial"/>
          <w:sz w:val="24"/>
          <w:szCs w:val="24"/>
        </w:rPr>
        <w:t xml:space="preserve"> All salary payments are made by </w:t>
      </w:r>
      <w:r w:rsidR="00E964E4">
        <w:rPr>
          <w:rFonts w:ascii="Arial" w:hAnsi="Arial" w:cs="Arial"/>
          <w:sz w:val="24"/>
          <w:szCs w:val="24"/>
        </w:rPr>
        <w:t>BACS</w:t>
      </w:r>
      <w:r w:rsidR="009B5FB5">
        <w:rPr>
          <w:rFonts w:ascii="Arial" w:hAnsi="Arial" w:cs="Arial"/>
          <w:sz w:val="24"/>
          <w:szCs w:val="24"/>
        </w:rPr>
        <w:t>.</w:t>
      </w:r>
    </w:p>
    <w:p w14:paraId="5846ED0F" w14:textId="77777777" w:rsidR="0066052E" w:rsidRDefault="0066052E" w:rsidP="00CF3039">
      <w:pPr>
        <w:autoSpaceDE w:val="0"/>
        <w:autoSpaceDN w:val="0"/>
        <w:adjustRightInd w:val="0"/>
        <w:spacing w:after="0" w:line="240" w:lineRule="auto"/>
        <w:jc w:val="both"/>
        <w:rPr>
          <w:rFonts w:ascii="Arial" w:hAnsi="Arial" w:cs="Arial"/>
          <w:sz w:val="24"/>
          <w:szCs w:val="24"/>
        </w:rPr>
      </w:pPr>
    </w:p>
    <w:p w14:paraId="30566778" w14:textId="551231A6" w:rsidR="004E6614" w:rsidRDefault="007640CD" w:rsidP="004E66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5.10 </w:t>
      </w:r>
      <w:r w:rsidR="00794A42">
        <w:rPr>
          <w:rFonts w:ascii="Arial" w:hAnsi="Arial" w:cs="Arial"/>
          <w:sz w:val="24"/>
          <w:szCs w:val="24"/>
        </w:rPr>
        <w:t>On a monthly basis a</w:t>
      </w:r>
      <w:r w:rsidR="0071240D" w:rsidRPr="00A311C1">
        <w:rPr>
          <w:rFonts w:ascii="Arial" w:hAnsi="Arial" w:cs="Arial"/>
          <w:sz w:val="24"/>
          <w:szCs w:val="24"/>
        </w:rPr>
        <w:t xml:space="preserve">fter the payroll has been processed but before payments are dispatched </w:t>
      </w:r>
      <w:r w:rsidR="00EA1D80">
        <w:rPr>
          <w:rFonts w:ascii="Arial" w:hAnsi="Arial" w:cs="Arial"/>
          <w:sz w:val="24"/>
          <w:szCs w:val="24"/>
        </w:rPr>
        <w:t xml:space="preserve">a Payroll Analysis Report is received from </w:t>
      </w:r>
      <w:r w:rsidR="005E4254">
        <w:rPr>
          <w:rFonts w:ascii="Arial" w:hAnsi="Arial" w:cs="Arial"/>
          <w:sz w:val="24"/>
          <w:szCs w:val="24"/>
        </w:rPr>
        <w:t>BT Shared Services</w:t>
      </w:r>
      <w:r w:rsidR="00794A42">
        <w:rPr>
          <w:rFonts w:ascii="Arial" w:hAnsi="Arial" w:cs="Arial"/>
          <w:sz w:val="24"/>
          <w:szCs w:val="24"/>
        </w:rPr>
        <w:t xml:space="preserve"> South Tyneside </w:t>
      </w:r>
      <w:r w:rsidR="00EA1D80">
        <w:rPr>
          <w:rFonts w:ascii="Arial" w:hAnsi="Arial" w:cs="Arial"/>
          <w:sz w:val="24"/>
          <w:szCs w:val="24"/>
        </w:rPr>
        <w:t xml:space="preserve">and the </w:t>
      </w:r>
      <w:r w:rsidR="005E4254">
        <w:rPr>
          <w:rFonts w:ascii="Arial" w:hAnsi="Arial" w:cs="Arial"/>
          <w:sz w:val="24"/>
          <w:szCs w:val="24"/>
        </w:rPr>
        <w:t xml:space="preserve">Bursar </w:t>
      </w:r>
      <w:r w:rsidR="00EA1D80">
        <w:rPr>
          <w:rFonts w:ascii="Arial" w:hAnsi="Arial" w:cs="Arial"/>
          <w:sz w:val="24"/>
          <w:szCs w:val="24"/>
        </w:rPr>
        <w:t xml:space="preserve">carries out an overall review </w:t>
      </w:r>
      <w:r w:rsidR="004E6614">
        <w:rPr>
          <w:rFonts w:ascii="Arial" w:hAnsi="Arial" w:cs="Arial"/>
          <w:sz w:val="24"/>
          <w:szCs w:val="24"/>
        </w:rPr>
        <w:t>to ensure all staf</w:t>
      </w:r>
      <w:r w:rsidR="00794A42">
        <w:rPr>
          <w:rFonts w:ascii="Arial" w:hAnsi="Arial" w:cs="Arial"/>
          <w:sz w:val="24"/>
          <w:szCs w:val="24"/>
        </w:rPr>
        <w:t>f receive the correct gross pay.  The School Business Manager ensures that new starters have been added, leavers have been removed and any contractual changes have been implemented.  The School Business Manager checks the over time charges against timesheets which have been authorised by the Head Teacher.  Any queries/changes are forwarded to the Head Teacher and Bursar for further clarification.  Once everyone is in agreement the Head Teacher signs the payroll off and returns to BT</w:t>
      </w:r>
      <w:r w:rsidR="001D2A7C">
        <w:rPr>
          <w:rFonts w:ascii="Arial" w:hAnsi="Arial" w:cs="Arial"/>
          <w:sz w:val="24"/>
          <w:szCs w:val="24"/>
        </w:rPr>
        <w:t xml:space="preserve"> confirming approval of the payroll</w:t>
      </w:r>
      <w:r w:rsidR="004E6614">
        <w:rPr>
          <w:rFonts w:ascii="Arial" w:hAnsi="Arial" w:cs="Arial"/>
          <w:sz w:val="24"/>
          <w:szCs w:val="24"/>
        </w:rPr>
        <w:t>.</w:t>
      </w:r>
    </w:p>
    <w:p w14:paraId="1E6F23E8" w14:textId="77777777" w:rsidR="004E6614" w:rsidRDefault="004E6614" w:rsidP="004E6614">
      <w:pPr>
        <w:autoSpaceDE w:val="0"/>
        <w:autoSpaceDN w:val="0"/>
        <w:adjustRightInd w:val="0"/>
        <w:spacing w:after="0" w:line="240" w:lineRule="auto"/>
        <w:jc w:val="both"/>
        <w:rPr>
          <w:rFonts w:ascii="Arial" w:hAnsi="Arial" w:cs="Arial"/>
          <w:sz w:val="24"/>
          <w:szCs w:val="24"/>
        </w:rPr>
      </w:pPr>
    </w:p>
    <w:p w14:paraId="0DA34CB1" w14:textId="30DAA4E9" w:rsidR="00CA59C9"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5</w:t>
      </w:r>
      <w:r w:rsidR="00CA59C9">
        <w:rPr>
          <w:rFonts w:ascii="Arial" w:hAnsi="Arial" w:cs="Arial"/>
          <w:sz w:val="24"/>
          <w:szCs w:val="24"/>
        </w:rPr>
        <w:t>.</w:t>
      </w:r>
      <w:r w:rsidR="007640CD">
        <w:rPr>
          <w:rFonts w:ascii="Arial" w:hAnsi="Arial" w:cs="Arial"/>
          <w:sz w:val="24"/>
          <w:szCs w:val="24"/>
        </w:rPr>
        <w:t>11</w:t>
      </w:r>
      <w:r w:rsidRPr="00A311C1">
        <w:rPr>
          <w:rFonts w:ascii="Arial" w:hAnsi="Arial" w:cs="Arial"/>
          <w:sz w:val="24"/>
          <w:szCs w:val="24"/>
        </w:rPr>
        <w:t xml:space="preserve"> </w:t>
      </w:r>
      <w:r w:rsidR="005E4254">
        <w:rPr>
          <w:rFonts w:ascii="Arial" w:hAnsi="Arial" w:cs="Arial"/>
          <w:bCs/>
          <w:sz w:val="24"/>
          <w:szCs w:val="24"/>
        </w:rPr>
        <w:t>BT Shared Services</w:t>
      </w:r>
      <w:r w:rsidR="00B500D9">
        <w:rPr>
          <w:rFonts w:ascii="Arial" w:hAnsi="Arial" w:cs="Arial"/>
          <w:bCs/>
          <w:sz w:val="24"/>
          <w:szCs w:val="24"/>
        </w:rPr>
        <w:t xml:space="preserve"> </w:t>
      </w:r>
      <w:r w:rsidR="00E964E4">
        <w:rPr>
          <w:rFonts w:ascii="Arial" w:hAnsi="Arial" w:cs="Arial"/>
          <w:sz w:val="24"/>
          <w:szCs w:val="24"/>
        </w:rPr>
        <w:t>is</w:t>
      </w:r>
      <w:r w:rsidR="003A0B49">
        <w:rPr>
          <w:rFonts w:ascii="Arial" w:hAnsi="Arial" w:cs="Arial"/>
          <w:sz w:val="24"/>
          <w:szCs w:val="24"/>
        </w:rPr>
        <w:t xml:space="preserve"> responsible for calculating</w:t>
      </w:r>
      <w:r w:rsidRPr="00A311C1">
        <w:rPr>
          <w:rFonts w:ascii="Arial" w:hAnsi="Arial" w:cs="Arial"/>
          <w:sz w:val="24"/>
          <w:szCs w:val="24"/>
        </w:rPr>
        <w:t xml:space="preserve"> the deductions due from payroll to comply with</w:t>
      </w:r>
      <w:r w:rsidR="00A62A73" w:rsidRPr="00A311C1">
        <w:rPr>
          <w:rFonts w:ascii="Arial" w:hAnsi="Arial" w:cs="Arial"/>
          <w:sz w:val="24"/>
          <w:szCs w:val="24"/>
        </w:rPr>
        <w:t xml:space="preserve"> </w:t>
      </w:r>
      <w:r w:rsidRPr="00A311C1">
        <w:rPr>
          <w:rFonts w:ascii="Arial" w:hAnsi="Arial" w:cs="Arial"/>
          <w:sz w:val="24"/>
          <w:szCs w:val="24"/>
        </w:rPr>
        <w:t>current legislation. The major deductions are for tax, National Insurance contributions and</w:t>
      </w:r>
      <w:r w:rsidR="00A62A73" w:rsidRPr="00A311C1">
        <w:rPr>
          <w:rFonts w:ascii="Arial" w:hAnsi="Arial" w:cs="Arial"/>
          <w:sz w:val="24"/>
          <w:szCs w:val="24"/>
        </w:rPr>
        <w:t xml:space="preserve"> </w:t>
      </w:r>
      <w:r w:rsidRPr="00A311C1">
        <w:rPr>
          <w:rFonts w:ascii="Arial" w:hAnsi="Arial" w:cs="Arial"/>
          <w:sz w:val="24"/>
          <w:szCs w:val="24"/>
        </w:rPr>
        <w:t xml:space="preserve">pensions. The amounts payable are summarised on the gross to net pay print </w:t>
      </w:r>
      <w:r w:rsidR="00EA1D80">
        <w:rPr>
          <w:rFonts w:ascii="Arial" w:hAnsi="Arial" w:cs="Arial"/>
          <w:sz w:val="24"/>
          <w:szCs w:val="24"/>
        </w:rPr>
        <w:t xml:space="preserve">received from </w:t>
      </w:r>
      <w:r w:rsidR="005E4254">
        <w:rPr>
          <w:rFonts w:ascii="Arial" w:hAnsi="Arial" w:cs="Arial"/>
          <w:sz w:val="24"/>
          <w:szCs w:val="24"/>
        </w:rPr>
        <w:t>BT Shared Services</w:t>
      </w:r>
      <w:r w:rsidR="00B500D9">
        <w:rPr>
          <w:rFonts w:ascii="Arial" w:hAnsi="Arial" w:cs="Arial"/>
          <w:bCs/>
          <w:sz w:val="24"/>
          <w:szCs w:val="24"/>
        </w:rPr>
        <w:t xml:space="preserve"> </w:t>
      </w:r>
      <w:r w:rsidRPr="00A311C1">
        <w:rPr>
          <w:rFonts w:ascii="Arial" w:hAnsi="Arial" w:cs="Arial"/>
          <w:sz w:val="24"/>
          <w:szCs w:val="24"/>
        </w:rPr>
        <w:t xml:space="preserve">and </w:t>
      </w:r>
      <w:r w:rsidR="00CA59C9">
        <w:rPr>
          <w:rFonts w:ascii="Arial" w:hAnsi="Arial" w:cs="Arial"/>
          <w:sz w:val="24"/>
          <w:szCs w:val="24"/>
        </w:rPr>
        <w:t xml:space="preserve">the BACS payments for these amounts are </w:t>
      </w:r>
      <w:r w:rsidR="005E4254">
        <w:rPr>
          <w:rFonts w:ascii="Arial" w:hAnsi="Arial" w:cs="Arial"/>
          <w:sz w:val="24"/>
          <w:szCs w:val="24"/>
        </w:rPr>
        <w:t>authorised by the Head Teacher.</w:t>
      </w:r>
    </w:p>
    <w:p w14:paraId="4EF555B6" w14:textId="77777777" w:rsidR="005E4254" w:rsidRPr="00A311C1" w:rsidRDefault="005E4254" w:rsidP="00CF3039">
      <w:pPr>
        <w:autoSpaceDE w:val="0"/>
        <w:autoSpaceDN w:val="0"/>
        <w:adjustRightInd w:val="0"/>
        <w:spacing w:after="0" w:line="240" w:lineRule="auto"/>
        <w:jc w:val="both"/>
        <w:rPr>
          <w:rFonts w:ascii="Arial" w:hAnsi="Arial" w:cs="Arial"/>
          <w:sz w:val="24"/>
          <w:szCs w:val="24"/>
        </w:rPr>
      </w:pPr>
    </w:p>
    <w:p w14:paraId="4CC1E1B1" w14:textId="3B6BEE39"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EE5FE4">
        <w:rPr>
          <w:rFonts w:ascii="Arial" w:hAnsi="Arial" w:cs="Arial"/>
          <w:sz w:val="24"/>
          <w:szCs w:val="24"/>
        </w:rPr>
        <w:t>5</w:t>
      </w:r>
      <w:r w:rsidR="00CA59C9" w:rsidRPr="00EE5FE4">
        <w:rPr>
          <w:rFonts w:ascii="Arial" w:hAnsi="Arial" w:cs="Arial"/>
          <w:sz w:val="24"/>
          <w:szCs w:val="24"/>
        </w:rPr>
        <w:t>.</w:t>
      </w:r>
      <w:r w:rsidR="007640CD">
        <w:rPr>
          <w:rFonts w:ascii="Arial" w:hAnsi="Arial" w:cs="Arial"/>
          <w:sz w:val="24"/>
          <w:szCs w:val="24"/>
        </w:rPr>
        <w:t>12</w:t>
      </w:r>
      <w:r w:rsidRPr="00EE5FE4">
        <w:rPr>
          <w:rFonts w:ascii="Arial" w:hAnsi="Arial" w:cs="Arial"/>
          <w:sz w:val="24"/>
          <w:szCs w:val="24"/>
        </w:rPr>
        <w:t xml:space="preserve"> After the payroll has been processed the nominal ledger will be automatically updated. Postings</w:t>
      </w:r>
      <w:r w:rsidR="00A62A73" w:rsidRPr="00EE5FE4">
        <w:rPr>
          <w:rFonts w:ascii="Arial" w:hAnsi="Arial" w:cs="Arial"/>
          <w:sz w:val="24"/>
          <w:szCs w:val="24"/>
        </w:rPr>
        <w:t xml:space="preserve"> </w:t>
      </w:r>
      <w:r w:rsidRPr="00EE5FE4">
        <w:rPr>
          <w:rFonts w:ascii="Arial" w:hAnsi="Arial" w:cs="Arial"/>
          <w:sz w:val="24"/>
          <w:szCs w:val="24"/>
        </w:rPr>
        <w:t xml:space="preserve">will be made both to the payroll control account and to individual </w:t>
      </w:r>
      <w:r w:rsidR="00EE5FE4" w:rsidRPr="00EE5FE4">
        <w:rPr>
          <w:rFonts w:ascii="Arial" w:hAnsi="Arial" w:cs="Arial"/>
          <w:sz w:val="24"/>
          <w:szCs w:val="24"/>
        </w:rPr>
        <w:t xml:space="preserve">cost centres. The </w:t>
      </w:r>
      <w:r w:rsidR="000515AC">
        <w:rPr>
          <w:rFonts w:ascii="Arial" w:hAnsi="Arial" w:cs="Arial"/>
          <w:sz w:val="24"/>
          <w:szCs w:val="24"/>
        </w:rPr>
        <w:t xml:space="preserve">School Business Managers receives e-mail notification when any payroll or associated costs have been debited from the bank account.  The School Business Manager logs onto the BACS Bureau to ensure that the amount debited is in accordance with the </w:t>
      </w:r>
      <w:r w:rsidR="00B743C9">
        <w:rPr>
          <w:rFonts w:ascii="Arial" w:hAnsi="Arial" w:cs="Arial"/>
          <w:sz w:val="24"/>
          <w:szCs w:val="24"/>
        </w:rPr>
        <w:t xml:space="preserve">third party </w:t>
      </w:r>
      <w:r w:rsidR="000515AC">
        <w:rPr>
          <w:rFonts w:ascii="Arial" w:hAnsi="Arial" w:cs="Arial"/>
          <w:sz w:val="24"/>
          <w:szCs w:val="24"/>
        </w:rPr>
        <w:t xml:space="preserve">monthly schedule received from BT Shared Services.  </w:t>
      </w:r>
    </w:p>
    <w:p w14:paraId="44FC1067" w14:textId="77777777" w:rsidR="0071240D" w:rsidRDefault="0071240D" w:rsidP="00CF3039">
      <w:pPr>
        <w:autoSpaceDE w:val="0"/>
        <w:autoSpaceDN w:val="0"/>
        <w:adjustRightInd w:val="0"/>
        <w:spacing w:after="0" w:line="240" w:lineRule="auto"/>
        <w:jc w:val="both"/>
        <w:rPr>
          <w:rFonts w:ascii="Arial" w:hAnsi="Arial" w:cs="Arial"/>
          <w:sz w:val="24"/>
          <w:szCs w:val="24"/>
        </w:rPr>
      </w:pPr>
    </w:p>
    <w:p w14:paraId="29DCAAD6" w14:textId="77777777" w:rsidR="00CA59C9" w:rsidRDefault="00CA59C9">
      <w:pPr>
        <w:rPr>
          <w:rFonts w:ascii="Arial" w:eastAsiaTheme="majorEastAsia" w:hAnsi="Arial" w:cs="Arial"/>
          <w:b/>
          <w:bCs/>
          <w:color w:val="4F81BD" w:themeColor="accent1"/>
          <w:sz w:val="44"/>
          <w:szCs w:val="44"/>
        </w:rPr>
      </w:pPr>
      <w:bookmarkStart w:id="4" w:name="_Toc311465810"/>
      <w:r>
        <w:rPr>
          <w:rFonts w:ascii="Arial" w:hAnsi="Arial" w:cs="Arial"/>
          <w:sz w:val="44"/>
          <w:szCs w:val="44"/>
        </w:rPr>
        <w:br w:type="page"/>
      </w:r>
    </w:p>
    <w:bookmarkEnd w:id="4"/>
    <w:p w14:paraId="0C2438D4" w14:textId="77777777" w:rsidR="00722FC9" w:rsidRPr="00722FC9" w:rsidRDefault="00722FC9" w:rsidP="008E7C89">
      <w:pPr>
        <w:pStyle w:val="ListParagraph"/>
        <w:numPr>
          <w:ilvl w:val="0"/>
          <w:numId w:val="37"/>
        </w:numPr>
        <w:autoSpaceDE w:val="0"/>
        <w:autoSpaceDN w:val="0"/>
        <w:adjustRightInd w:val="0"/>
        <w:spacing w:after="0" w:line="240" w:lineRule="auto"/>
        <w:jc w:val="both"/>
        <w:rPr>
          <w:rFonts w:ascii="Arial" w:hAnsi="Arial" w:cs="Arial"/>
          <w:b/>
          <w:sz w:val="28"/>
          <w:szCs w:val="28"/>
        </w:rPr>
      </w:pPr>
      <w:r w:rsidRPr="00722FC9">
        <w:rPr>
          <w:rFonts w:ascii="Arial" w:hAnsi="Arial" w:cs="Arial"/>
          <w:b/>
          <w:sz w:val="28"/>
          <w:szCs w:val="28"/>
        </w:rPr>
        <w:lastRenderedPageBreak/>
        <w:t>Purchasing</w:t>
      </w:r>
    </w:p>
    <w:p w14:paraId="1F3F8AC9" w14:textId="77777777" w:rsidR="00722FC9" w:rsidRDefault="00722FC9" w:rsidP="00722FC9">
      <w:pPr>
        <w:autoSpaceDE w:val="0"/>
        <w:autoSpaceDN w:val="0"/>
        <w:adjustRightInd w:val="0"/>
        <w:spacing w:after="0" w:line="240" w:lineRule="auto"/>
        <w:jc w:val="both"/>
        <w:rPr>
          <w:rFonts w:ascii="Arial" w:hAnsi="Arial" w:cs="Arial"/>
          <w:sz w:val="24"/>
          <w:szCs w:val="24"/>
        </w:rPr>
      </w:pPr>
    </w:p>
    <w:p w14:paraId="580B8681" w14:textId="64A4E0AD" w:rsidR="0071240D" w:rsidRPr="00722FC9" w:rsidRDefault="0071240D" w:rsidP="00722FC9">
      <w:pPr>
        <w:autoSpaceDE w:val="0"/>
        <w:autoSpaceDN w:val="0"/>
        <w:adjustRightInd w:val="0"/>
        <w:spacing w:after="0" w:line="240" w:lineRule="auto"/>
        <w:jc w:val="both"/>
        <w:rPr>
          <w:rFonts w:ascii="Arial" w:hAnsi="Arial" w:cs="Arial"/>
          <w:sz w:val="24"/>
          <w:szCs w:val="24"/>
        </w:rPr>
      </w:pPr>
      <w:r w:rsidRPr="00722FC9">
        <w:rPr>
          <w:rFonts w:ascii="Arial" w:hAnsi="Arial" w:cs="Arial"/>
          <w:sz w:val="24"/>
          <w:szCs w:val="24"/>
        </w:rPr>
        <w:t>6</w:t>
      </w:r>
      <w:r w:rsidR="00CA59C9" w:rsidRPr="00722FC9">
        <w:rPr>
          <w:rFonts w:ascii="Arial" w:hAnsi="Arial" w:cs="Arial"/>
          <w:sz w:val="24"/>
          <w:szCs w:val="24"/>
        </w:rPr>
        <w:t>.</w:t>
      </w:r>
      <w:r w:rsidRPr="00722FC9">
        <w:rPr>
          <w:rFonts w:ascii="Arial" w:hAnsi="Arial" w:cs="Arial"/>
          <w:sz w:val="24"/>
          <w:szCs w:val="24"/>
        </w:rPr>
        <w:t xml:space="preserve">1 The </w:t>
      </w:r>
      <w:r w:rsidR="00CF3039" w:rsidRPr="00722FC9">
        <w:rPr>
          <w:rFonts w:ascii="Arial" w:hAnsi="Arial" w:cs="Arial"/>
          <w:sz w:val="24"/>
          <w:szCs w:val="24"/>
        </w:rPr>
        <w:t>Academy</w:t>
      </w:r>
      <w:r w:rsidRPr="00722FC9">
        <w:rPr>
          <w:rFonts w:ascii="Arial" w:hAnsi="Arial" w:cs="Arial"/>
          <w:sz w:val="24"/>
          <w:szCs w:val="24"/>
        </w:rPr>
        <w:t xml:space="preserve"> wants to achieve the best value for money from all our purchases. This means</w:t>
      </w:r>
      <w:r w:rsidR="00A62A73" w:rsidRPr="00722FC9">
        <w:rPr>
          <w:rFonts w:ascii="Arial" w:hAnsi="Arial" w:cs="Arial"/>
          <w:sz w:val="24"/>
          <w:szCs w:val="24"/>
        </w:rPr>
        <w:t xml:space="preserve"> </w:t>
      </w:r>
      <w:r w:rsidRPr="00722FC9">
        <w:rPr>
          <w:rFonts w:ascii="Arial" w:hAnsi="Arial" w:cs="Arial"/>
          <w:sz w:val="24"/>
          <w:szCs w:val="24"/>
        </w:rPr>
        <w:t>they want to get what they need in the correct quality, quantity and time at the best price</w:t>
      </w:r>
      <w:r w:rsidR="00A62A73" w:rsidRPr="00722FC9">
        <w:rPr>
          <w:rFonts w:ascii="Arial" w:hAnsi="Arial" w:cs="Arial"/>
          <w:sz w:val="24"/>
          <w:szCs w:val="24"/>
        </w:rPr>
        <w:t xml:space="preserve"> </w:t>
      </w:r>
      <w:r w:rsidRPr="00722FC9">
        <w:rPr>
          <w:rFonts w:ascii="Arial" w:hAnsi="Arial" w:cs="Arial"/>
          <w:sz w:val="24"/>
          <w:szCs w:val="24"/>
        </w:rPr>
        <w:t>possible. A large proportion of their purchases will be paid for with public funds and they need</w:t>
      </w:r>
      <w:r w:rsidR="00A62A73" w:rsidRPr="00722FC9">
        <w:rPr>
          <w:rFonts w:ascii="Arial" w:hAnsi="Arial" w:cs="Arial"/>
          <w:sz w:val="24"/>
          <w:szCs w:val="24"/>
        </w:rPr>
        <w:t xml:space="preserve"> </w:t>
      </w:r>
      <w:r w:rsidRPr="00722FC9">
        <w:rPr>
          <w:rFonts w:ascii="Arial" w:hAnsi="Arial" w:cs="Arial"/>
          <w:sz w:val="24"/>
          <w:szCs w:val="24"/>
        </w:rPr>
        <w:t>to maintain the integrity of these funds by following the general principles of:</w:t>
      </w:r>
    </w:p>
    <w:p w14:paraId="4D33D86E"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902DE6F" w14:textId="77777777" w:rsidR="0071240D" w:rsidRPr="00A311C1" w:rsidRDefault="0071240D" w:rsidP="00A62A73">
      <w:pPr>
        <w:pStyle w:val="ListParagraph"/>
        <w:numPr>
          <w:ilvl w:val="0"/>
          <w:numId w:val="12"/>
        </w:numPr>
        <w:autoSpaceDE w:val="0"/>
        <w:autoSpaceDN w:val="0"/>
        <w:adjustRightInd w:val="0"/>
        <w:spacing w:after="0" w:line="240" w:lineRule="auto"/>
        <w:jc w:val="both"/>
        <w:rPr>
          <w:rFonts w:ascii="Arial" w:hAnsi="Arial" w:cs="Arial"/>
          <w:sz w:val="24"/>
          <w:szCs w:val="24"/>
        </w:rPr>
      </w:pPr>
      <w:r w:rsidRPr="00A311C1">
        <w:rPr>
          <w:rFonts w:ascii="Arial" w:hAnsi="Arial" w:cs="Arial"/>
          <w:b/>
          <w:bCs/>
          <w:sz w:val="24"/>
          <w:szCs w:val="24"/>
        </w:rPr>
        <w:t xml:space="preserve">Probity, </w:t>
      </w:r>
      <w:r w:rsidRPr="00A311C1">
        <w:rPr>
          <w:rFonts w:ascii="Arial" w:hAnsi="Arial" w:cs="Arial"/>
          <w:sz w:val="24"/>
          <w:szCs w:val="24"/>
        </w:rPr>
        <w:t>it must be demonstrable that there is no corruption or private gain involved in the</w:t>
      </w:r>
      <w:r w:rsidR="00A62A73" w:rsidRPr="00A311C1">
        <w:rPr>
          <w:rFonts w:ascii="Arial" w:hAnsi="Arial" w:cs="Arial"/>
          <w:sz w:val="24"/>
          <w:szCs w:val="24"/>
        </w:rPr>
        <w:t xml:space="preserve"> </w:t>
      </w:r>
      <w:r w:rsidRPr="00A311C1">
        <w:rPr>
          <w:rFonts w:ascii="Arial" w:hAnsi="Arial" w:cs="Arial"/>
          <w:sz w:val="24"/>
          <w:szCs w:val="24"/>
        </w:rPr>
        <w:t xml:space="preserve">contractual relationships of the </w:t>
      </w:r>
      <w:r w:rsidR="00CF3039" w:rsidRPr="00A311C1">
        <w:rPr>
          <w:rFonts w:ascii="Arial" w:hAnsi="Arial" w:cs="Arial"/>
          <w:sz w:val="24"/>
          <w:szCs w:val="24"/>
        </w:rPr>
        <w:t>Academy</w:t>
      </w:r>
    </w:p>
    <w:p w14:paraId="5E1C266F" w14:textId="77777777" w:rsidR="0071240D" w:rsidRPr="00A311C1" w:rsidRDefault="0071240D" w:rsidP="00A62A73">
      <w:pPr>
        <w:pStyle w:val="ListParagraph"/>
        <w:numPr>
          <w:ilvl w:val="0"/>
          <w:numId w:val="12"/>
        </w:numPr>
        <w:autoSpaceDE w:val="0"/>
        <w:autoSpaceDN w:val="0"/>
        <w:adjustRightInd w:val="0"/>
        <w:spacing w:after="0" w:line="240" w:lineRule="auto"/>
        <w:jc w:val="both"/>
        <w:rPr>
          <w:rFonts w:ascii="Arial" w:hAnsi="Arial" w:cs="Arial"/>
          <w:sz w:val="24"/>
          <w:szCs w:val="24"/>
        </w:rPr>
      </w:pPr>
      <w:r w:rsidRPr="00A311C1">
        <w:rPr>
          <w:rFonts w:ascii="Arial" w:hAnsi="Arial" w:cs="Arial"/>
          <w:b/>
          <w:bCs/>
          <w:sz w:val="24"/>
          <w:szCs w:val="24"/>
        </w:rPr>
        <w:t xml:space="preserve">Accountability, </w:t>
      </w:r>
      <w:r w:rsidRPr="00A311C1">
        <w:rPr>
          <w:rFonts w:ascii="Arial" w:hAnsi="Arial" w:cs="Arial"/>
          <w:sz w:val="24"/>
          <w:szCs w:val="24"/>
        </w:rPr>
        <w:t xml:space="preserve">the </w:t>
      </w:r>
      <w:r w:rsidR="00CF3039" w:rsidRPr="00A311C1">
        <w:rPr>
          <w:rFonts w:ascii="Arial" w:hAnsi="Arial" w:cs="Arial"/>
          <w:sz w:val="24"/>
          <w:szCs w:val="24"/>
        </w:rPr>
        <w:t>Academy</w:t>
      </w:r>
      <w:r w:rsidRPr="00A311C1">
        <w:rPr>
          <w:rFonts w:ascii="Arial" w:hAnsi="Arial" w:cs="Arial"/>
          <w:sz w:val="24"/>
          <w:szCs w:val="24"/>
        </w:rPr>
        <w:t xml:space="preserve"> is publicly accountable for its expenditure and the conduct of</w:t>
      </w:r>
      <w:r w:rsidR="00A62A73" w:rsidRPr="00A311C1">
        <w:rPr>
          <w:rFonts w:ascii="Arial" w:hAnsi="Arial" w:cs="Arial"/>
          <w:sz w:val="24"/>
          <w:szCs w:val="24"/>
        </w:rPr>
        <w:t xml:space="preserve"> its affairs</w:t>
      </w:r>
    </w:p>
    <w:p w14:paraId="78FB4F8E" w14:textId="77777777" w:rsidR="0071240D" w:rsidRPr="00A311C1" w:rsidRDefault="0071240D" w:rsidP="00A62A73">
      <w:pPr>
        <w:pStyle w:val="ListParagraph"/>
        <w:numPr>
          <w:ilvl w:val="0"/>
          <w:numId w:val="12"/>
        </w:numPr>
        <w:autoSpaceDE w:val="0"/>
        <w:autoSpaceDN w:val="0"/>
        <w:adjustRightInd w:val="0"/>
        <w:spacing w:after="0" w:line="240" w:lineRule="auto"/>
        <w:jc w:val="both"/>
        <w:rPr>
          <w:rFonts w:ascii="Arial" w:hAnsi="Arial" w:cs="Arial"/>
          <w:sz w:val="24"/>
          <w:szCs w:val="24"/>
        </w:rPr>
      </w:pPr>
      <w:r w:rsidRPr="00A311C1">
        <w:rPr>
          <w:rFonts w:ascii="Arial" w:hAnsi="Arial" w:cs="Arial"/>
          <w:b/>
          <w:bCs/>
          <w:sz w:val="24"/>
          <w:szCs w:val="24"/>
        </w:rPr>
        <w:t xml:space="preserve">Fairness, </w:t>
      </w:r>
      <w:r w:rsidRPr="00A311C1">
        <w:rPr>
          <w:rFonts w:ascii="Arial" w:hAnsi="Arial" w:cs="Arial"/>
          <w:sz w:val="24"/>
          <w:szCs w:val="24"/>
        </w:rPr>
        <w:t xml:space="preserve">that all those dealt with by the </w:t>
      </w:r>
      <w:r w:rsidR="00CF3039" w:rsidRPr="00A311C1">
        <w:rPr>
          <w:rFonts w:ascii="Arial" w:hAnsi="Arial" w:cs="Arial"/>
          <w:sz w:val="24"/>
          <w:szCs w:val="24"/>
        </w:rPr>
        <w:t>Academy</w:t>
      </w:r>
      <w:r w:rsidRPr="00A311C1">
        <w:rPr>
          <w:rFonts w:ascii="Arial" w:hAnsi="Arial" w:cs="Arial"/>
          <w:sz w:val="24"/>
          <w:szCs w:val="24"/>
        </w:rPr>
        <w:t xml:space="preserve"> are dealt with on a fair and equitable</w:t>
      </w:r>
      <w:r w:rsidR="00A62A73" w:rsidRPr="00A311C1">
        <w:rPr>
          <w:rFonts w:ascii="Arial" w:hAnsi="Arial" w:cs="Arial"/>
          <w:sz w:val="24"/>
          <w:szCs w:val="24"/>
        </w:rPr>
        <w:t xml:space="preserve"> </w:t>
      </w:r>
      <w:r w:rsidRPr="00A311C1">
        <w:rPr>
          <w:rFonts w:ascii="Arial" w:hAnsi="Arial" w:cs="Arial"/>
          <w:sz w:val="24"/>
          <w:szCs w:val="24"/>
        </w:rPr>
        <w:t>basis.</w:t>
      </w:r>
    </w:p>
    <w:p w14:paraId="5C27F59E"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3892035" w14:textId="25236519"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CA59C9">
        <w:rPr>
          <w:rFonts w:ascii="Arial" w:hAnsi="Arial" w:cs="Arial"/>
          <w:sz w:val="24"/>
          <w:szCs w:val="24"/>
        </w:rPr>
        <w:t>.</w:t>
      </w:r>
      <w:r w:rsidR="007640CD">
        <w:rPr>
          <w:rFonts w:ascii="Arial" w:hAnsi="Arial" w:cs="Arial"/>
          <w:sz w:val="24"/>
          <w:szCs w:val="24"/>
        </w:rPr>
        <w:t>2</w:t>
      </w:r>
      <w:r w:rsidRPr="00A311C1">
        <w:rPr>
          <w:rFonts w:ascii="Arial" w:hAnsi="Arial" w:cs="Arial"/>
          <w:sz w:val="24"/>
          <w:szCs w:val="24"/>
        </w:rPr>
        <w:t>.</w:t>
      </w:r>
      <w:r w:rsidR="00A62A73" w:rsidRPr="00A311C1">
        <w:rPr>
          <w:rFonts w:ascii="Arial" w:hAnsi="Arial" w:cs="Arial"/>
          <w:sz w:val="24"/>
          <w:szCs w:val="24"/>
        </w:rPr>
        <w:t xml:space="preserve"> </w:t>
      </w:r>
      <w:r w:rsidR="008E7C89">
        <w:rPr>
          <w:rFonts w:ascii="Arial" w:hAnsi="Arial" w:cs="Arial"/>
          <w:sz w:val="24"/>
          <w:szCs w:val="24"/>
        </w:rPr>
        <w:t>The authorisation and processes for good, services or contracts will be in line with the Competitive Tendering Policy agreed by Finance, Buildings and Audit Committee at their meeting on 1</w:t>
      </w:r>
      <w:r w:rsidR="00CF056C">
        <w:rPr>
          <w:rFonts w:ascii="Arial" w:hAnsi="Arial" w:cs="Arial"/>
          <w:sz w:val="24"/>
          <w:szCs w:val="24"/>
        </w:rPr>
        <w:t>6</w:t>
      </w:r>
      <w:r w:rsidR="00CF056C" w:rsidRPr="00CF056C">
        <w:rPr>
          <w:rFonts w:ascii="Arial" w:hAnsi="Arial" w:cs="Arial"/>
          <w:sz w:val="24"/>
          <w:szCs w:val="24"/>
          <w:vertAlign w:val="superscript"/>
        </w:rPr>
        <w:t>th</w:t>
      </w:r>
      <w:r w:rsidR="00CF056C">
        <w:rPr>
          <w:rFonts w:ascii="Arial" w:hAnsi="Arial" w:cs="Arial"/>
          <w:sz w:val="24"/>
          <w:szCs w:val="24"/>
        </w:rPr>
        <w:t xml:space="preserve"> November 2015</w:t>
      </w:r>
      <w:r w:rsidR="008E7C89">
        <w:rPr>
          <w:rFonts w:ascii="Arial" w:hAnsi="Arial" w:cs="Arial"/>
          <w:sz w:val="24"/>
          <w:szCs w:val="24"/>
        </w:rPr>
        <w:t xml:space="preserve">.  </w:t>
      </w:r>
      <w:r w:rsidRPr="00A311C1">
        <w:rPr>
          <w:rFonts w:ascii="Arial" w:hAnsi="Arial" w:cs="Arial"/>
          <w:sz w:val="24"/>
          <w:szCs w:val="24"/>
        </w:rPr>
        <w:t xml:space="preserve">A quote or price must always be obtained before any order is placed. </w:t>
      </w:r>
    </w:p>
    <w:p w14:paraId="4EA56120"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33F2118" w14:textId="267EFC50" w:rsidR="00582E59"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CA59C9">
        <w:rPr>
          <w:rFonts w:ascii="Arial" w:hAnsi="Arial" w:cs="Arial"/>
          <w:sz w:val="24"/>
          <w:szCs w:val="24"/>
        </w:rPr>
        <w:t>.</w:t>
      </w:r>
      <w:r w:rsidR="007640CD" w:rsidRPr="007640CD">
        <w:rPr>
          <w:rFonts w:ascii="Arial" w:hAnsi="Arial" w:cs="Arial"/>
          <w:sz w:val="24"/>
          <w:szCs w:val="24"/>
        </w:rPr>
        <w:t>3</w:t>
      </w:r>
      <w:r w:rsidRPr="007640CD">
        <w:rPr>
          <w:rFonts w:ascii="Arial" w:hAnsi="Arial" w:cs="Arial"/>
          <w:sz w:val="24"/>
          <w:szCs w:val="24"/>
        </w:rPr>
        <w:t xml:space="preserve"> All orders </w:t>
      </w:r>
      <w:r w:rsidR="003232F1">
        <w:rPr>
          <w:rFonts w:ascii="Arial" w:hAnsi="Arial" w:cs="Arial"/>
          <w:sz w:val="24"/>
          <w:szCs w:val="24"/>
        </w:rPr>
        <w:t xml:space="preserve">being placed by school staff </w:t>
      </w:r>
      <w:r w:rsidR="00314512">
        <w:rPr>
          <w:rFonts w:ascii="Arial" w:hAnsi="Arial" w:cs="Arial"/>
          <w:sz w:val="24"/>
          <w:szCs w:val="24"/>
        </w:rPr>
        <w:t xml:space="preserve">for </w:t>
      </w:r>
      <w:r w:rsidR="003232F1">
        <w:rPr>
          <w:rFonts w:ascii="Arial" w:hAnsi="Arial" w:cs="Arial"/>
          <w:sz w:val="24"/>
          <w:szCs w:val="24"/>
        </w:rPr>
        <w:t>school resources</w:t>
      </w:r>
      <w:r w:rsidR="00314512">
        <w:rPr>
          <w:rFonts w:ascii="Arial" w:hAnsi="Arial" w:cs="Arial"/>
          <w:sz w:val="24"/>
          <w:szCs w:val="24"/>
        </w:rPr>
        <w:t xml:space="preserve"> must </w:t>
      </w:r>
      <w:r w:rsidRPr="007640CD">
        <w:rPr>
          <w:rFonts w:ascii="Arial" w:hAnsi="Arial" w:cs="Arial"/>
          <w:sz w:val="24"/>
          <w:szCs w:val="24"/>
        </w:rPr>
        <w:t>be</w:t>
      </w:r>
      <w:r w:rsidR="00314512">
        <w:rPr>
          <w:rFonts w:ascii="Arial" w:hAnsi="Arial" w:cs="Arial"/>
          <w:sz w:val="24"/>
          <w:szCs w:val="24"/>
        </w:rPr>
        <w:t xml:space="preserve"> made, or confirmed, in writing using an official requisition form</w:t>
      </w:r>
      <w:r w:rsidR="003232F1">
        <w:rPr>
          <w:rFonts w:ascii="Arial" w:hAnsi="Arial" w:cs="Arial"/>
          <w:sz w:val="24"/>
          <w:szCs w:val="24"/>
        </w:rPr>
        <w:t xml:space="preserve"> and signed by the Head Teacher for authorisation before being recorded on the </w:t>
      </w:r>
      <w:r w:rsidR="000515AC">
        <w:rPr>
          <w:rFonts w:ascii="Arial" w:hAnsi="Arial" w:cs="Arial"/>
          <w:sz w:val="24"/>
          <w:szCs w:val="24"/>
        </w:rPr>
        <w:t>PS Financials s</w:t>
      </w:r>
      <w:r w:rsidR="003A0B49">
        <w:rPr>
          <w:rFonts w:ascii="Arial" w:hAnsi="Arial" w:cs="Arial"/>
          <w:sz w:val="24"/>
          <w:szCs w:val="24"/>
        </w:rPr>
        <w:t>ystem</w:t>
      </w:r>
      <w:r w:rsidR="008F6D7B">
        <w:rPr>
          <w:rFonts w:ascii="Arial" w:hAnsi="Arial" w:cs="Arial"/>
          <w:sz w:val="24"/>
          <w:szCs w:val="24"/>
        </w:rPr>
        <w:t>.</w:t>
      </w:r>
      <w:r w:rsidR="00314512">
        <w:rPr>
          <w:rFonts w:ascii="Arial" w:hAnsi="Arial" w:cs="Arial"/>
          <w:sz w:val="24"/>
          <w:szCs w:val="24"/>
        </w:rPr>
        <w:t xml:space="preserve">  </w:t>
      </w:r>
    </w:p>
    <w:p w14:paraId="77C5E69E" w14:textId="77777777" w:rsidR="0026763E" w:rsidRDefault="0026763E" w:rsidP="00CF3039">
      <w:pPr>
        <w:autoSpaceDE w:val="0"/>
        <w:autoSpaceDN w:val="0"/>
        <w:adjustRightInd w:val="0"/>
        <w:spacing w:after="0" w:line="240" w:lineRule="auto"/>
        <w:jc w:val="both"/>
        <w:rPr>
          <w:rFonts w:ascii="Arial" w:hAnsi="Arial" w:cs="Arial"/>
          <w:sz w:val="24"/>
          <w:szCs w:val="24"/>
        </w:rPr>
      </w:pPr>
    </w:p>
    <w:p w14:paraId="7E2D2F02" w14:textId="4F218DF7" w:rsidR="0026763E" w:rsidRDefault="00F84FF9"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6.4. </w:t>
      </w:r>
      <w:r w:rsidR="0026763E">
        <w:rPr>
          <w:rFonts w:ascii="Arial" w:hAnsi="Arial" w:cs="Arial"/>
          <w:sz w:val="24"/>
          <w:szCs w:val="24"/>
        </w:rPr>
        <w:t xml:space="preserve">Not all orders </w:t>
      </w:r>
      <w:r>
        <w:rPr>
          <w:rFonts w:ascii="Arial" w:hAnsi="Arial" w:cs="Arial"/>
          <w:sz w:val="24"/>
          <w:szCs w:val="24"/>
        </w:rPr>
        <w:t>are recorded on the PS Financials System.  However staff are aware that if ordering by another method they must seek the approval of the Head Teacher for the order to be placed.  This process MUST not be used if the order falls within the remit of the Tendering Policy.</w:t>
      </w:r>
    </w:p>
    <w:p w14:paraId="3B6BC400" w14:textId="77777777" w:rsidR="00F84FF9" w:rsidRDefault="00F84FF9" w:rsidP="00CF3039">
      <w:pPr>
        <w:autoSpaceDE w:val="0"/>
        <w:autoSpaceDN w:val="0"/>
        <w:adjustRightInd w:val="0"/>
        <w:spacing w:after="0" w:line="240" w:lineRule="auto"/>
        <w:jc w:val="both"/>
        <w:rPr>
          <w:rFonts w:ascii="Arial" w:hAnsi="Arial" w:cs="Arial"/>
          <w:sz w:val="24"/>
          <w:szCs w:val="24"/>
        </w:rPr>
      </w:pPr>
    </w:p>
    <w:p w14:paraId="304B0CF1" w14:textId="3F0203CC" w:rsidR="00F84FF9" w:rsidRPr="00A311C1" w:rsidRDefault="00F84FF9"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6.5. The School Business Manager needs to be made aware of the order so that it is recognised as a commitment for budgeting purposes.</w:t>
      </w:r>
    </w:p>
    <w:p w14:paraId="33476328" w14:textId="77777777" w:rsidR="00314512" w:rsidRPr="00A311C1" w:rsidRDefault="00314512" w:rsidP="00CF3039">
      <w:pPr>
        <w:autoSpaceDE w:val="0"/>
        <w:autoSpaceDN w:val="0"/>
        <w:adjustRightInd w:val="0"/>
        <w:spacing w:after="0" w:line="240" w:lineRule="auto"/>
        <w:jc w:val="both"/>
        <w:rPr>
          <w:rFonts w:ascii="Arial" w:hAnsi="Arial" w:cs="Arial"/>
          <w:sz w:val="24"/>
          <w:szCs w:val="24"/>
        </w:rPr>
      </w:pPr>
    </w:p>
    <w:p w14:paraId="6C54F7AA" w14:textId="241D0392"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CA59C9">
        <w:rPr>
          <w:rFonts w:ascii="Arial" w:hAnsi="Arial" w:cs="Arial"/>
          <w:sz w:val="24"/>
          <w:szCs w:val="24"/>
        </w:rPr>
        <w:t>.</w:t>
      </w:r>
      <w:r w:rsidR="00EA1D80">
        <w:rPr>
          <w:rFonts w:ascii="Arial" w:hAnsi="Arial" w:cs="Arial"/>
          <w:sz w:val="24"/>
          <w:szCs w:val="24"/>
        </w:rPr>
        <w:t xml:space="preserve">6 The </w:t>
      </w:r>
      <w:r w:rsidR="00BC3E9C">
        <w:rPr>
          <w:rFonts w:ascii="Arial" w:hAnsi="Arial" w:cs="Arial"/>
          <w:sz w:val="24"/>
          <w:szCs w:val="24"/>
        </w:rPr>
        <w:t xml:space="preserve">School Business Manager </w:t>
      </w:r>
      <w:r w:rsidRPr="00A311C1">
        <w:rPr>
          <w:rFonts w:ascii="Arial" w:hAnsi="Arial" w:cs="Arial"/>
          <w:sz w:val="24"/>
          <w:szCs w:val="24"/>
        </w:rPr>
        <w:t>must make appropriate arrangements for the delivery of goods to the</w:t>
      </w:r>
      <w:r w:rsidR="00A62A73" w:rsidRPr="00A311C1">
        <w:rPr>
          <w:rFonts w:ascii="Arial" w:hAnsi="Arial" w:cs="Arial"/>
          <w:sz w:val="24"/>
          <w:szCs w:val="24"/>
        </w:rPr>
        <w:t xml:space="preserve"> </w:t>
      </w:r>
      <w:r w:rsidR="00CF3039" w:rsidRPr="00A311C1">
        <w:rPr>
          <w:rFonts w:ascii="Arial" w:hAnsi="Arial" w:cs="Arial"/>
          <w:sz w:val="24"/>
          <w:szCs w:val="24"/>
        </w:rPr>
        <w:t>Academy</w:t>
      </w:r>
      <w:r w:rsidRPr="00A311C1">
        <w:rPr>
          <w:rFonts w:ascii="Arial" w:hAnsi="Arial" w:cs="Arial"/>
          <w:sz w:val="24"/>
          <w:szCs w:val="24"/>
        </w:rPr>
        <w:t xml:space="preserve">. On receipt the </w:t>
      </w:r>
      <w:r w:rsidR="00BC3E9C">
        <w:rPr>
          <w:rFonts w:ascii="Arial" w:hAnsi="Arial" w:cs="Arial"/>
          <w:sz w:val="24"/>
          <w:szCs w:val="24"/>
        </w:rPr>
        <w:t xml:space="preserve">Administrative </w:t>
      </w:r>
      <w:r w:rsidR="0095087F">
        <w:rPr>
          <w:rFonts w:ascii="Arial" w:hAnsi="Arial" w:cs="Arial"/>
          <w:sz w:val="24"/>
          <w:szCs w:val="24"/>
        </w:rPr>
        <w:t>Assistant</w:t>
      </w:r>
      <w:r w:rsidR="00BC3E9C">
        <w:rPr>
          <w:rFonts w:ascii="Arial" w:hAnsi="Arial" w:cs="Arial"/>
          <w:sz w:val="24"/>
          <w:szCs w:val="24"/>
        </w:rPr>
        <w:t xml:space="preserve"> or member of staff who has requested the order </w:t>
      </w:r>
      <w:r w:rsidRPr="00A311C1">
        <w:rPr>
          <w:rFonts w:ascii="Arial" w:hAnsi="Arial" w:cs="Arial"/>
          <w:sz w:val="24"/>
          <w:szCs w:val="24"/>
        </w:rPr>
        <w:t>must undertake a detailed check of the goods received</w:t>
      </w:r>
      <w:r w:rsidR="00A62A73" w:rsidRPr="00A311C1">
        <w:rPr>
          <w:rFonts w:ascii="Arial" w:hAnsi="Arial" w:cs="Arial"/>
          <w:sz w:val="24"/>
          <w:szCs w:val="24"/>
        </w:rPr>
        <w:t xml:space="preserve"> </w:t>
      </w:r>
      <w:r w:rsidRPr="00A311C1">
        <w:rPr>
          <w:rFonts w:ascii="Arial" w:hAnsi="Arial" w:cs="Arial"/>
          <w:sz w:val="24"/>
          <w:szCs w:val="24"/>
        </w:rPr>
        <w:t>against the goods received note (GRN) and make a record of any discrepancies between the</w:t>
      </w:r>
      <w:r w:rsidR="00A62A73" w:rsidRPr="00A311C1">
        <w:rPr>
          <w:rFonts w:ascii="Arial" w:hAnsi="Arial" w:cs="Arial"/>
          <w:sz w:val="24"/>
          <w:szCs w:val="24"/>
        </w:rPr>
        <w:t xml:space="preserve"> </w:t>
      </w:r>
      <w:r w:rsidRPr="00A311C1">
        <w:rPr>
          <w:rFonts w:ascii="Arial" w:hAnsi="Arial" w:cs="Arial"/>
          <w:sz w:val="24"/>
          <w:szCs w:val="24"/>
        </w:rPr>
        <w:t>goods delivered and the GRN. Discrepancies should be discussed with the supplier of the</w:t>
      </w:r>
      <w:r w:rsidR="00A62A73" w:rsidRPr="00A311C1">
        <w:rPr>
          <w:rFonts w:ascii="Arial" w:hAnsi="Arial" w:cs="Arial"/>
          <w:sz w:val="24"/>
          <w:szCs w:val="24"/>
        </w:rPr>
        <w:t xml:space="preserve"> </w:t>
      </w:r>
      <w:r w:rsidRPr="00A311C1">
        <w:rPr>
          <w:rFonts w:ascii="Arial" w:hAnsi="Arial" w:cs="Arial"/>
          <w:sz w:val="24"/>
          <w:szCs w:val="24"/>
        </w:rPr>
        <w:t>goods without delay.</w:t>
      </w:r>
    </w:p>
    <w:p w14:paraId="12AE290D"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3E69879A" w14:textId="43E545AE"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CA59C9">
        <w:rPr>
          <w:rFonts w:ascii="Arial" w:hAnsi="Arial" w:cs="Arial"/>
          <w:sz w:val="24"/>
          <w:szCs w:val="24"/>
        </w:rPr>
        <w:t>.</w:t>
      </w:r>
      <w:r w:rsidRPr="00A311C1">
        <w:rPr>
          <w:rFonts w:ascii="Arial" w:hAnsi="Arial" w:cs="Arial"/>
          <w:sz w:val="24"/>
          <w:szCs w:val="24"/>
        </w:rPr>
        <w:t xml:space="preserve">7 </w:t>
      </w:r>
      <w:r w:rsidR="008F6D7B">
        <w:rPr>
          <w:rFonts w:ascii="Arial" w:hAnsi="Arial" w:cs="Arial"/>
          <w:sz w:val="24"/>
          <w:szCs w:val="24"/>
        </w:rPr>
        <w:t xml:space="preserve">Any goods which are not as ordered or are of a sub-standard quality </w:t>
      </w:r>
      <w:r w:rsidR="00F77B1E">
        <w:rPr>
          <w:rFonts w:ascii="Arial" w:hAnsi="Arial" w:cs="Arial"/>
          <w:sz w:val="24"/>
          <w:szCs w:val="24"/>
        </w:rPr>
        <w:t xml:space="preserve">will be returned to the supplier.  </w:t>
      </w:r>
    </w:p>
    <w:p w14:paraId="7183FB67"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26E4797" w14:textId="07EC46C6" w:rsidR="000515AC"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CA59C9">
        <w:rPr>
          <w:rFonts w:ascii="Arial" w:hAnsi="Arial" w:cs="Arial"/>
          <w:sz w:val="24"/>
          <w:szCs w:val="24"/>
        </w:rPr>
        <w:t>.</w:t>
      </w:r>
      <w:r w:rsidRPr="007640CD">
        <w:rPr>
          <w:rFonts w:ascii="Arial" w:hAnsi="Arial" w:cs="Arial"/>
          <w:sz w:val="24"/>
          <w:szCs w:val="24"/>
        </w:rPr>
        <w:t>8 All invoices</w:t>
      </w:r>
      <w:r w:rsidR="00705B59" w:rsidRPr="007640CD">
        <w:rPr>
          <w:rFonts w:ascii="Arial" w:hAnsi="Arial" w:cs="Arial"/>
          <w:sz w:val="24"/>
          <w:szCs w:val="24"/>
        </w:rPr>
        <w:t xml:space="preserve"> received will be matched against the order and the GRN and the quantity and value of goods will be checked. The GRN and the copy order will be attached to the invoice. Signed approval for the invo</w:t>
      </w:r>
      <w:r w:rsidR="00BC3E9C">
        <w:rPr>
          <w:rFonts w:ascii="Arial" w:hAnsi="Arial" w:cs="Arial"/>
          <w:sz w:val="24"/>
          <w:szCs w:val="24"/>
        </w:rPr>
        <w:t>ice to be paid will be required b</w:t>
      </w:r>
      <w:r w:rsidR="00705B59" w:rsidRPr="007640CD">
        <w:rPr>
          <w:rFonts w:ascii="Arial" w:hAnsi="Arial" w:cs="Arial"/>
          <w:sz w:val="24"/>
          <w:szCs w:val="24"/>
        </w:rPr>
        <w:t xml:space="preserve">y the </w:t>
      </w:r>
      <w:r w:rsidR="000515AC">
        <w:rPr>
          <w:rFonts w:ascii="Arial" w:hAnsi="Arial" w:cs="Arial"/>
          <w:sz w:val="24"/>
          <w:szCs w:val="24"/>
        </w:rPr>
        <w:t>Head Teacher.  The School Business Manager will then enter the invoice onto the PS Financials system.</w:t>
      </w:r>
    </w:p>
    <w:p w14:paraId="6791EA8C" w14:textId="77777777" w:rsidR="000515AC" w:rsidRDefault="000515AC" w:rsidP="00CF3039">
      <w:pPr>
        <w:autoSpaceDE w:val="0"/>
        <w:autoSpaceDN w:val="0"/>
        <w:adjustRightInd w:val="0"/>
        <w:spacing w:after="0" w:line="240" w:lineRule="auto"/>
        <w:jc w:val="both"/>
        <w:rPr>
          <w:rFonts w:ascii="Arial" w:hAnsi="Arial" w:cs="Arial"/>
          <w:sz w:val="24"/>
          <w:szCs w:val="24"/>
        </w:rPr>
      </w:pPr>
    </w:p>
    <w:p w14:paraId="56B4DE36" w14:textId="54A80576" w:rsidR="0071240D" w:rsidRPr="004D05DC" w:rsidRDefault="0071240D" w:rsidP="00CF3039">
      <w:pPr>
        <w:autoSpaceDE w:val="0"/>
        <w:autoSpaceDN w:val="0"/>
        <w:adjustRightInd w:val="0"/>
        <w:spacing w:after="0" w:line="240" w:lineRule="auto"/>
        <w:jc w:val="both"/>
        <w:rPr>
          <w:rFonts w:ascii="Arial" w:hAnsi="Arial" w:cs="Arial"/>
          <w:strike/>
          <w:sz w:val="24"/>
          <w:szCs w:val="24"/>
        </w:rPr>
      </w:pPr>
      <w:r w:rsidRPr="007640CD">
        <w:rPr>
          <w:rFonts w:ascii="Arial" w:hAnsi="Arial" w:cs="Arial"/>
          <w:sz w:val="24"/>
          <w:szCs w:val="24"/>
        </w:rPr>
        <w:lastRenderedPageBreak/>
        <w:t>6</w:t>
      </w:r>
      <w:r w:rsidR="00CA59C9" w:rsidRPr="007640CD">
        <w:rPr>
          <w:rFonts w:ascii="Arial" w:hAnsi="Arial" w:cs="Arial"/>
          <w:sz w:val="24"/>
          <w:szCs w:val="24"/>
        </w:rPr>
        <w:t>.</w:t>
      </w:r>
      <w:r w:rsidRPr="007640CD">
        <w:rPr>
          <w:rFonts w:ascii="Arial" w:hAnsi="Arial" w:cs="Arial"/>
          <w:sz w:val="24"/>
          <w:szCs w:val="24"/>
        </w:rPr>
        <w:t>1</w:t>
      </w:r>
      <w:r w:rsidR="000B7EF9">
        <w:rPr>
          <w:rFonts w:ascii="Arial" w:hAnsi="Arial" w:cs="Arial"/>
          <w:sz w:val="24"/>
          <w:szCs w:val="24"/>
        </w:rPr>
        <w:t>0</w:t>
      </w:r>
      <w:r w:rsidRPr="007640CD">
        <w:rPr>
          <w:rFonts w:ascii="Arial" w:hAnsi="Arial" w:cs="Arial"/>
          <w:sz w:val="24"/>
          <w:szCs w:val="24"/>
        </w:rPr>
        <w:t xml:space="preserve"> </w:t>
      </w:r>
      <w:r w:rsidR="00705B59" w:rsidRPr="007640CD">
        <w:rPr>
          <w:rFonts w:ascii="Arial" w:hAnsi="Arial" w:cs="Arial"/>
          <w:sz w:val="24"/>
          <w:szCs w:val="24"/>
        </w:rPr>
        <w:t xml:space="preserve">Payments are generated by </w:t>
      </w:r>
      <w:r w:rsidR="00BC3E9C">
        <w:rPr>
          <w:rFonts w:ascii="Arial" w:hAnsi="Arial" w:cs="Arial"/>
          <w:sz w:val="24"/>
          <w:szCs w:val="24"/>
        </w:rPr>
        <w:t>PS Financials and the School Business Manager is responsible for raising cheques and BACS payments on the system.  When cheque payment and BACS payment runs are generated, they are approved by the Head T</w:t>
      </w:r>
      <w:r w:rsidR="00F77B1E">
        <w:rPr>
          <w:rFonts w:ascii="Arial" w:hAnsi="Arial" w:cs="Arial"/>
          <w:sz w:val="24"/>
          <w:szCs w:val="24"/>
        </w:rPr>
        <w:t>eacher before being processed for uploading to the bank.</w:t>
      </w:r>
      <w:r w:rsidR="00BC191C">
        <w:rPr>
          <w:rFonts w:ascii="Arial" w:hAnsi="Arial" w:cs="Arial"/>
          <w:sz w:val="24"/>
          <w:szCs w:val="24"/>
        </w:rPr>
        <w:t xml:space="preserve">  The BACS payments are only posted and allocated on PS Financials once they have been processed and presented at the bank.</w:t>
      </w:r>
    </w:p>
    <w:p w14:paraId="73BDB3C7"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4FA6C44A" w14:textId="20B6D7B4"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7640CD">
        <w:rPr>
          <w:rFonts w:ascii="Arial" w:hAnsi="Arial" w:cs="Arial"/>
          <w:sz w:val="24"/>
          <w:szCs w:val="24"/>
        </w:rPr>
        <w:t>6</w:t>
      </w:r>
      <w:r w:rsidR="00623EC9" w:rsidRPr="007640CD">
        <w:rPr>
          <w:rFonts w:ascii="Arial" w:hAnsi="Arial" w:cs="Arial"/>
          <w:sz w:val="24"/>
          <w:szCs w:val="24"/>
        </w:rPr>
        <w:t>.</w:t>
      </w:r>
      <w:r w:rsidRPr="007640CD">
        <w:rPr>
          <w:rFonts w:ascii="Arial" w:hAnsi="Arial" w:cs="Arial"/>
          <w:sz w:val="24"/>
          <w:szCs w:val="24"/>
        </w:rPr>
        <w:t>1</w:t>
      </w:r>
      <w:r w:rsidR="000B7EF9">
        <w:rPr>
          <w:rFonts w:ascii="Arial" w:hAnsi="Arial" w:cs="Arial"/>
          <w:sz w:val="24"/>
          <w:szCs w:val="24"/>
        </w:rPr>
        <w:t>1</w:t>
      </w:r>
      <w:r w:rsidRPr="007640CD">
        <w:rPr>
          <w:rFonts w:ascii="Arial" w:hAnsi="Arial" w:cs="Arial"/>
          <w:sz w:val="24"/>
          <w:szCs w:val="24"/>
        </w:rPr>
        <w:t xml:space="preserve"> </w:t>
      </w:r>
      <w:r w:rsidR="004D05DC" w:rsidRPr="007640CD">
        <w:rPr>
          <w:rFonts w:ascii="Arial" w:hAnsi="Arial" w:cs="Arial"/>
          <w:sz w:val="24"/>
          <w:szCs w:val="24"/>
        </w:rPr>
        <w:t>In instances where</w:t>
      </w:r>
      <w:r w:rsidR="00CA59C9" w:rsidRPr="007640CD">
        <w:rPr>
          <w:rFonts w:ascii="Arial" w:hAnsi="Arial" w:cs="Arial"/>
          <w:sz w:val="24"/>
          <w:szCs w:val="24"/>
        </w:rPr>
        <w:t xml:space="preserve"> </w:t>
      </w:r>
      <w:r w:rsidRPr="007640CD">
        <w:rPr>
          <w:rFonts w:ascii="Arial" w:hAnsi="Arial" w:cs="Arial"/>
          <w:sz w:val="24"/>
          <w:szCs w:val="24"/>
        </w:rPr>
        <w:t>cheques</w:t>
      </w:r>
      <w:r w:rsidR="004D05DC" w:rsidRPr="007640CD">
        <w:rPr>
          <w:rFonts w:ascii="Arial" w:hAnsi="Arial" w:cs="Arial"/>
          <w:sz w:val="24"/>
          <w:szCs w:val="24"/>
        </w:rPr>
        <w:t xml:space="preserve"> payments are required these</w:t>
      </w:r>
      <w:r w:rsidR="00931330">
        <w:rPr>
          <w:rFonts w:ascii="Arial" w:hAnsi="Arial" w:cs="Arial"/>
          <w:sz w:val="24"/>
          <w:szCs w:val="24"/>
        </w:rPr>
        <w:t xml:space="preserve"> will be generated by the Academy</w:t>
      </w:r>
      <w:r w:rsidR="004D05DC" w:rsidRPr="007640CD">
        <w:rPr>
          <w:rFonts w:ascii="Arial" w:hAnsi="Arial" w:cs="Arial"/>
          <w:sz w:val="24"/>
          <w:szCs w:val="24"/>
        </w:rPr>
        <w:t>.</w:t>
      </w:r>
      <w:r w:rsidR="00931330">
        <w:rPr>
          <w:rFonts w:ascii="Arial" w:hAnsi="Arial" w:cs="Arial"/>
          <w:sz w:val="24"/>
          <w:szCs w:val="24"/>
        </w:rPr>
        <w:t xml:space="preserve"> </w:t>
      </w:r>
      <w:r w:rsidRPr="007640CD">
        <w:rPr>
          <w:rFonts w:ascii="Arial" w:hAnsi="Arial" w:cs="Arial"/>
          <w:sz w:val="24"/>
          <w:szCs w:val="24"/>
        </w:rPr>
        <w:t>The cheques must be</w:t>
      </w:r>
      <w:r w:rsidR="00A62A73" w:rsidRPr="007640CD">
        <w:rPr>
          <w:rFonts w:ascii="Arial" w:hAnsi="Arial" w:cs="Arial"/>
          <w:sz w:val="24"/>
          <w:szCs w:val="24"/>
        </w:rPr>
        <w:t xml:space="preserve"> </w:t>
      </w:r>
      <w:r w:rsidRPr="007640CD">
        <w:rPr>
          <w:rFonts w:ascii="Arial" w:hAnsi="Arial" w:cs="Arial"/>
          <w:sz w:val="24"/>
          <w:szCs w:val="24"/>
        </w:rPr>
        <w:t>authorise</w:t>
      </w:r>
      <w:r w:rsidR="00931330">
        <w:rPr>
          <w:rFonts w:ascii="Arial" w:hAnsi="Arial" w:cs="Arial"/>
          <w:sz w:val="24"/>
          <w:szCs w:val="24"/>
        </w:rPr>
        <w:t>d by two of the nominated bank</w:t>
      </w:r>
      <w:r w:rsidRPr="007640CD">
        <w:rPr>
          <w:rFonts w:ascii="Arial" w:hAnsi="Arial" w:cs="Arial"/>
          <w:sz w:val="24"/>
          <w:szCs w:val="24"/>
        </w:rPr>
        <w:t xml:space="preserve"> signatories.</w:t>
      </w:r>
      <w:r w:rsidR="00CA59C9">
        <w:rPr>
          <w:rFonts w:ascii="Arial" w:hAnsi="Arial" w:cs="Arial"/>
          <w:sz w:val="24"/>
          <w:szCs w:val="24"/>
        </w:rPr>
        <w:t xml:space="preserve">  </w:t>
      </w:r>
    </w:p>
    <w:p w14:paraId="4BC53368"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6E009F0" w14:textId="77777777" w:rsidR="00623EC9" w:rsidRPr="00623EC9" w:rsidRDefault="00623EC9" w:rsidP="00623EC9">
      <w:pPr>
        <w:pStyle w:val="NoSpacing"/>
        <w:rPr>
          <w:rFonts w:ascii="Arial" w:hAnsi="Arial" w:cs="Arial"/>
          <w:b/>
          <w:sz w:val="24"/>
          <w:szCs w:val="24"/>
        </w:rPr>
      </w:pPr>
      <w:r w:rsidRPr="00623EC9">
        <w:rPr>
          <w:rFonts w:ascii="Arial" w:hAnsi="Arial" w:cs="Arial"/>
          <w:b/>
          <w:sz w:val="24"/>
          <w:szCs w:val="24"/>
        </w:rPr>
        <w:t>Purchasing for Contracted Services</w:t>
      </w:r>
      <w:r w:rsidR="0041476A">
        <w:rPr>
          <w:rFonts w:ascii="Arial" w:hAnsi="Arial" w:cs="Arial"/>
          <w:b/>
          <w:sz w:val="24"/>
          <w:szCs w:val="24"/>
        </w:rPr>
        <w:t xml:space="preserve"> and </w:t>
      </w:r>
      <w:r w:rsidR="006D612B">
        <w:rPr>
          <w:rFonts w:ascii="Arial" w:hAnsi="Arial" w:cs="Arial"/>
          <w:b/>
          <w:sz w:val="24"/>
          <w:szCs w:val="24"/>
        </w:rPr>
        <w:t>Periodical P</w:t>
      </w:r>
      <w:r w:rsidR="0041476A">
        <w:rPr>
          <w:rFonts w:ascii="Arial" w:hAnsi="Arial" w:cs="Arial"/>
          <w:b/>
          <w:sz w:val="24"/>
          <w:szCs w:val="24"/>
        </w:rPr>
        <w:t>ayments</w:t>
      </w:r>
    </w:p>
    <w:p w14:paraId="7BEA0C95" w14:textId="77777777" w:rsidR="00623EC9" w:rsidRPr="00623EC9" w:rsidRDefault="00623EC9" w:rsidP="00623EC9">
      <w:pPr>
        <w:pStyle w:val="NoSpacing"/>
        <w:rPr>
          <w:rFonts w:ascii="Arial" w:hAnsi="Arial" w:cs="Arial"/>
          <w:sz w:val="24"/>
          <w:szCs w:val="24"/>
        </w:rPr>
      </w:pPr>
    </w:p>
    <w:p w14:paraId="675FAB42" w14:textId="77777777" w:rsidR="00C12064" w:rsidRDefault="00623EC9" w:rsidP="00623EC9">
      <w:pPr>
        <w:pStyle w:val="NoSpacing"/>
        <w:rPr>
          <w:rFonts w:ascii="Arial" w:hAnsi="Arial" w:cs="Arial"/>
          <w:sz w:val="24"/>
          <w:szCs w:val="24"/>
        </w:rPr>
      </w:pPr>
      <w:r>
        <w:rPr>
          <w:rFonts w:ascii="Arial" w:hAnsi="Arial" w:cs="Arial"/>
          <w:sz w:val="24"/>
          <w:szCs w:val="24"/>
        </w:rPr>
        <w:t>6.14</w:t>
      </w:r>
      <w:r w:rsidRPr="00623EC9">
        <w:rPr>
          <w:rFonts w:ascii="Arial" w:hAnsi="Arial" w:cs="Arial"/>
          <w:sz w:val="24"/>
          <w:szCs w:val="24"/>
        </w:rPr>
        <w:tab/>
        <w:t>There are other revenue services which will be provided on a regular basis by outside suppliers but which for practical purpose cannot be processed through the system for payment in the above manner. Nevertheless they are still subject</w:t>
      </w:r>
      <w:r w:rsidR="0097573E">
        <w:rPr>
          <w:rFonts w:ascii="Arial" w:hAnsi="Arial" w:cs="Arial"/>
          <w:sz w:val="24"/>
          <w:szCs w:val="24"/>
        </w:rPr>
        <w:t xml:space="preserve"> to internal control processes.  </w:t>
      </w:r>
    </w:p>
    <w:p w14:paraId="3596700B" w14:textId="77777777" w:rsidR="00C12064" w:rsidRDefault="00C12064" w:rsidP="00623EC9">
      <w:pPr>
        <w:pStyle w:val="NoSpacing"/>
        <w:rPr>
          <w:rFonts w:ascii="Arial" w:hAnsi="Arial" w:cs="Arial"/>
          <w:sz w:val="24"/>
          <w:szCs w:val="24"/>
        </w:rPr>
      </w:pPr>
    </w:p>
    <w:p w14:paraId="453F8E58" w14:textId="53EEB1F8" w:rsidR="00C12064" w:rsidRDefault="00C12064" w:rsidP="00C1206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Non-Competitive Purchases</w:t>
      </w:r>
    </w:p>
    <w:p w14:paraId="61B522BA" w14:textId="68F27E4A" w:rsidR="00C12064" w:rsidRDefault="00C12064" w:rsidP="00C12064">
      <w:pPr>
        <w:autoSpaceDE w:val="0"/>
        <w:autoSpaceDN w:val="0"/>
        <w:adjustRightInd w:val="0"/>
        <w:spacing w:after="0" w:line="240" w:lineRule="auto"/>
        <w:rPr>
          <w:rFonts w:ascii="Arial" w:hAnsi="Arial" w:cs="Arial"/>
          <w:sz w:val="24"/>
          <w:szCs w:val="24"/>
        </w:rPr>
      </w:pPr>
      <w:r>
        <w:rPr>
          <w:rFonts w:ascii="Arial" w:hAnsi="Arial" w:cs="Arial"/>
          <w:sz w:val="24"/>
          <w:szCs w:val="24"/>
        </w:rPr>
        <w:t>6.15 If competitive purchasing procedures are not followed, i.e. because there is a sole supplier, for reasons of urgency etc. a non-competitive purchase form (see annex 4) will be prepared and approval will be sought from the Finance, General Purposes and Personnel Committee.</w:t>
      </w:r>
    </w:p>
    <w:p w14:paraId="3E73E526" w14:textId="77777777" w:rsidR="00623EC9" w:rsidRPr="00623EC9" w:rsidRDefault="00623EC9" w:rsidP="00623EC9">
      <w:pPr>
        <w:pStyle w:val="NoSpacing"/>
        <w:rPr>
          <w:rFonts w:ascii="Arial" w:hAnsi="Arial" w:cs="Arial"/>
          <w:sz w:val="24"/>
          <w:szCs w:val="24"/>
        </w:rPr>
      </w:pPr>
    </w:p>
    <w:p w14:paraId="7F2AA82F" w14:textId="602AA8D3" w:rsidR="00623EC9" w:rsidRPr="00623EC9" w:rsidRDefault="00623EC9" w:rsidP="00623EC9">
      <w:pPr>
        <w:pStyle w:val="NoSpacing"/>
        <w:rPr>
          <w:rFonts w:ascii="Arial" w:hAnsi="Arial" w:cs="Arial"/>
          <w:sz w:val="24"/>
          <w:szCs w:val="24"/>
        </w:rPr>
      </w:pPr>
      <w:r w:rsidRPr="00623EC9">
        <w:rPr>
          <w:rFonts w:ascii="Arial" w:hAnsi="Arial" w:cs="Arial"/>
          <w:sz w:val="24"/>
          <w:szCs w:val="24"/>
        </w:rPr>
        <w:t>Examples of such services are school transport, contract cleaning, catering, security, insurance and utilities. In the case of these services the terms of the service are negotiated with a supplier and the payment is made against an invoice for which the contract itself forms the basis for agreeing the invoice.</w:t>
      </w:r>
      <w:r w:rsidR="00BC5D79">
        <w:rPr>
          <w:rFonts w:ascii="Arial" w:hAnsi="Arial" w:cs="Arial"/>
          <w:sz w:val="24"/>
          <w:szCs w:val="24"/>
        </w:rPr>
        <w:t xml:space="preserve">  </w:t>
      </w:r>
    </w:p>
    <w:p w14:paraId="22831AEC" w14:textId="77777777" w:rsidR="00623EC9" w:rsidRPr="00623EC9" w:rsidRDefault="00623EC9" w:rsidP="00623EC9">
      <w:pPr>
        <w:pStyle w:val="NoSpacing"/>
        <w:rPr>
          <w:rFonts w:ascii="Arial" w:hAnsi="Arial" w:cs="Arial"/>
          <w:sz w:val="24"/>
          <w:szCs w:val="24"/>
        </w:rPr>
      </w:pPr>
    </w:p>
    <w:p w14:paraId="5FFF728F" w14:textId="71F3B136" w:rsidR="00623EC9" w:rsidRDefault="00623EC9" w:rsidP="00623EC9">
      <w:pPr>
        <w:pStyle w:val="NoSpacing"/>
        <w:rPr>
          <w:rFonts w:ascii="Arial" w:hAnsi="Arial" w:cs="Arial"/>
          <w:sz w:val="24"/>
          <w:szCs w:val="24"/>
        </w:rPr>
      </w:pPr>
      <w:r>
        <w:rPr>
          <w:rFonts w:ascii="Arial" w:hAnsi="Arial" w:cs="Arial"/>
          <w:sz w:val="24"/>
          <w:szCs w:val="24"/>
        </w:rPr>
        <w:t>6.1</w:t>
      </w:r>
      <w:r w:rsidR="00C12064">
        <w:rPr>
          <w:rFonts w:ascii="Arial" w:hAnsi="Arial" w:cs="Arial"/>
          <w:sz w:val="24"/>
          <w:szCs w:val="24"/>
        </w:rPr>
        <w:t>6</w:t>
      </w:r>
      <w:r w:rsidRPr="00623EC9">
        <w:rPr>
          <w:rFonts w:ascii="Arial" w:hAnsi="Arial" w:cs="Arial"/>
          <w:sz w:val="24"/>
          <w:szCs w:val="24"/>
        </w:rPr>
        <w:tab/>
      </w:r>
      <w:r w:rsidR="0041476A">
        <w:rPr>
          <w:rFonts w:ascii="Arial" w:hAnsi="Arial" w:cs="Arial"/>
          <w:sz w:val="24"/>
          <w:szCs w:val="24"/>
        </w:rPr>
        <w:t xml:space="preserve">These </w:t>
      </w:r>
      <w:r w:rsidRPr="00623EC9">
        <w:rPr>
          <w:rFonts w:ascii="Arial" w:hAnsi="Arial" w:cs="Arial"/>
          <w:sz w:val="24"/>
          <w:szCs w:val="24"/>
        </w:rPr>
        <w:t xml:space="preserve">invoices </w:t>
      </w:r>
      <w:r w:rsidR="0041476A">
        <w:rPr>
          <w:rFonts w:ascii="Arial" w:hAnsi="Arial" w:cs="Arial"/>
          <w:sz w:val="24"/>
          <w:szCs w:val="24"/>
        </w:rPr>
        <w:t>are verified against the contracted arrangements and</w:t>
      </w:r>
      <w:r w:rsidRPr="00623EC9">
        <w:rPr>
          <w:rFonts w:ascii="Arial" w:hAnsi="Arial" w:cs="Arial"/>
          <w:sz w:val="24"/>
          <w:szCs w:val="24"/>
        </w:rPr>
        <w:t xml:space="preserve"> approved </w:t>
      </w:r>
      <w:r w:rsidR="0041476A">
        <w:rPr>
          <w:rFonts w:ascii="Arial" w:hAnsi="Arial" w:cs="Arial"/>
          <w:sz w:val="24"/>
          <w:szCs w:val="24"/>
        </w:rPr>
        <w:t xml:space="preserve">by the </w:t>
      </w:r>
      <w:r w:rsidR="00F77B1E">
        <w:rPr>
          <w:rFonts w:ascii="Arial" w:hAnsi="Arial" w:cs="Arial"/>
          <w:sz w:val="24"/>
          <w:szCs w:val="24"/>
        </w:rPr>
        <w:t>Head Teacher</w:t>
      </w:r>
      <w:r w:rsidR="0095087F">
        <w:rPr>
          <w:rFonts w:ascii="Arial" w:hAnsi="Arial" w:cs="Arial"/>
          <w:sz w:val="24"/>
          <w:szCs w:val="24"/>
        </w:rPr>
        <w:t xml:space="preserve"> before being processed for payment.</w:t>
      </w:r>
    </w:p>
    <w:p w14:paraId="65DABC80" w14:textId="77777777" w:rsidR="00623EC9" w:rsidRPr="00623EC9" w:rsidRDefault="00623EC9" w:rsidP="00623EC9">
      <w:pPr>
        <w:pStyle w:val="NoSpacing"/>
        <w:rPr>
          <w:rFonts w:ascii="Arial" w:hAnsi="Arial" w:cs="Arial"/>
          <w:sz w:val="24"/>
          <w:szCs w:val="24"/>
        </w:rPr>
      </w:pPr>
    </w:p>
    <w:p w14:paraId="137E7190" w14:textId="77777777" w:rsidR="00623EC9" w:rsidRPr="00623EC9" w:rsidRDefault="00623EC9" w:rsidP="00623EC9">
      <w:pPr>
        <w:pStyle w:val="NoSpacing"/>
        <w:rPr>
          <w:rFonts w:ascii="Arial" w:hAnsi="Arial" w:cs="Arial"/>
          <w:b/>
          <w:sz w:val="24"/>
          <w:szCs w:val="24"/>
        </w:rPr>
      </w:pPr>
      <w:r w:rsidRPr="00623EC9">
        <w:rPr>
          <w:rFonts w:ascii="Arial" w:hAnsi="Arial" w:cs="Arial"/>
          <w:b/>
          <w:sz w:val="24"/>
          <w:szCs w:val="24"/>
        </w:rPr>
        <w:t>Emergency Purchases</w:t>
      </w:r>
    </w:p>
    <w:p w14:paraId="74D76CD6" w14:textId="77777777" w:rsidR="00623EC9" w:rsidRPr="00623EC9" w:rsidRDefault="00623EC9" w:rsidP="00623EC9">
      <w:pPr>
        <w:pStyle w:val="NoSpacing"/>
        <w:rPr>
          <w:rFonts w:ascii="Arial" w:hAnsi="Arial" w:cs="Arial"/>
          <w:b/>
          <w:sz w:val="24"/>
          <w:szCs w:val="24"/>
        </w:rPr>
      </w:pPr>
    </w:p>
    <w:p w14:paraId="0777518B" w14:textId="0068AA53" w:rsidR="00623EC9" w:rsidRPr="00623EC9" w:rsidRDefault="00751D1E" w:rsidP="00623EC9">
      <w:pPr>
        <w:pStyle w:val="NoSpacing"/>
        <w:rPr>
          <w:rFonts w:ascii="Arial" w:hAnsi="Arial" w:cs="Arial"/>
          <w:sz w:val="24"/>
          <w:szCs w:val="24"/>
        </w:rPr>
      </w:pPr>
      <w:r>
        <w:rPr>
          <w:rFonts w:ascii="Arial" w:hAnsi="Arial" w:cs="Arial"/>
          <w:sz w:val="24"/>
          <w:szCs w:val="24"/>
        </w:rPr>
        <w:t>6.1</w:t>
      </w:r>
      <w:r w:rsidR="00C12064">
        <w:rPr>
          <w:rFonts w:ascii="Arial" w:hAnsi="Arial" w:cs="Arial"/>
          <w:sz w:val="24"/>
          <w:szCs w:val="24"/>
        </w:rPr>
        <w:t>7</w:t>
      </w:r>
      <w:r w:rsidR="00623EC9" w:rsidRPr="00623EC9">
        <w:rPr>
          <w:rFonts w:ascii="Arial" w:hAnsi="Arial" w:cs="Arial"/>
          <w:sz w:val="24"/>
          <w:szCs w:val="24"/>
        </w:rPr>
        <w:tab/>
        <w:t xml:space="preserve">From time to time </w:t>
      </w:r>
      <w:r w:rsidR="002A3633">
        <w:rPr>
          <w:rFonts w:ascii="Arial" w:hAnsi="Arial" w:cs="Arial"/>
          <w:sz w:val="24"/>
          <w:szCs w:val="24"/>
        </w:rPr>
        <w:t>there</w:t>
      </w:r>
      <w:r w:rsidR="00623EC9" w:rsidRPr="00623EC9">
        <w:rPr>
          <w:rFonts w:ascii="Arial" w:hAnsi="Arial" w:cs="Arial"/>
          <w:sz w:val="24"/>
          <w:szCs w:val="24"/>
        </w:rPr>
        <w:t xml:space="preserve"> may</w:t>
      </w:r>
      <w:r w:rsidR="002A3633">
        <w:rPr>
          <w:rFonts w:ascii="Arial" w:hAnsi="Arial" w:cs="Arial"/>
          <w:sz w:val="24"/>
          <w:szCs w:val="24"/>
        </w:rPr>
        <w:t xml:space="preserve"> be a</w:t>
      </w:r>
      <w:r w:rsidR="00623EC9" w:rsidRPr="00623EC9">
        <w:rPr>
          <w:rFonts w:ascii="Arial" w:hAnsi="Arial" w:cs="Arial"/>
          <w:sz w:val="24"/>
          <w:szCs w:val="24"/>
        </w:rPr>
        <w:t xml:space="preserve"> need to make purchases to cover for an emergency situation. In such cases a confirmatory order should be raised to ensure that documentary evidence is in place to cover the payment</w:t>
      </w:r>
      <w:r w:rsidR="0041476A">
        <w:rPr>
          <w:rFonts w:ascii="Arial" w:hAnsi="Arial" w:cs="Arial"/>
          <w:sz w:val="24"/>
          <w:szCs w:val="24"/>
        </w:rPr>
        <w:t>.</w:t>
      </w:r>
      <w:r w:rsidR="00623EC9" w:rsidRPr="00623EC9">
        <w:rPr>
          <w:rFonts w:ascii="Arial" w:hAnsi="Arial" w:cs="Arial"/>
          <w:sz w:val="24"/>
          <w:szCs w:val="24"/>
        </w:rPr>
        <w:t xml:space="preserve"> </w:t>
      </w:r>
    </w:p>
    <w:p w14:paraId="07800875" w14:textId="77777777" w:rsidR="00623EC9" w:rsidRPr="00623EC9" w:rsidRDefault="00623EC9" w:rsidP="00623EC9">
      <w:pPr>
        <w:pStyle w:val="NoSpacing"/>
        <w:rPr>
          <w:rFonts w:ascii="Arial" w:hAnsi="Arial" w:cs="Arial"/>
          <w:bCs/>
          <w:sz w:val="24"/>
          <w:szCs w:val="24"/>
        </w:rPr>
      </w:pPr>
    </w:p>
    <w:p w14:paraId="4BEAA0C2" w14:textId="03260341" w:rsidR="006F7435" w:rsidRDefault="006F7435" w:rsidP="00CF3039">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Quotations and Tenders</w:t>
      </w:r>
    </w:p>
    <w:p w14:paraId="645780BF" w14:textId="1E455BF1" w:rsidR="006F7435" w:rsidRPr="00722FC9" w:rsidRDefault="004332B9" w:rsidP="00CF3039">
      <w:pPr>
        <w:autoSpaceDE w:val="0"/>
        <w:autoSpaceDN w:val="0"/>
        <w:adjustRightInd w:val="0"/>
        <w:spacing w:after="0" w:line="240" w:lineRule="auto"/>
        <w:jc w:val="both"/>
        <w:rPr>
          <w:rFonts w:ascii="Arial" w:hAnsi="Arial" w:cs="Arial"/>
          <w:bCs/>
          <w:sz w:val="24"/>
          <w:szCs w:val="24"/>
        </w:rPr>
      </w:pPr>
      <w:r w:rsidRPr="00722FC9">
        <w:rPr>
          <w:rFonts w:ascii="Arial" w:hAnsi="Arial" w:cs="Arial"/>
          <w:bCs/>
          <w:sz w:val="24"/>
          <w:szCs w:val="24"/>
        </w:rPr>
        <w:t>(Further detailed description of delegated authority can be found in Annex 1)</w:t>
      </w:r>
    </w:p>
    <w:p w14:paraId="4FFFAAB9" w14:textId="77777777" w:rsidR="004332B9" w:rsidRDefault="004332B9" w:rsidP="00CF3039">
      <w:pPr>
        <w:autoSpaceDE w:val="0"/>
        <w:autoSpaceDN w:val="0"/>
        <w:adjustRightInd w:val="0"/>
        <w:spacing w:after="0" w:line="240" w:lineRule="auto"/>
        <w:jc w:val="both"/>
        <w:rPr>
          <w:rFonts w:ascii="Arial" w:hAnsi="Arial" w:cs="Arial"/>
          <w:b/>
          <w:bCs/>
          <w:sz w:val="24"/>
          <w:szCs w:val="24"/>
        </w:rPr>
      </w:pPr>
    </w:p>
    <w:p w14:paraId="537244F3" w14:textId="4811A837" w:rsidR="0071240D" w:rsidRPr="006F7435" w:rsidRDefault="0071240D" w:rsidP="00CF3039">
      <w:pPr>
        <w:autoSpaceDE w:val="0"/>
        <w:autoSpaceDN w:val="0"/>
        <w:adjustRightInd w:val="0"/>
        <w:spacing w:after="0" w:line="240" w:lineRule="auto"/>
        <w:jc w:val="both"/>
        <w:rPr>
          <w:rFonts w:ascii="Arial" w:hAnsi="Arial" w:cs="Arial"/>
          <w:b/>
          <w:bCs/>
          <w:sz w:val="24"/>
          <w:szCs w:val="24"/>
        </w:rPr>
      </w:pPr>
      <w:r w:rsidRPr="00251C58">
        <w:rPr>
          <w:rFonts w:ascii="Arial" w:hAnsi="Arial" w:cs="Arial"/>
          <w:b/>
          <w:bCs/>
          <w:sz w:val="24"/>
          <w:szCs w:val="24"/>
        </w:rPr>
        <w:t>Orders over £</w:t>
      </w:r>
      <w:r w:rsidR="00BC3E9C">
        <w:rPr>
          <w:rFonts w:ascii="Arial" w:hAnsi="Arial" w:cs="Arial"/>
          <w:b/>
          <w:bCs/>
          <w:sz w:val="24"/>
          <w:szCs w:val="24"/>
        </w:rPr>
        <w:t>3</w:t>
      </w:r>
      <w:r w:rsidR="00BC5D79">
        <w:rPr>
          <w:rFonts w:ascii="Arial" w:hAnsi="Arial" w:cs="Arial"/>
          <w:b/>
          <w:bCs/>
          <w:sz w:val="24"/>
          <w:szCs w:val="24"/>
        </w:rPr>
        <w:t>,000 but less than £10,00</w:t>
      </w:r>
      <w:r w:rsidR="00112C95">
        <w:rPr>
          <w:rFonts w:ascii="Arial" w:hAnsi="Arial" w:cs="Arial"/>
          <w:b/>
          <w:bCs/>
          <w:sz w:val="24"/>
          <w:szCs w:val="24"/>
        </w:rPr>
        <w:t>0</w:t>
      </w:r>
    </w:p>
    <w:p w14:paraId="06F90A3A" w14:textId="77777777" w:rsidR="00931330" w:rsidRDefault="00931330" w:rsidP="00CF3039">
      <w:pPr>
        <w:autoSpaceDE w:val="0"/>
        <w:autoSpaceDN w:val="0"/>
        <w:adjustRightInd w:val="0"/>
        <w:spacing w:after="0" w:line="240" w:lineRule="auto"/>
        <w:jc w:val="both"/>
        <w:rPr>
          <w:rFonts w:ascii="Arial" w:hAnsi="Arial" w:cs="Arial"/>
          <w:sz w:val="24"/>
          <w:szCs w:val="24"/>
        </w:rPr>
      </w:pPr>
    </w:p>
    <w:p w14:paraId="61CC012E" w14:textId="1B33CE28"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93BAB">
        <w:rPr>
          <w:rFonts w:ascii="Arial" w:hAnsi="Arial" w:cs="Arial"/>
          <w:sz w:val="24"/>
          <w:szCs w:val="24"/>
        </w:rPr>
        <w:t>6</w:t>
      </w:r>
      <w:r w:rsidR="00623EC9">
        <w:rPr>
          <w:rFonts w:ascii="Arial" w:hAnsi="Arial" w:cs="Arial"/>
          <w:sz w:val="24"/>
          <w:szCs w:val="24"/>
        </w:rPr>
        <w:t>.</w:t>
      </w:r>
      <w:r w:rsidRPr="00A93BAB">
        <w:rPr>
          <w:rFonts w:ascii="Arial" w:hAnsi="Arial" w:cs="Arial"/>
          <w:sz w:val="24"/>
          <w:szCs w:val="24"/>
        </w:rPr>
        <w:t>1</w:t>
      </w:r>
      <w:r w:rsidR="00C12064">
        <w:rPr>
          <w:rFonts w:ascii="Arial" w:hAnsi="Arial" w:cs="Arial"/>
          <w:sz w:val="24"/>
          <w:szCs w:val="24"/>
        </w:rPr>
        <w:t>8</w:t>
      </w:r>
      <w:r w:rsidRPr="00A93BAB">
        <w:rPr>
          <w:rFonts w:ascii="Arial" w:hAnsi="Arial" w:cs="Arial"/>
          <w:sz w:val="24"/>
          <w:szCs w:val="24"/>
        </w:rPr>
        <w:t xml:space="preserve"> At least t</w:t>
      </w:r>
      <w:r w:rsidR="00BC3E9C">
        <w:rPr>
          <w:rFonts w:ascii="Arial" w:hAnsi="Arial" w:cs="Arial"/>
          <w:sz w:val="24"/>
          <w:szCs w:val="24"/>
        </w:rPr>
        <w:t xml:space="preserve">wo </w:t>
      </w:r>
      <w:r w:rsidRPr="00A93BAB">
        <w:rPr>
          <w:rFonts w:ascii="Arial" w:hAnsi="Arial" w:cs="Arial"/>
          <w:sz w:val="24"/>
          <w:szCs w:val="24"/>
        </w:rPr>
        <w:t>written</w:t>
      </w:r>
      <w:r w:rsidR="00BC5D79">
        <w:rPr>
          <w:rFonts w:ascii="Arial" w:hAnsi="Arial" w:cs="Arial"/>
          <w:sz w:val="24"/>
          <w:szCs w:val="24"/>
        </w:rPr>
        <w:t xml:space="preserve"> q</w:t>
      </w:r>
      <w:r w:rsidRPr="00A93BAB">
        <w:rPr>
          <w:rFonts w:ascii="Arial" w:hAnsi="Arial" w:cs="Arial"/>
          <w:sz w:val="24"/>
          <w:szCs w:val="24"/>
        </w:rPr>
        <w:t>uotations should be obtained for all orders between £</w:t>
      </w:r>
      <w:r w:rsidR="00BC3E9C">
        <w:rPr>
          <w:rFonts w:ascii="Arial" w:hAnsi="Arial" w:cs="Arial"/>
          <w:sz w:val="24"/>
          <w:szCs w:val="24"/>
        </w:rPr>
        <w:t>3</w:t>
      </w:r>
      <w:r w:rsidRPr="00A93BAB">
        <w:rPr>
          <w:rFonts w:ascii="Arial" w:hAnsi="Arial" w:cs="Arial"/>
          <w:sz w:val="24"/>
          <w:szCs w:val="24"/>
        </w:rPr>
        <w:t>,000 and £10,000</w:t>
      </w:r>
      <w:r w:rsidR="00A62A73" w:rsidRPr="00A93BAB">
        <w:rPr>
          <w:rFonts w:ascii="Arial" w:hAnsi="Arial" w:cs="Arial"/>
          <w:sz w:val="24"/>
          <w:szCs w:val="24"/>
        </w:rPr>
        <w:t xml:space="preserve"> </w:t>
      </w:r>
      <w:r w:rsidRPr="00A93BAB">
        <w:rPr>
          <w:rFonts w:ascii="Arial" w:hAnsi="Arial" w:cs="Arial"/>
          <w:sz w:val="24"/>
          <w:szCs w:val="24"/>
        </w:rPr>
        <w:t>to identify the best source of the goods/services. Written</w:t>
      </w:r>
      <w:r w:rsidRPr="00A311C1">
        <w:rPr>
          <w:rFonts w:ascii="Arial" w:hAnsi="Arial" w:cs="Arial"/>
          <w:sz w:val="24"/>
          <w:szCs w:val="24"/>
        </w:rPr>
        <w:t xml:space="preserve"> details of quotations obtained should</w:t>
      </w:r>
      <w:r w:rsidR="00A62A73" w:rsidRPr="00A311C1">
        <w:rPr>
          <w:rFonts w:ascii="Arial" w:hAnsi="Arial" w:cs="Arial"/>
          <w:sz w:val="24"/>
          <w:szCs w:val="24"/>
        </w:rPr>
        <w:t xml:space="preserve"> </w:t>
      </w:r>
      <w:r w:rsidRPr="00A311C1">
        <w:rPr>
          <w:rFonts w:ascii="Arial" w:hAnsi="Arial" w:cs="Arial"/>
          <w:sz w:val="24"/>
          <w:szCs w:val="24"/>
        </w:rPr>
        <w:t xml:space="preserve">be prepared </w:t>
      </w:r>
      <w:r w:rsidR="00BC5D79">
        <w:rPr>
          <w:rFonts w:ascii="Arial" w:hAnsi="Arial" w:cs="Arial"/>
          <w:sz w:val="24"/>
          <w:szCs w:val="24"/>
        </w:rPr>
        <w:t>and retained f</w:t>
      </w:r>
      <w:r w:rsidRPr="00A311C1">
        <w:rPr>
          <w:rFonts w:ascii="Arial" w:hAnsi="Arial" w:cs="Arial"/>
          <w:sz w:val="24"/>
          <w:szCs w:val="24"/>
        </w:rPr>
        <w:t xml:space="preserve">or audit purposes. </w:t>
      </w:r>
    </w:p>
    <w:p w14:paraId="6A5638EB" w14:textId="77777777" w:rsidR="0041476A" w:rsidRDefault="0041476A" w:rsidP="00CF3039">
      <w:pPr>
        <w:autoSpaceDE w:val="0"/>
        <w:autoSpaceDN w:val="0"/>
        <w:adjustRightInd w:val="0"/>
        <w:spacing w:after="0" w:line="240" w:lineRule="auto"/>
        <w:jc w:val="both"/>
        <w:rPr>
          <w:rFonts w:ascii="Arial" w:hAnsi="Arial" w:cs="Arial"/>
          <w:b/>
          <w:bCs/>
          <w:sz w:val="24"/>
          <w:szCs w:val="24"/>
        </w:rPr>
      </w:pPr>
    </w:p>
    <w:p w14:paraId="08D28F34" w14:textId="0EDCF454" w:rsidR="007C55BF" w:rsidRDefault="007C55BF" w:rsidP="00CF3039">
      <w:pPr>
        <w:autoSpaceDE w:val="0"/>
        <w:autoSpaceDN w:val="0"/>
        <w:adjustRightInd w:val="0"/>
        <w:spacing w:after="0" w:line="240" w:lineRule="auto"/>
        <w:jc w:val="both"/>
        <w:rPr>
          <w:rFonts w:ascii="Arial" w:hAnsi="Arial" w:cs="Arial"/>
          <w:b/>
          <w:bCs/>
          <w:sz w:val="24"/>
          <w:szCs w:val="24"/>
        </w:rPr>
      </w:pPr>
      <w:r w:rsidRPr="00251C58">
        <w:rPr>
          <w:rFonts w:ascii="Arial" w:hAnsi="Arial" w:cs="Arial"/>
          <w:b/>
          <w:bCs/>
          <w:sz w:val="24"/>
          <w:szCs w:val="24"/>
        </w:rPr>
        <w:t>Orders over £10,000 but less than £</w:t>
      </w:r>
      <w:r w:rsidR="00BC3E9C">
        <w:rPr>
          <w:rFonts w:ascii="Arial" w:hAnsi="Arial" w:cs="Arial"/>
          <w:b/>
          <w:bCs/>
          <w:sz w:val="24"/>
          <w:szCs w:val="24"/>
        </w:rPr>
        <w:t>5</w:t>
      </w:r>
      <w:r w:rsidRPr="00251C58">
        <w:rPr>
          <w:rFonts w:ascii="Arial" w:hAnsi="Arial" w:cs="Arial"/>
          <w:b/>
          <w:bCs/>
          <w:sz w:val="24"/>
          <w:szCs w:val="24"/>
        </w:rPr>
        <w:t>0,000</w:t>
      </w:r>
    </w:p>
    <w:p w14:paraId="1B0A17DB" w14:textId="77777777" w:rsidR="00931330" w:rsidRDefault="00931330" w:rsidP="00CF3039">
      <w:pPr>
        <w:autoSpaceDE w:val="0"/>
        <w:autoSpaceDN w:val="0"/>
        <w:adjustRightInd w:val="0"/>
        <w:spacing w:after="0" w:line="240" w:lineRule="auto"/>
        <w:jc w:val="both"/>
        <w:rPr>
          <w:rFonts w:ascii="Arial" w:hAnsi="Arial" w:cs="Arial"/>
          <w:bCs/>
          <w:sz w:val="24"/>
          <w:szCs w:val="24"/>
        </w:rPr>
      </w:pPr>
    </w:p>
    <w:p w14:paraId="10CC6CB9" w14:textId="06DDC5AF" w:rsidR="007C55BF" w:rsidRPr="00FB60B6" w:rsidRDefault="006F7435" w:rsidP="00CF3039">
      <w:pPr>
        <w:autoSpaceDE w:val="0"/>
        <w:autoSpaceDN w:val="0"/>
        <w:adjustRightInd w:val="0"/>
        <w:spacing w:after="0" w:line="240" w:lineRule="auto"/>
        <w:jc w:val="both"/>
        <w:rPr>
          <w:rFonts w:ascii="Arial" w:hAnsi="Arial" w:cs="Arial"/>
          <w:sz w:val="24"/>
          <w:szCs w:val="24"/>
        </w:rPr>
      </w:pPr>
      <w:r>
        <w:rPr>
          <w:rFonts w:ascii="Arial" w:hAnsi="Arial" w:cs="Arial"/>
          <w:bCs/>
          <w:sz w:val="24"/>
          <w:szCs w:val="24"/>
        </w:rPr>
        <w:lastRenderedPageBreak/>
        <w:t>6.1</w:t>
      </w:r>
      <w:r w:rsidR="00C12064">
        <w:rPr>
          <w:rFonts w:ascii="Arial" w:hAnsi="Arial" w:cs="Arial"/>
          <w:bCs/>
          <w:sz w:val="24"/>
          <w:szCs w:val="24"/>
        </w:rPr>
        <w:t>9</w:t>
      </w:r>
      <w:r>
        <w:rPr>
          <w:rFonts w:ascii="Arial" w:hAnsi="Arial" w:cs="Arial"/>
          <w:bCs/>
          <w:sz w:val="24"/>
          <w:szCs w:val="24"/>
        </w:rPr>
        <w:t xml:space="preserve"> </w:t>
      </w:r>
      <w:r w:rsidR="007C55BF" w:rsidRPr="007C55BF">
        <w:rPr>
          <w:rFonts w:ascii="Arial" w:hAnsi="Arial" w:cs="Arial"/>
          <w:bCs/>
          <w:sz w:val="24"/>
          <w:szCs w:val="24"/>
        </w:rPr>
        <w:t>At least t</w:t>
      </w:r>
      <w:r w:rsidR="00BC5D79">
        <w:rPr>
          <w:rFonts w:ascii="Arial" w:hAnsi="Arial" w:cs="Arial"/>
          <w:bCs/>
          <w:sz w:val="24"/>
          <w:szCs w:val="24"/>
        </w:rPr>
        <w:t>wo</w:t>
      </w:r>
      <w:r w:rsidR="007C55BF" w:rsidRPr="007C55BF">
        <w:rPr>
          <w:rFonts w:ascii="Arial" w:hAnsi="Arial" w:cs="Arial"/>
          <w:bCs/>
          <w:sz w:val="24"/>
          <w:szCs w:val="24"/>
        </w:rPr>
        <w:t xml:space="preserve"> writte</w:t>
      </w:r>
      <w:r w:rsidR="00FB60B6">
        <w:rPr>
          <w:rFonts w:ascii="Arial" w:hAnsi="Arial" w:cs="Arial"/>
          <w:bCs/>
          <w:sz w:val="24"/>
          <w:szCs w:val="24"/>
        </w:rPr>
        <w:t>n quotations should be obtained</w:t>
      </w:r>
      <w:r w:rsidR="00BC5D79">
        <w:rPr>
          <w:rFonts w:ascii="Arial" w:hAnsi="Arial" w:cs="Arial"/>
          <w:bCs/>
          <w:sz w:val="24"/>
          <w:szCs w:val="24"/>
        </w:rPr>
        <w:t xml:space="preserve"> both advertised and accepted at the discretion of the responsible employe</w:t>
      </w:r>
      <w:r w:rsidR="004332B9">
        <w:rPr>
          <w:rFonts w:ascii="Arial" w:hAnsi="Arial" w:cs="Arial"/>
          <w:bCs/>
          <w:sz w:val="24"/>
          <w:szCs w:val="24"/>
        </w:rPr>
        <w:t>e</w:t>
      </w:r>
      <w:r w:rsidR="007C55BF" w:rsidRPr="007C55BF">
        <w:rPr>
          <w:rFonts w:ascii="Arial" w:hAnsi="Arial" w:cs="Arial"/>
          <w:bCs/>
          <w:sz w:val="24"/>
          <w:szCs w:val="24"/>
        </w:rPr>
        <w:t>.</w:t>
      </w:r>
      <w:r w:rsidR="007C55BF" w:rsidRPr="007C55BF">
        <w:rPr>
          <w:rFonts w:ascii="Arial" w:hAnsi="Arial" w:cs="Arial"/>
          <w:sz w:val="24"/>
          <w:szCs w:val="24"/>
        </w:rPr>
        <w:t xml:space="preserve"> Full records should be kept of all crit</w:t>
      </w:r>
      <w:r w:rsidR="00FB60B6">
        <w:rPr>
          <w:rFonts w:ascii="Arial" w:hAnsi="Arial" w:cs="Arial"/>
          <w:sz w:val="24"/>
          <w:szCs w:val="24"/>
        </w:rPr>
        <w:t>eria used for evaluation and</w:t>
      </w:r>
      <w:r w:rsidR="007C55BF" w:rsidRPr="007C55BF">
        <w:rPr>
          <w:rFonts w:ascii="Arial" w:hAnsi="Arial" w:cs="Arial"/>
          <w:sz w:val="24"/>
          <w:szCs w:val="24"/>
        </w:rPr>
        <w:t xml:space="preserve"> a</w:t>
      </w:r>
      <w:r w:rsidR="007C55BF" w:rsidRPr="00A311C1">
        <w:rPr>
          <w:rFonts w:ascii="Arial" w:hAnsi="Arial" w:cs="Arial"/>
          <w:sz w:val="24"/>
          <w:szCs w:val="24"/>
        </w:rPr>
        <w:t xml:space="preserve"> report should be prepared for the </w:t>
      </w:r>
      <w:r w:rsidR="000515AC">
        <w:rPr>
          <w:rFonts w:ascii="Arial" w:hAnsi="Arial" w:cs="Arial"/>
          <w:sz w:val="24"/>
          <w:szCs w:val="24"/>
        </w:rPr>
        <w:t xml:space="preserve">Finance, Buildings and Audit Committee </w:t>
      </w:r>
      <w:r w:rsidR="007C55BF" w:rsidRPr="00A311C1">
        <w:rPr>
          <w:rFonts w:ascii="Arial" w:hAnsi="Arial" w:cs="Arial"/>
          <w:sz w:val="24"/>
          <w:szCs w:val="24"/>
        </w:rPr>
        <w:t>highlighting the relevant issues and recommending a decision</w:t>
      </w:r>
      <w:r w:rsidR="00E964E4" w:rsidRPr="00A311C1">
        <w:rPr>
          <w:rFonts w:ascii="Arial" w:hAnsi="Arial" w:cs="Arial"/>
          <w:sz w:val="24"/>
          <w:szCs w:val="24"/>
        </w:rPr>
        <w:t>.</w:t>
      </w:r>
    </w:p>
    <w:p w14:paraId="3E7916F7" w14:textId="77777777" w:rsidR="007C4A78" w:rsidRDefault="007C4A78" w:rsidP="00CF3039">
      <w:pPr>
        <w:autoSpaceDE w:val="0"/>
        <w:autoSpaceDN w:val="0"/>
        <w:adjustRightInd w:val="0"/>
        <w:spacing w:after="0" w:line="240" w:lineRule="auto"/>
        <w:jc w:val="both"/>
        <w:rPr>
          <w:rFonts w:ascii="Arial" w:hAnsi="Arial" w:cs="Arial"/>
          <w:b/>
          <w:bCs/>
          <w:sz w:val="24"/>
          <w:szCs w:val="24"/>
        </w:rPr>
      </w:pPr>
    </w:p>
    <w:p w14:paraId="2C205075" w14:textId="0F58D299" w:rsidR="0071240D" w:rsidRPr="00A311C1" w:rsidRDefault="004D05DC" w:rsidP="00CF3039">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Orders over £</w:t>
      </w:r>
      <w:r w:rsidR="00BC3E9C">
        <w:rPr>
          <w:rFonts w:ascii="Arial" w:hAnsi="Arial" w:cs="Arial"/>
          <w:b/>
          <w:bCs/>
          <w:sz w:val="24"/>
          <w:szCs w:val="24"/>
        </w:rPr>
        <w:t>5</w:t>
      </w:r>
      <w:r w:rsidR="0071240D" w:rsidRPr="00A311C1">
        <w:rPr>
          <w:rFonts w:ascii="Arial" w:hAnsi="Arial" w:cs="Arial"/>
          <w:b/>
          <w:bCs/>
          <w:sz w:val="24"/>
          <w:szCs w:val="24"/>
        </w:rPr>
        <w:t>0,000</w:t>
      </w:r>
    </w:p>
    <w:p w14:paraId="6EBB75DD"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04F88BB2" w14:textId="7CA8FEAF" w:rsidR="003229C4"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23EC9">
        <w:rPr>
          <w:rFonts w:ascii="Arial" w:hAnsi="Arial" w:cs="Arial"/>
          <w:sz w:val="24"/>
          <w:szCs w:val="24"/>
        </w:rPr>
        <w:t>.</w:t>
      </w:r>
      <w:r w:rsidR="00C12064">
        <w:rPr>
          <w:rFonts w:ascii="Arial" w:hAnsi="Arial" w:cs="Arial"/>
          <w:sz w:val="24"/>
          <w:szCs w:val="24"/>
        </w:rPr>
        <w:t>20</w:t>
      </w:r>
      <w:r w:rsidRPr="00A311C1">
        <w:rPr>
          <w:rFonts w:ascii="Arial" w:hAnsi="Arial" w:cs="Arial"/>
          <w:sz w:val="24"/>
          <w:szCs w:val="24"/>
        </w:rPr>
        <w:t xml:space="preserve"> All goods/services ordered wit</w:t>
      </w:r>
      <w:r w:rsidR="004D05DC">
        <w:rPr>
          <w:rFonts w:ascii="Arial" w:hAnsi="Arial" w:cs="Arial"/>
          <w:sz w:val="24"/>
          <w:szCs w:val="24"/>
        </w:rPr>
        <w:t>h a value over £</w:t>
      </w:r>
      <w:r w:rsidR="00BC3E9C">
        <w:rPr>
          <w:rFonts w:ascii="Arial" w:hAnsi="Arial" w:cs="Arial"/>
          <w:sz w:val="24"/>
          <w:szCs w:val="24"/>
        </w:rPr>
        <w:t>5</w:t>
      </w:r>
      <w:r w:rsidRPr="00A311C1">
        <w:rPr>
          <w:rFonts w:ascii="Arial" w:hAnsi="Arial" w:cs="Arial"/>
          <w:sz w:val="24"/>
          <w:szCs w:val="24"/>
        </w:rPr>
        <w:t>0,000</w:t>
      </w:r>
      <w:r w:rsidR="00EB180C">
        <w:rPr>
          <w:rFonts w:ascii="Arial" w:hAnsi="Arial" w:cs="Arial"/>
          <w:sz w:val="24"/>
          <w:szCs w:val="24"/>
        </w:rPr>
        <w:t xml:space="preserve"> to £100,000 after a minimum of three written quotations both advertised and accepted.  </w:t>
      </w:r>
    </w:p>
    <w:p w14:paraId="6DDF7D2B" w14:textId="77777777" w:rsidR="003229C4" w:rsidRDefault="003229C4" w:rsidP="003229C4">
      <w:pPr>
        <w:autoSpaceDE w:val="0"/>
        <w:autoSpaceDN w:val="0"/>
        <w:adjustRightInd w:val="0"/>
        <w:spacing w:after="0" w:line="240" w:lineRule="auto"/>
        <w:rPr>
          <w:rFonts w:ascii="Arial" w:hAnsi="Arial" w:cs="Arial"/>
          <w:sz w:val="24"/>
          <w:szCs w:val="24"/>
        </w:rPr>
      </w:pPr>
    </w:p>
    <w:p w14:paraId="53082A95" w14:textId="5EDBD5B3" w:rsidR="002F114A" w:rsidRPr="003229C4" w:rsidRDefault="003229C4" w:rsidP="003229C4">
      <w:pPr>
        <w:autoSpaceDE w:val="0"/>
        <w:autoSpaceDN w:val="0"/>
        <w:adjustRightInd w:val="0"/>
        <w:spacing w:after="0" w:line="240" w:lineRule="auto"/>
        <w:rPr>
          <w:rFonts w:ascii="Arial" w:hAnsi="Arial" w:cs="Arial"/>
          <w:bCs/>
          <w:sz w:val="24"/>
          <w:szCs w:val="24"/>
        </w:rPr>
      </w:pPr>
      <w:r w:rsidRPr="003229C4">
        <w:rPr>
          <w:rFonts w:ascii="Arial" w:hAnsi="Arial" w:cs="Arial"/>
          <w:bCs/>
          <w:sz w:val="24"/>
          <w:szCs w:val="24"/>
        </w:rPr>
        <w:t>Purchases over £1</w:t>
      </w:r>
      <w:r w:rsidR="00EB180C">
        <w:rPr>
          <w:rFonts w:ascii="Arial" w:hAnsi="Arial" w:cs="Arial"/>
          <w:bCs/>
          <w:sz w:val="24"/>
          <w:szCs w:val="24"/>
        </w:rPr>
        <w:t>00,000</w:t>
      </w:r>
      <w:r w:rsidRPr="003229C4">
        <w:rPr>
          <w:rFonts w:ascii="Arial" w:hAnsi="Arial" w:cs="Arial"/>
          <w:bCs/>
          <w:sz w:val="24"/>
          <w:szCs w:val="24"/>
        </w:rPr>
        <w:t xml:space="preserve"> </w:t>
      </w:r>
      <w:r w:rsidR="008E7C89">
        <w:rPr>
          <w:rFonts w:ascii="Arial" w:hAnsi="Arial" w:cs="Arial"/>
          <w:bCs/>
          <w:sz w:val="24"/>
          <w:szCs w:val="24"/>
        </w:rPr>
        <w:t>may</w:t>
      </w:r>
      <w:r w:rsidR="00EB180C">
        <w:rPr>
          <w:rFonts w:ascii="Arial" w:hAnsi="Arial" w:cs="Arial"/>
          <w:bCs/>
          <w:sz w:val="24"/>
          <w:szCs w:val="24"/>
        </w:rPr>
        <w:t xml:space="preserve"> be subject to the European public contracts directive (2004/18/EC) which requir</w:t>
      </w:r>
      <w:r w:rsidRPr="003229C4">
        <w:rPr>
          <w:rFonts w:ascii="Arial" w:hAnsi="Arial" w:cs="Arial"/>
          <w:bCs/>
          <w:sz w:val="24"/>
          <w:szCs w:val="24"/>
        </w:rPr>
        <w:t>es advertising in the Official Journal of the European Union</w:t>
      </w:r>
      <w:r>
        <w:rPr>
          <w:rFonts w:ascii="Arial" w:hAnsi="Arial" w:cs="Arial"/>
          <w:bCs/>
          <w:sz w:val="24"/>
          <w:szCs w:val="24"/>
        </w:rPr>
        <w:t xml:space="preserve"> (OJEU)</w:t>
      </w:r>
      <w:r w:rsidRPr="003229C4">
        <w:rPr>
          <w:rFonts w:ascii="Arial" w:hAnsi="Arial" w:cs="Arial"/>
          <w:bCs/>
          <w:sz w:val="24"/>
          <w:szCs w:val="24"/>
        </w:rPr>
        <w:t>.  Guidance on the OJEU thresholds is given in Annex 2.</w:t>
      </w:r>
    </w:p>
    <w:p w14:paraId="3F629FA3" w14:textId="77777777" w:rsidR="002F114A" w:rsidRDefault="002F114A" w:rsidP="00CF3039">
      <w:pPr>
        <w:autoSpaceDE w:val="0"/>
        <w:autoSpaceDN w:val="0"/>
        <w:adjustRightInd w:val="0"/>
        <w:spacing w:after="0" w:line="240" w:lineRule="auto"/>
        <w:jc w:val="both"/>
        <w:rPr>
          <w:rFonts w:ascii="Arial" w:hAnsi="Arial" w:cs="Arial"/>
          <w:b/>
          <w:bCs/>
          <w:sz w:val="24"/>
          <w:szCs w:val="24"/>
        </w:rPr>
      </w:pPr>
    </w:p>
    <w:p w14:paraId="7030D177"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Forms of Tenders</w:t>
      </w:r>
    </w:p>
    <w:p w14:paraId="1BE0B8EB"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1722DE6C" w14:textId="6FA5D79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23EC9">
        <w:rPr>
          <w:rFonts w:ascii="Arial" w:hAnsi="Arial" w:cs="Arial"/>
          <w:sz w:val="24"/>
          <w:szCs w:val="24"/>
        </w:rPr>
        <w:t>.</w:t>
      </w:r>
      <w:r w:rsidR="006F7435">
        <w:rPr>
          <w:rFonts w:ascii="Arial" w:hAnsi="Arial" w:cs="Arial"/>
          <w:sz w:val="24"/>
          <w:szCs w:val="24"/>
        </w:rPr>
        <w:t>2</w:t>
      </w:r>
      <w:r w:rsidR="00C12064">
        <w:rPr>
          <w:rFonts w:ascii="Arial" w:hAnsi="Arial" w:cs="Arial"/>
          <w:sz w:val="24"/>
          <w:szCs w:val="24"/>
        </w:rPr>
        <w:t>1</w:t>
      </w:r>
      <w:r w:rsidRPr="00A311C1">
        <w:rPr>
          <w:rFonts w:ascii="Arial" w:hAnsi="Arial" w:cs="Arial"/>
          <w:sz w:val="24"/>
          <w:szCs w:val="24"/>
        </w:rPr>
        <w:t xml:space="preserve"> There are three forms of tender procedure: open, restricted and negotiated and the</w:t>
      </w:r>
      <w:r w:rsidR="00A62A73" w:rsidRPr="00A311C1">
        <w:rPr>
          <w:rFonts w:ascii="Arial" w:hAnsi="Arial" w:cs="Arial"/>
          <w:sz w:val="24"/>
          <w:szCs w:val="24"/>
        </w:rPr>
        <w:t xml:space="preserve"> </w:t>
      </w:r>
      <w:r w:rsidRPr="00A311C1">
        <w:rPr>
          <w:rFonts w:ascii="Arial" w:hAnsi="Arial" w:cs="Arial"/>
          <w:sz w:val="24"/>
          <w:szCs w:val="24"/>
        </w:rPr>
        <w:t>circumstances in which each procedure should be used are described below.</w:t>
      </w:r>
    </w:p>
    <w:p w14:paraId="2FBBA0EA"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4C18F604" w14:textId="511761F5"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b/>
          <w:bCs/>
          <w:sz w:val="24"/>
          <w:szCs w:val="24"/>
        </w:rPr>
        <w:t xml:space="preserve">Open Tender: </w:t>
      </w:r>
      <w:r w:rsidRPr="00A311C1">
        <w:rPr>
          <w:rFonts w:ascii="Arial" w:hAnsi="Arial" w:cs="Arial"/>
          <w:sz w:val="24"/>
          <w:szCs w:val="24"/>
        </w:rPr>
        <w:t>This is where all potential suppliers are invited to tender. The budget holder</w:t>
      </w:r>
      <w:r w:rsidR="00A62A73" w:rsidRPr="00A311C1">
        <w:rPr>
          <w:rFonts w:ascii="Arial" w:hAnsi="Arial" w:cs="Arial"/>
          <w:sz w:val="24"/>
          <w:szCs w:val="24"/>
        </w:rPr>
        <w:t xml:space="preserve"> </w:t>
      </w:r>
      <w:r w:rsidRPr="00A311C1">
        <w:rPr>
          <w:rFonts w:ascii="Arial" w:hAnsi="Arial" w:cs="Arial"/>
          <w:sz w:val="24"/>
          <w:szCs w:val="24"/>
        </w:rPr>
        <w:t xml:space="preserve">must discuss and agree with the </w:t>
      </w:r>
      <w:r w:rsidR="000515AC">
        <w:rPr>
          <w:rFonts w:ascii="Arial" w:hAnsi="Arial" w:cs="Arial"/>
          <w:sz w:val="24"/>
          <w:szCs w:val="24"/>
        </w:rPr>
        <w:t>Head Teacher</w:t>
      </w:r>
      <w:r w:rsidRPr="00A311C1">
        <w:rPr>
          <w:rFonts w:ascii="Arial" w:hAnsi="Arial" w:cs="Arial"/>
          <w:sz w:val="24"/>
          <w:szCs w:val="24"/>
        </w:rPr>
        <w:t xml:space="preserve"> how best to advertise for suppliers e.g.</w:t>
      </w:r>
      <w:r w:rsidR="00A62A73" w:rsidRPr="00A311C1">
        <w:rPr>
          <w:rFonts w:ascii="Arial" w:hAnsi="Arial" w:cs="Arial"/>
          <w:sz w:val="24"/>
          <w:szCs w:val="24"/>
        </w:rPr>
        <w:t xml:space="preserve"> </w:t>
      </w:r>
      <w:r w:rsidRPr="00A311C1">
        <w:rPr>
          <w:rFonts w:ascii="Arial" w:hAnsi="Arial" w:cs="Arial"/>
          <w:sz w:val="24"/>
          <w:szCs w:val="24"/>
        </w:rPr>
        <w:t>general press, trade journals or to identify all potential suppliers and contact directly if</w:t>
      </w:r>
      <w:r w:rsidR="00A62A73" w:rsidRPr="00A311C1">
        <w:rPr>
          <w:rFonts w:ascii="Arial" w:hAnsi="Arial" w:cs="Arial"/>
          <w:sz w:val="24"/>
          <w:szCs w:val="24"/>
        </w:rPr>
        <w:t xml:space="preserve"> </w:t>
      </w:r>
      <w:r w:rsidRPr="00A311C1">
        <w:rPr>
          <w:rFonts w:ascii="Arial" w:hAnsi="Arial" w:cs="Arial"/>
          <w:sz w:val="24"/>
          <w:szCs w:val="24"/>
        </w:rPr>
        <w:t>practical. This is the preferred method of tendering, as it is most conducive to competition</w:t>
      </w:r>
      <w:r w:rsidR="00A62A73" w:rsidRPr="00A311C1">
        <w:rPr>
          <w:rFonts w:ascii="Arial" w:hAnsi="Arial" w:cs="Arial"/>
          <w:sz w:val="24"/>
          <w:szCs w:val="24"/>
        </w:rPr>
        <w:t xml:space="preserve"> </w:t>
      </w:r>
      <w:r w:rsidRPr="00A311C1">
        <w:rPr>
          <w:rFonts w:ascii="Arial" w:hAnsi="Arial" w:cs="Arial"/>
          <w:sz w:val="24"/>
          <w:szCs w:val="24"/>
        </w:rPr>
        <w:t>and the propriety of public funds.</w:t>
      </w:r>
    </w:p>
    <w:p w14:paraId="74A2DC74"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6F048A6"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b/>
          <w:bCs/>
          <w:sz w:val="24"/>
          <w:szCs w:val="24"/>
        </w:rPr>
        <w:t xml:space="preserve">Restricted Tender: </w:t>
      </w:r>
      <w:r w:rsidRPr="00A311C1">
        <w:rPr>
          <w:rFonts w:ascii="Arial" w:hAnsi="Arial" w:cs="Arial"/>
          <w:sz w:val="24"/>
          <w:szCs w:val="24"/>
        </w:rPr>
        <w:t>This is where suppliers are specifically invited to tender. Restricted</w:t>
      </w:r>
      <w:r w:rsidR="00A62A73" w:rsidRPr="00A311C1">
        <w:rPr>
          <w:rFonts w:ascii="Arial" w:hAnsi="Arial" w:cs="Arial"/>
          <w:sz w:val="24"/>
          <w:szCs w:val="24"/>
        </w:rPr>
        <w:t xml:space="preserve"> </w:t>
      </w:r>
      <w:r w:rsidRPr="00A311C1">
        <w:rPr>
          <w:rFonts w:ascii="Arial" w:hAnsi="Arial" w:cs="Arial"/>
          <w:sz w:val="24"/>
          <w:szCs w:val="24"/>
        </w:rPr>
        <w:t>tenders are appropriate where:</w:t>
      </w:r>
      <w:r w:rsidR="00A62A73" w:rsidRPr="00A311C1">
        <w:rPr>
          <w:rFonts w:ascii="Arial" w:hAnsi="Arial" w:cs="Arial"/>
          <w:sz w:val="24"/>
          <w:szCs w:val="24"/>
        </w:rPr>
        <w:t xml:space="preserve"> </w:t>
      </w:r>
    </w:p>
    <w:p w14:paraId="6B1FE18B" w14:textId="77777777" w:rsidR="00A62A73" w:rsidRPr="00A311C1" w:rsidRDefault="00A62A73" w:rsidP="00CF3039">
      <w:pPr>
        <w:autoSpaceDE w:val="0"/>
        <w:autoSpaceDN w:val="0"/>
        <w:adjustRightInd w:val="0"/>
        <w:spacing w:after="0" w:line="240" w:lineRule="auto"/>
        <w:jc w:val="both"/>
        <w:rPr>
          <w:rFonts w:ascii="Arial" w:hAnsi="Arial" w:cs="Arial"/>
          <w:sz w:val="24"/>
          <w:szCs w:val="24"/>
        </w:rPr>
      </w:pPr>
    </w:p>
    <w:p w14:paraId="411C7826" w14:textId="77777777" w:rsidR="0071240D" w:rsidRPr="00A311C1" w:rsidRDefault="0071240D" w:rsidP="00A62A73">
      <w:pPr>
        <w:pStyle w:val="ListParagraph"/>
        <w:numPr>
          <w:ilvl w:val="0"/>
          <w:numId w:val="14"/>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there is a need to maintain a balance between the contract value and administrative</w:t>
      </w:r>
      <w:r w:rsidR="00A62A73" w:rsidRPr="00A311C1">
        <w:rPr>
          <w:rFonts w:ascii="Arial" w:hAnsi="Arial" w:cs="Arial"/>
          <w:sz w:val="24"/>
          <w:szCs w:val="24"/>
        </w:rPr>
        <w:t xml:space="preserve"> costs</w:t>
      </w:r>
    </w:p>
    <w:p w14:paraId="7C3A1DF2" w14:textId="77777777" w:rsidR="0071240D" w:rsidRPr="00A311C1" w:rsidRDefault="0071240D" w:rsidP="00A62A73">
      <w:pPr>
        <w:pStyle w:val="ListParagraph"/>
        <w:numPr>
          <w:ilvl w:val="0"/>
          <w:numId w:val="14"/>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 large number of suppliers would come forward or because the nature of the goods are</w:t>
      </w:r>
      <w:r w:rsidR="00A62A73" w:rsidRPr="00A311C1">
        <w:rPr>
          <w:rFonts w:ascii="Arial" w:hAnsi="Arial" w:cs="Arial"/>
          <w:sz w:val="24"/>
          <w:szCs w:val="24"/>
        </w:rPr>
        <w:t xml:space="preserve"> </w:t>
      </w:r>
      <w:r w:rsidRPr="00A311C1">
        <w:rPr>
          <w:rFonts w:ascii="Arial" w:hAnsi="Arial" w:cs="Arial"/>
          <w:sz w:val="24"/>
          <w:szCs w:val="24"/>
        </w:rPr>
        <w:t xml:space="preserve">such that only specific suppliers can be expected to supply the </w:t>
      </w:r>
      <w:r w:rsidR="00CF3039" w:rsidRPr="00A311C1">
        <w:rPr>
          <w:rFonts w:ascii="Arial" w:hAnsi="Arial" w:cs="Arial"/>
          <w:sz w:val="24"/>
          <w:szCs w:val="24"/>
        </w:rPr>
        <w:t>Academy</w:t>
      </w:r>
      <w:r w:rsidR="00A62A73" w:rsidRPr="00A311C1">
        <w:rPr>
          <w:rFonts w:ascii="Arial" w:hAnsi="Arial" w:cs="Arial"/>
          <w:sz w:val="24"/>
          <w:szCs w:val="24"/>
        </w:rPr>
        <w:t>’s requirements</w:t>
      </w:r>
    </w:p>
    <w:p w14:paraId="5C9BCC71" w14:textId="77777777" w:rsidR="0071240D" w:rsidRPr="00A311C1" w:rsidRDefault="0071240D" w:rsidP="00A62A73">
      <w:pPr>
        <w:pStyle w:val="ListParagraph"/>
        <w:numPr>
          <w:ilvl w:val="0"/>
          <w:numId w:val="14"/>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the costs of publicity and advertising are likely to outweigh the potential benefits of open</w:t>
      </w:r>
      <w:r w:rsidR="00A62A73" w:rsidRPr="00A311C1">
        <w:rPr>
          <w:rFonts w:ascii="Arial" w:hAnsi="Arial" w:cs="Arial"/>
          <w:sz w:val="24"/>
          <w:szCs w:val="24"/>
        </w:rPr>
        <w:t xml:space="preserve"> </w:t>
      </w:r>
      <w:r w:rsidRPr="00A311C1">
        <w:rPr>
          <w:rFonts w:ascii="Arial" w:hAnsi="Arial" w:cs="Arial"/>
          <w:sz w:val="24"/>
          <w:szCs w:val="24"/>
        </w:rPr>
        <w:t>tendering.</w:t>
      </w:r>
    </w:p>
    <w:p w14:paraId="5FFEEAE2"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185C627"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b/>
          <w:bCs/>
          <w:sz w:val="24"/>
          <w:szCs w:val="24"/>
        </w:rPr>
        <w:t xml:space="preserve">Negotiated Tender: </w:t>
      </w:r>
      <w:r w:rsidRPr="00A311C1">
        <w:rPr>
          <w:rFonts w:ascii="Arial" w:hAnsi="Arial" w:cs="Arial"/>
          <w:sz w:val="24"/>
          <w:szCs w:val="24"/>
        </w:rPr>
        <w:t>The terms of the contract may be negotiated with one or more chosen</w:t>
      </w:r>
    </w:p>
    <w:p w14:paraId="140FAF25"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suppliers. This is appropriate in specific circumstances:</w:t>
      </w:r>
    </w:p>
    <w:p w14:paraId="38BEE446" w14:textId="77777777" w:rsidR="00A62A73" w:rsidRPr="00A311C1" w:rsidRDefault="00A62A73" w:rsidP="00CF3039">
      <w:pPr>
        <w:autoSpaceDE w:val="0"/>
        <w:autoSpaceDN w:val="0"/>
        <w:adjustRightInd w:val="0"/>
        <w:spacing w:after="0" w:line="240" w:lineRule="auto"/>
        <w:jc w:val="both"/>
        <w:rPr>
          <w:rFonts w:ascii="Arial" w:hAnsi="Arial" w:cs="Arial"/>
          <w:sz w:val="24"/>
          <w:szCs w:val="24"/>
        </w:rPr>
      </w:pPr>
    </w:p>
    <w:p w14:paraId="0E48365D" w14:textId="77777777" w:rsidR="0071240D" w:rsidRPr="00A311C1" w:rsidRDefault="0071240D" w:rsidP="00A62A73">
      <w:pPr>
        <w:pStyle w:val="ListParagraph"/>
        <w:numPr>
          <w:ilvl w:val="0"/>
          <w:numId w:val="1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the above methods have resulted in ei</w:t>
      </w:r>
      <w:r w:rsidR="00A62A73" w:rsidRPr="00A311C1">
        <w:rPr>
          <w:rFonts w:ascii="Arial" w:hAnsi="Arial" w:cs="Arial"/>
          <w:sz w:val="24"/>
          <w:szCs w:val="24"/>
        </w:rPr>
        <w:t>ther no or unacceptable tenders</w:t>
      </w:r>
    </w:p>
    <w:p w14:paraId="035A349A" w14:textId="77777777" w:rsidR="0071240D" w:rsidRPr="00A311C1" w:rsidRDefault="0071240D" w:rsidP="00A62A73">
      <w:pPr>
        <w:pStyle w:val="ListParagraph"/>
        <w:numPr>
          <w:ilvl w:val="0"/>
          <w:numId w:val="1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only one or v</w:t>
      </w:r>
      <w:r w:rsidR="00A62A73" w:rsidRPr="00A311C1">
        <w:rPr>
          <w:rFonts w:ascii="Arial" w:hAnsi="Arial" w:cs="Arial"/>
          <w:sz w:val="24"/>
          <w:szCs w:val="24"/>
        </w:rPr>
        <w:t>ery few suppliers are available</w:t>
      </w:r>
    </w:p>
    <w:p w14:paraId="36A0AEDE" w14:textId="77777777" w:rsidR="0071240D" w:rsidRPr="00A311C1" w:rsidRDefault="00A62A73" w:rsidP="00A62A73">
      <w:pPr>
        <w:pStyle w:val="ListParagraph"/>
        <w:numPr>
          <w:ilvl w:val="0"/>
          <w:numId w:val="1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extreme urgency exists</w:t>
      </w:r>
    </w:p>
    <w:p w14:paraId="4D6159F5" w14:textId="77777777" w:rsidR="0071240D" w:rsidRPr="00A311C1" w:rsidRDefault="0071240D" w:rsidP="00A62A73">
      <w:pPr>
        <w:pStyle w:val="ListParagraph"/>
        <w:numPr>
          <w:ilvl w:val="0"/>
          <w:numId w:val="1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additional deliveries by the existing supplier are justified.</w:t>
      </w:r>
    </w:p>
    <w:p w14:paraId="2AC4E7A5"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EF75E09"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Preparation for Tender</w:t>
      </w:r>
    </w:p>
    <w:p w14:paraId="52DF68D8"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5FC5FDAF" w14:textId="4264625F"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F7435">
        <w:rPr>
          <w:rFonts w:ascii="Arial" w:hAnsi="Arial" w:cs="Arial"/>
          <w:sz w:val="24"/>
          <w:szCs w:val="24"/>
        </w:rPr>
        <w:t>.2</w:t>
      </w:r>
      <w:r w:rsidR="00C12064">
        <w:rPr>
          <w:rFonts w:ascii="Arial" w:hAnsi="Arial" w:cs="Arial"/>
          <w:sz w:val="24"/>
          <w:szCs w:val="24"/>
        </w:rPr>
        <w:t>2</w:t>
      </w:r>
      <w:r w:rsidRPr="00A311C1">
        <w:rPr>
          <w:rFonts w:ascii="Arial" w:hAnsi="Arial" w:cs="Arial"/>
          <w:sz w:val="24"/>
          <w:szCs w:val="24"/>
        </w:rPr>
        <w:t xml:space="preserve"> Full consideration should be given to:</w:t>
      </w:r>
    </w:p>
    <w:p w14:paraId="49A20CE6" w14:textId="77777777" w:rsidR="00A62A73" w:rsidRPr="00A311C1" w:rsidRDefault="00A62A73" w:rsidP="00CF3039">
      <w:pPr>
        <w:autoSpaceDE w:val="0"/>
        <w:autoSpaceDN w:val="0"/>
        <w:adjustRightInd w:val="0"/>
        <w:spacing w:after="0" w:line="240" w:lineRule="auto"/>
        <w:jc w:val="both"/>
        <w:rPr>
          <w:rFonts w:ascii="Arial" w:hAnsi="Arial" w:cs="Arial"/>
          <w:sz w:val="24"/>
          <w:szCs w:val="24"/>
        </w:rPr>
      </w:pPr>
    </w:p>
    <w:p w14:paraId="68D5A3BA" w14:textId="77777777" w:rsidR="0071240D" w:rsidRPr="00A311C1" w:rsidRDefault="0071240D" w:rsidP="00A62A73">
      <w:pPr>
        <w:pStyle w:val="ListParagraph"/>
        <w:numPr>
          <w:ilvl w:val="0"/>
          <w:numId w:val="16"/>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objective of project</w:t>
      </w:r>
    </w:p>
    <w:p w14:paraId="66F6FE0B" w14:textId="77777777" w:rsidR="0071240D" w:rsidRPr="00A311C1" w:rsidRDefault="0071240D" w:rsidP="00A62A73">
      <w:pPr>
        <w:pStyle w:val="ListParagraph"/>
        <w:numPr>
          <w:ilvl w:val="0"/>
          <w:numId w:val="16"/>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overall requirements</w:t>
      </w:r>
    </w:p>
    <w:p w14:paraId="2C7CE648" w14:textId="77777777" w:rsidR="0071240D" w:rsidRPr="00A311C1" w:rsidRDefault="0071240D" w:rsidP="00A62A73">
      <w:pPr>
        <w:pStyle w:val="ListParagraph"/>
        <w:numPr>
          <w:ilvl w:val="0"/>
          <w:numId w:val="16"/>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technical skills required</w:t>
      </w:r>
    </w:p>
    <w:p w14:paraId="4E9B1C6A" w14:textId="77777777" w:rsidR="0071240D" w:rsidRPr="00A311C1" w:rsidRDefault="0071240D" w:rsidP="00A62A73">
      <w:pPr>
        <w:pStyle w:val="ListParagraph"/>
        <w:numPr>
          <w:ilvl w:val="0"/>
          <w:numId w:val="16"/>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after sales service requirements</w:t>
      </w:r>
    </w:p>
    <w:p w14:paraId="2F9DFA8E" w14:textId="77777777" w:rsidR="0071240D" w:rsidRPr="00A311C1" w:rsidRDefault="0071240D" w:rsidP="00A62A73">
      <w:pPr>
        <w:pStyle w:val="ListParagraph"/>
        <w:numPr>
          <w:ilvl w:val="0"/>
          <w:numId w:val="16"/>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form of contract.</w:t>
      </w:r>
    </w:p>
    <w:p w14:paraId="5AA1F094"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1973330" w14:textId="514F81AC"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F7435">
        <w:rPr>
          <w:rFonts w:ascii="Arial" w:hAnsi="Arial" w:cs="Arial"/>
          <w:sz w:val="24"/>
          <w:szCs w:val="24"/>
        </w:rPr>
        <w:t>.2</w:t>
      </w:r>
      <w:r w:rsidR="00C12064">
        <w:rPr>
          <w:rFonts w:ascii="Arial" w:hAnsi="Arial" w:cs="Arial"/>
          <w:sz w:val="24"/>
          <w:szCs w:val="24"/>
        </w:rPr>
        <w:t>3</w:t>
      </w:r>
      <w:r w:rsidRPr="00A311C1">
        <w:rPr>
          <w:rFonts w:ascii="Arial" w:hAnsi="Arial" w:cs="Arial"/>
          <w:sz w:val="24"/>
          <w:szCs w:val="24"/>
        </w:rPr>
        <w:t xml:space="preserve"> It may be useful after all requirements have been established to rank requirements (e.g.</w:t>
      </w:r>
      <w:r w:rsidR="00A62A73" w:rsidRPr="00A311C1">
        <w:rPr>
          <w:rFonts w:ascii="Arial" w:hAnsi="Arial" w:cs="Arial"/>
          <w:sz w:val="24"/>
          <w:szCs w:val="24"/>
        </w:rPr>
        <w:t xml:space="preserve"> </w:t>
      </w:r>
      <w:r w:rsidRPr="00A311C1">
        <w:rPr>
          <w:rFonts w:ascii="Arial" w:hAnsi="Arial" w:cs="Arial"/>
          <w:sz w:val="24"/>
          <w:szCs w:val="24"/>
        </w:rPr>
        <w:t>mandatory, desirable and additional) and award marks to suppliers on fulfilment of these</w:t>
      </w:r>
      <w:r w:rsidR="00A62A73" w:rsidRPr="00A311C1">
        <w:rPr>
          <w:rFonts w:ascii="Arial" w:hAnsi="Arial" w:cs="Arial"/>
          <w:sz w:val="24"/>
          <w:szCs w:val="24"/>
        </w:rPr>
        <w:t xml:space="preserve"> </w:t>
      </w:r>
      <w:r w:rsidRPr="00A311C1">
        <w:rPr>
          <w:rFonts w:ascii="Arial" w:hAnsi="Arial" w:cs="Arial"/>
          <w:sz w:val="24"/>
          <w:szCs w:val="24"/>
        </w:rPr>
        <w:t>requirements to help reach an overall decision.</w:t>
      </w:r>
    </w:p>
    <w:p w14:paraId="70936E9C"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7BCEDD1" w14:textId="0915C2E8" w:rsidR="0071240D" w:rsidRPr="00A311C1" w:rsidRDefault="0071240D" w:rsidP="00B500D9">
      <w:pPr>
        <w:rPr>
          <w:rFonts w:ascii="Arial" w:hAnsi="Arial" w:cs="Arial"/>
          <w:b/>
          <w:bCs/>
          <w:sz w:val="24"/>
          <w:szCs w:val="24"/>
        </w:rPr>
      </w:pPr>
      <w:r w:rsidRPr="00A311C1">
        <w:rPr>
          <w:rFonts w:ascii="Arial" w:hAnsi="Arial" w:cs="Arial"/>
          <w:b/>
          <w:bCs/>
          <w:sz w:val="24"/>
          <w:szCs w:val="24"/>
        </w:rPr>
        <w:t>Invitation to Tender</w:t>
      </w:r>
    </w:p>
    <w:p w14:paraId="0685ABCE" w14:textId="7E597600"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F7435">
        <w:rPr>
          <w:rFonts w:ascii="Arial" w:hAnsi="Arial" w:cs="Arial"/>
          <w:sz w:val="24"/>
          <w:szCs w:val="24"/>
        </w:rPr>
        <w:t>.2</w:t>
      </w:r>
      <w:r w:rsidR="00C12064">
        <w:rPr>
          <w:rFonts w:ascii="Arial" w:hAnsi="Arial" w:cs="Arial"/>
          <w:sz w:val="24"/>
          <w:szCs w:val="24"/>
        </w:rPr>
        <w:t>4</w:t>
      </w:r>
      <w:r w:rsidR="005E42AC">
        <w:rPr>
          <w:rFonts w:ascii="Arial" w:hAnsi="Arial" w:cs="Arial"/>
          <w:sz w:val="24"/>
          <w:szCs w:val="24"/>
        </w:rPr>
        <w:t xml:space="preserve"> </w:t>
      </w:r>
      <w:r w:rsidRPr="00A311C1">
        <w:rPr>
          <w:rFonts w:ascii="Arial" w:hAnsi="Arial" w:cs="Arial"/>
          <w:sz w:val="24"/>
          <w:szCs w:val="24"/>
        </w:rPr>
        <w:t>If a restricted tender is to be used then an invitation to tender must be issued. If an open tender</w:t>
      </w:r>
      <w:r w:rsidR="00A62A73" w:rsidRPr="00A311C1">
        <w:rPr>
          <w:rFonts w:ascii="Arial" w:hAnsi="Arial" w:cs="Arial"/>
          <w:sz w:val="24"/>
          <w:szCs w:val="24"/>
        </w:rPr>
        <w:t xml:space="preserve"> </w:t>
      </w:r>
      <w:r w:rsidRPr="00A311C1">
        <w:rPr>
          <w:rFonts w:ascii="Arial" w:hAnsi="Arial" w:cs="Arial"/>
          <w:sz w:val="24"/>
          <w:szCs w:val="24"/>
        </w:rPr>
        <w:t>is used an invitation to tender may be issued in response to an initial enquiry.</w:t>
      </w:r>
    </w:p>
    <w:p w14:paraId="511CBDAD"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6A56665" w14:textId="2568D6D0"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F7435">
        <w:rPr>
          <w:rFonts w:ascii="Arial" w:hAnsi="Arial" w:cs="Arial"/>
          <w:sz w:val="24"/>
          <w:szCs w:val="24"/>
        </w:rPr>
        <w:t>.2</w:t>
      </w:r>
      <w:r w:rsidR="00C12064">
        <w:rPr>
          <w:rFonts w:ascii="Arial" w:hAnsi="Arial" w:cs="Arial"/>
          <w:sz w:val="24"/>
          <w:szCs w:val="24"/>
        </w:rPr>
        <w:t>5</w:t>
      </w:r>
      <w:r w:rsidRPr="00A311C1">
        <w:rPr>
          <w:rFonts w:ascii="Arial" w:hAnsi="Arial" w:cs="Arial"/>
          <w:sz w:val="24"/>
          <w:szCs w:val="24"/>
        </w:rPr>
        <w:t xml:space="preserve"> An invitation to tender should include the following:</w:t>
      </w:r>
    </w:p>
    <w:p w14:paraId="225614A6"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B62E39E" w14:textId="77777777" w:rsidR="0071240D" w:rsidRPr="00A311C1" w:rsidRDefault="0071240D" w:rsidP="00A62A73">
      <w:pPr>
        <w:pStyle w:val="ListParagraph"/>
        <w:numPr>
          <w:ilvl w:val="0"/>
          <w:numId w:val="1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introdu</w:t>
      </w:r>
      <w:r w:rsidR="00A62A73" w:rsidRPr="00A311C1">
        <w:rPr>
          <w:rFonts w:ascii="Arial" w:hAnsi="Arial" w:cs="Arial"/>
          <w:sz w:val="24"/>
          <w:szCs w:val="24"/>
        </w:rPr>
        <w:t>ction/background to the project</w:t>
      </w:r>
    </w:p>
    <w:p w14:paraId="7BC310E4" w14:textId="77777777" w:rsidR="0071240D" w:rsidRPr="00A311C1" w:rsidRDefault="0071240D" w:rsidP="00A62A73">
      <w:pPr>
        <w:pStyle w:val="ListParagraph"/>
        <w:numPr>
          <w:ilvl w:val="0"/>
          <w:numId w:val="1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scop</w:t>
      </w:r>
      <w:r w:rsidR="00A62A73" w:rsidRPr="00A311C1">
        <w:rPr>
          <w:rFonts w:ascii="Arial" w:hAnsi="Arial" w:cs="Arial"/>
          <w:sz w:val="24"/>
          <w:szCs w:val="24"/>
        </w:rPr>
        <w:t>e and objectives of the project</w:t>
      </w:r>
    </w:p>
    <w:p w14:paraId="056BFBA2" w14:textId="77777777" w:rsidR="0071240D" w:rsidRPr="00A311C1" w:rsidRDefault="00A62A73" w:rsidP="00A62A73">
      <w:pPr>
        <w:pStyle w:val="ListParagraph"/>
        <w:numPr>
          <w:ilvl w:val="0"/>
          <w:numId w:val="1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technical requirements</w:t>
      </w:r>
    </w:p>
    <w:p w14:paraId="1AA1329F" w14:textId="77777777" w:rsidR="0071240D" w:rsidRPr="00A311C1" w:rsidRDefault="00A62A73" w:rsidP="00A62A73">
      <w:pPr>
        <w:pStyle w:val="ListParagraph"/>
        <w:numPr>
          <w:ilvl w:val="0"/>
          <w:numId w:val="1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implementation of the project</w:t>
      </w:r>
    </w:p>
    <w:p w14:paraId="351FBD27" w14:textId="77777777" w:rsidR="0071240D" w:rsidRPr="00A311C1" w:rsidRDefault="0071240D" w:rsidP="00A62A73">
      <w:pPr>
        <w:pStyle w:val="ListParagraph"/>
        <w:numPr>
          <w:ilvl w:val="0"/>
          <w:numId w:val="1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te</w:t>
      </w:r>
      <w:r w:rsidR="00A62A73" w:rsidRPr="00A311C1">
        <w:rPr>
          <w:rFonts w:ascii="Arial" w:hAnsi="Arial" w:cs="Arial"/>
          <w:sz w:val="24"/>
          <w:szCs w:val="24"/>
        </w:rPr>
        <w:t>rms and conditions of tender</w:t>
      </w:r>
    </w:p>
    <w:p w14:paraId="1DA84E46" w14:textId="77777777" w:rsidR="0071240D" w:rsidRPr="00A311C1" w:rsidRDefault="0071240D" w:rsidP="00A62A73">
      <w:pPr>
        <w:pStyle w:val="ListParagraph"/>
        <w:numPr>
          <w:ilvl w:val="0"/>
          <w:numId w:val="1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form of response.</w:t>
      </w:r>
    </w:p>
    <w:p w14:paraId="5CCF8362" w14:textId="77777777" w:rsidR="00A62A73" w:rsidRPr="00A311C1" w:rsidRDefault="00A62A73" w:rsidP="00CF3039">
      <w:pPr>
        <w:autoSpaceDE w:val="0"/>
        <w:autoSpaceDN w:val="0"/>
        <w:adjustRightInd w:val="0"/>
        <w:spacing w:after="0" w:line="240" w:lineRule="auto"/>
        <w:jc w:val="both"/>
        <w:rPr>
          <w:rFonts w:ascii="Arial" w:hAnsi="Arial" w:cs="Arial"/>
          <w:b/>
          <w:bCs/>
          <w:sz w:val="24"/>
          <w:szCs w:val="24"/>
        </w:rPr>
      </w:pPr>
    </w:p>
    <w:p w14:paraId="1FF02A09"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Aspects to Consider</w:t>
      </w:r>
    </w:p>
    <w:p w14:paraId="5B89502B"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DD5649A" w14:textId="77777777" w:rsidR="0071240D" w:rsidRPr="00A311C1" w:rsidRDefault="0071240D" w:rsidP="00CF3039">
      <w:pPr>
        <w:autoSpaceDE w:val="0"/>
        <w:autoSpaceDN w:val="0"/>
        <w:adjustRightInd w:val="0"/>
        <w:spacing w:after="0" w:line="240" w:lineRule="auto"/>
        <w:jc w:val="both"/>
        <w:rPr>
          <w:rFonts w:ascii="Arial" w:hAnsi="Arial" w:cs="Arial"/>
          <w:b/>
          <w:bCs/>
          <w:i/>
          <w:iCs/>
          <w:sz w:val="24"/>
          <w:szCs w:val="24"/>
        </w:rPr>
      </w:pPr>
      <w:r w:rsidRPr="00A311C1">
        <w:rPr>
          <w:rFonts w:ascii="Arial" w:hAnsi="Arial" w:cs="Arial"/>
          <w:b/>
          <w:bCs/>
          <w:i/>
          <w:iCs/>
          <w:sz w:val="24"/>
          <w:szCs w:val="24"/>
        </w:rPr>
        <w:t>Financial</w:t>
      </w:r>
    </w:p>
    <w:p w14:paraId="3E813FC3" w14:textId="77777777" w:rsidR="0071240D" w:rsidRPr="00A311C1" w:rsidRDefault="0071240D" w:rsidP="00A62A73">
      <w:pPr>
        <w:pStyle w:val="ListParagraph"/>
        <w:numPr>
          <w:ilvl w:val="0"/>
          <w:numId w:val="1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Like should be compared with like and if a lower price means a reduced service or lower</w:t>
      </w:r>
      <w:r w:rsidR="00A62A73" w:rsidRPr="00A311C1">
        <w:rPr>
          <w:rFonts w:ascii="Arial" w:hAnsi="Arial" w:cs="Arial"/>
          <w:sz w:val="24"/>
          <w:szCs w:val="24"/>
        </w:rPr>
        <w:t xml:space="preserve"> </w:t>
      </w:r>
      <w:r w:rsidRPr="00A311C1">
        <w:rPr>
          <w:rFonts w:ascii="Arial" w:hAnsi="Arial" w:cs="Arial"/>
          <w:sz w:val="24"/>
          <w:szCs w:val="24"/>
        </w:rPr>
        <w:t>quality this must be borne in mind when reaching a decision.</w:t>
      </w:r>
    </w:p>
    <w:p w14:paraId="7F77F12E" w14:textId="77777777" w:rsidR="0071240D" w:rsidRPr="00A311C1" w:rsidRDefault="0071240D" w:rsidP="00A62A73">
      <w:pPr>
        <w:pStyle w:val="ListParagraph"/>
        <w:numPr>
          <w:ilvl w:val="0"/>
          <w:numId w:val="1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Care should be taken to ensure that the tender price is the total price and that there are</w:t>
      </w:r>
      <w:r w:rsidR="00A62A73" w:rsidRPr="00A311C1">
        <w:rPr>
          <w:rFonts w:ascii="Arial" w:hAnsi="Arial" w:cs="Arial"/>
          <w:sz w:val="24"/>
          <w:szCs w:val="24"/>
        </w:rPr>
        <w:t xml:space="preserve"> </w:t>
      </w:r>
      <w:r w:rsidRPr="00A311C1">
        <w:rPr>
          <w:rFonts w:ascii="Arial" w:hAnsi="Arial" w:cs="Arial"/>
          <w:sz w:val="24"/>
          <w:szCs w:val="24"/>
        </w:rPr>
        <w:t>no hidden or extra costs.</w:t>
      </w:r>
    </w:p>
    <w:p w14:paraId="376C6DA5" w14:textId="77777777" w:rsidR="0071240D" w:rsidRPr="00A311C1" w:rsidRDefault="0071240D" w:rsidP="00A62A73">
      <w:pPr>
        <w:pStyle w:val="ListParagraph"/>
        <w:numPr>
          <w:ilvl w:val="0"/>
          <w:numId w:val="1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Is there scope for negotiation?</w:t>
      </w:r>
    </w:p>
    <w:p w14:paraId="55B71733"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C01EB92" w14:textId="77777777" w:rsidR="0071240D" w:rsidRPr="00A311C1" w:rsidRDefault="0071240D" w:rsidP="00CF3039">
      <w:pPr>
        <w:autoSpaceDE w:val="0"/>
        <w:autoSpaceDN w:val="0"/>
        <w:adjustRightInd w:val="0"/>
        <w:spacing w:after="0" w:line="240" w:lineRule="auto"/>
        <w:jc w:val="both"/>
        <w:rPr>
          <w:rFonts w:ascii="Arial" w:hAnsi="Arial" w:cs="Arial"/>
          <w:b/>
          <w:bCs/>
          <w:i/>
          <w:iCs/>
          <w:sz w:val="24"/>
          <w:szCs w:val="24"/>
        </w:rPr>
      </w:pPr>
      <w:r w:rsidRPr="00A311C1">
        <w:rPr>
          <w:rFonts w:ascii="Arial" w:hAnsi="Arial" w:cs="Arial"/>
          <w:b/>
          <w:bCs/>
          <w:i/>
          <w:iCs/>
          <w:sz w:val="24"/>
          <w:szCs w:val="24"/>
        </w:rPr>
        <w:t>Technical/Suitability</w:t>
      </w:r>
    </w:p>
    <w:p w14:paraId="20B73D65" w14:textId="77777777" w:rsidR="0071240D" w:rsidRPr="00A311C1" w:rsidRDefault="0071240D" w:rsidP="00A62A73">
      <w:pPr>
        <w:pStyle w:val="ListParagraph"/>
        <w:numPr>
          <w:ilvl w:val="0"/>
          <w:numId w:val="1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Qualifications of the contractor</w:t>
      </w:r>
    </w:p>
    <w:p w14:paraId="30BB2130" w14:textId="77777777" w:rsidR="0071240D" w:rsidRPr="00A311C1" w:rsidRDefault="0071240D" w:rsidP="00A62A73">
      <w:pPr>
        <w:pStyle w:val="ListParagraph"/>
        <w:numPr>
          <w:ilvl w:val="0"/>
          <w:numId w:val="1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Relevant experience of the contractor</w:t>
      </w:r>
    </w:p>
    <w:p w14:paraId="15F4EB95" w14:textId="77777777" w:rsidR="0071240D" w:rsidRPr="00A311C1" w:rsidRDefault="0071240D" w:rsidP="00A62A73">
      <w:pPr>
        <w:pStyle w:val="ListParagraph"/>
        <w:numPr>
          <w:ilvl w:val="0"/>
          <w:numId w:val="1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Descriptions of technical and service facilities</w:t>
      </w:r>
    </w:p>
    <w:p w14:paraId="6FFE6EFE" w14:textId="77777777" w:rsidR="0071240D" w:rsidRPr="00A311C1" w:rsidRDefault="0071240D" w:rsidP="00A62A73">
      <w:pPr>
        <w:pStyle w:val="ListParagraph"/>
        <w:numPr>
          <w:ilvl w:val="0"/>
          <w:numId w:val="1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Certificates of quality/conformity with standards</w:t>
      </w:r>
    </w:p>
    <w:p w14:paraId="0EF50B80" w14:textId="77777777" w:rsidR="0071240D" w:rsidRPr="00A311C1" w:rsidRDefault="0071240D" w:rsidP="00A62A73">
      <w:pPr>
        <w:pStyle w:val="ListParagraph"/>
        <w:numPr>
          <w:ilvl w:val="0"/>
          <w:numId w:val="1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Quality control procedures</w:t>
      </w:r>
    </w:p>
    <w:p w14:paraId="69C6DF7A" w14:textId="77777777" w:rsidR="0071240D" w:rsidRPr="00A311C1" w:rsidRDefault="0071240D" w:rsidP="00A62A73">
      <w:pPr>
        <w:pStyle w:val="ListParagraph"/>
        <w:numPr>
          <w:ilvl w:val="0"/>
          <w:numId w:val="19"/>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Details of previous sales and references from past customers.</w:t>
      </w:r>
    </w:p>
    <w:p w14:paraId="0D782B15"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6197D59" w14:textId="77777777" w:rsidR="0071240D" w:rsidRPr="00A311C1" w:rsidRDefault="0071240D" w:rsidP="00CF3039">
      <w:pPr>
        <w:autoSpaceDE w:val="0"/>
        <w:autoSpaceDN w:val="0"/>
        <w:adjustRightInd w:val="0"/>
        <w:spacing w:after="0" w:line="240" w:lineRule="auto"/>
        <w:jc w:val="both"/>
        <w:rPr>
          <w:rFonts w:ascii="Arial" w:hAnsi="Arial" w:cs="Arial"/>
          <w:b/>
          <w:bCs/>
          <w:i/>
          <w:iCs/>
          <w:sz w:val="24"/>
          <w:szCs w:val="24"/>
        </w:rPr>
      </w:pPr>
      <w:r w:rsidRPr="00A311C1">
        <w:rPr>
          <w:rFonts w:ascii="Arial" w:hAnsi="Arial" w:cs="Arial"/>
          <w:b/>
          <w:bCs/>
          <w:i/>
          <w:iCs/>
          <w:sz w:val="24"/>
          <w:szCs w:val="24"/>
        </w:rPr>
        <w:t>Other Considerations</w:t>
      </w:r>
    </w:p>
    <w:p w14:paraId="2AEAAC6E" w14:textId="77777777" w:rsidR="0071240D" w:rsidRPr="00A311C1" w:rsidRDefault="0071240D" w:rsidP="00A62A73">
      <w:pPr>
        <w:pStyle w:val="ListParagraph"/>
        <w:numPr>
          <w:ilvl w:val="0"/>
          <w:numId w:val="20"/>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Pre sales demonstrations</w:t>
      </w:r>
    </w:p>
    <w:p w14:paraId="07E5BD6C" w14:textId="77777777" w:rsidR="0071240D" w:rsidRPr="00A311C1" w:rsidRDefault="0071240D" w:rsidP="00A62A73">
      <w:pPr>
        <w:pStyle w:val="ListParagraph"/>
        <w:numPr>
          <w:ilvl w:val="0"/>
          <w:numId w:val="20"/>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After sales service</w:t>
      </w:r>
    </w:p>
    <w:p w14:paraId="13A09A53" w14:textId="77777777" w:rsidR="0071240D" w:rsidRPr="00A311C1" w:rsidRDefault="0071240D" w:rsidP="00A62A73">
      <w:pPr>
        <w:pStyle w:val="ListParagraph"/>
        <w:numPr>
          <w:ilvl w:val="0"/>
          <w:numId w:val="20"/>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lastRenderedPageBreak/>
        <w:t>Financial status of supplier. Suppliers in financial difficulty may have problems</w:t>
      </w:r>
      <w:r w:rsidR="00A62A73" w:rsidRPr="00A311C1">
        <w:rPr>
          <w:rFonts w:ascii="Arial" w:hAnsi="Arial" w:cs="Arial"/>
          <w:sz w:val="24"/>
          <w:szCs w:val="24"/>
        </w:rPr>
        <w:t xml:space="preserve"> </w:t>
      </w:r>
      <w:r w:rsidRPr="00A311C1">
        <w:rPr>
          <w:rFonts w:ascii="Arial" w:hAnsi="Arial" w:cs="Arial"/>
          <w:sz w:val="24"/>
          <w:szCs w:val="24"/>
        </w:rPr>
        <w:t>completing contracts and in the provision of after sales service. It may be appropriate to</w:t>
      </w:r>
      <w:r w:rsidR="00A62A73" w:rsidRPr="00A311C1">
        <w:rPr>
          <w:rFonts w:ascii="Arial" w:hAnsi="Arial" w:cs="Arial"/>
          <w:sz w:val="24"/>
          <w:szCs w:val="24"/>
        </w:rPr>
        <w:t xml:space="preserve"> </w:t>
      </w:r>
      <w:r w:rsidRPr="00A311C1">
        <w:rPr>
          <w:rFonts w:ascii="Arial" w:hAnsi="Arial" w:cs="Arial"/>
          <w:sz w:val="24"/>
          <w:szCs w:val="24"/>
        </w:rPr>
        <w:t>have an accountant or similarly qualified person examine audited accounts etc.</w:t>
      </w:r>
    </w:p>
    <w:p w14:paraId="134D1D93"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0744574"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Tender Acceptance Procedures</w:t>
      </w:r>
    </w:p>
    <w:p w14:paraId="57993DB1"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2CE0A53D" w14:textId="71BBBCDF"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F7435">
        <w:rPr>
          <w:rFonts w:ascii="Arial" w:hAnsi="Arial" w:cs="Arial"/>
          <w:sz w:val="24"/>
          <w:szCs w:val="24"/>
        </w:rPr>
        <w:t>.2</w:t>
      </w:r>
      <w:r w:rsidR="00C12064">
        <w:rPr>
          <w:rFonts w:ascii="Arial" w:hAnsi="Arial" w:cs="Arial"/>
          <w:sz w:val="24"/>
          <w:szCs w:val="24"/>
        </w:rPr>
        <w:t>6</w:t>
      </w:r>
      <w:r w:rsidRPr="00A311C1">
        <w:rPr>
          <w:rFonts w:ascii="Arial" w:hAnsi="Arial" w:cs="Arial"/>
          <w:sz w:val="24"/>
          <w:szCs w:val="24"/>
        </w:rPr>
        <w:t xml:space="preserve"> The invitation to tender should state the date and time by which the completed tender document</w:t>
      </w:r>
      <w:r w:rsidR="00A62A73" w:rsidRPr="00A311C1">
        <w:rPr>
          <w:rFonts w:ascii="Arial" w:hAnsi="Arial" w:cs="Arial"/>
          <w:sz w:val="24"/>
          <w:szCs w:val="24"/>
        </w:rPr>
        <w:t xml:space="preserve"> </w:t>
      </w:r>
      <w:r w:rsidRPr="00A311C1">
        <w:rPr>
          <w:rFonts w:ascii="Arial" w:hAnsi="Arial" w:cs="Arial"/>
          <w:sz w:val="24"/>
          <w:szCs w:val="24"/>
        </w:rPr>
        <w:t xml:space="preserve">should be received by the </w:t>
      </w:r>
      <w:r w:rsidR="00CF3039" w:rsidRPr="00A311C1">
        <w:rPr>
          <w:rFonts w:ascii="Arial" w:hAnsi="Arial" w:cs="Arial"/>
          <w:sz w:val="24"/>
          <w:szCs w:val="24"/>
        </w:rPr>
        <w:t>Academy</w:t>
      </w:r>
      <w:r w:rsidRPr="00A311C1">
        <w:rPr>
          <w:rFonts w:ascii="Arial" w:hAnsi="Arial" w:cs="Arial"/>
          <w:sz w:val="24"/>
          <w:szCs w:val="24"/>
        </w:rPr>
        <w:t>. Tenders should be submitted in plain envelopes clearly</w:t>
      </w:r>
      <w:r w:rsidR="00A62A73" w:rsidRPr="00A311C1">
        <w:rPr>
          <w:rFonts w:ascii="Arial" w:hAnsi="Arial" w:cs="Arial"/>
          <w:sz w:val="24"/>
          <w:szCs w:val="24"/>
        </w:rPr>
        <w:t xml:space="preserve"> </w:t>
      </w:r>
      <w:r w:rsidRPr="00A311C1">
        <w:rPr>
          <w:rFonts w:ascii="Arial" w:hAnsi="Arial" w:cs="Arial"/>
          <w:sz w:val="24"/>
          <w:szCs w:val="24"/>
        </w:rPr>
        <w:t>marked to indicate they contain tender documents. The envelopes should be time and date</w:t>
      </w:r>
      <w:r w:rsidR="00A62A73" w:rsidRPr="00A311C1">
        <w:rPr>
          <w:rFonts w:ascii="Arial" w:hAnsi="Arial" w:cs="Arial"/>
          <w:sz w:val="24"/>
          <w:szCs w:val="24"/>
        </w:rPr>
        <w:t xml:space="preserve"> </w:t>
      </w:r>
      <w:r w:rsidRPr="00A311C1">
        <w:rPr>
          <w:rFonts w:ascii="Arial" w:hAnsi="Arial" w:cs="Arial"/>
          <w:sz w:val="24"/>
          <w:szCs w:val="24"/>
        </w:rPr>
        <w:t>stamped on receipt and stored in a secure place prior to tender opening. Tenders received</w:t>
      </w:r>
      <w:r w:rsidR="00A62A73" w:rsidRPr="00A311C1">
        <w:rPr>
          <w:rFonts w:ascii="Arial" w:hAnsi="Arial" w:cs="Arial"/>
          <w:sz w:val="24"/>
          <w:szCs w:val="24"/>
        </w:rPr>
        <w:t xml:space="preserve"> </w:t>
      </w:r>
      <w:r w:rsidRPr="00A311C1">
        <w:rPr>
          <w:rFonts w:ascii="Arial" w:hAnsi="Arial" w:cs="Arial"/>
          <w:sz w:val="24"/>
          <w:szCs w:val="24"/>
        </w:rPr>
        <w:t>after the submission deadline should not normally be accepted.</w:t>
      </w:r>
    </w:p>
    <w:p w14:paraId="412FEB41"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660EB23"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Tender Opening Procedures</w:t>
      </w:r>
    </w:p>
    <w:p w14:paraId="2F298558"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66ED3C76" w14:textId="08CFED1D"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F7435">
        <w:rPr>
          <w:rFonts w:ascii="Arial" w:hAnsi="Arial" w:cs="Arial"/>
          <w:sz w:val="24"/>
          <w:szCs w:val="24"/>
        </w:rPr>
        <w:t>.2</w:t>
      </w:r>
      <w:r w:rsidR="00C12064">
        <w:rPr>
          <w:rFonts w:ascii="Arial" w:hAnsi="Arial" w:cs="Arial"/>
          <w:sz w:val="24"/>
          <w:szCs w:val="24"/>
        </w:rPr>
        <w:t>7</w:t>
      </w:r>
      <w:r w:rsidRPr="00A311C1">
        <w:rPr>
          <w:rFonts w:ascii="Arial" w:hAnsi="Arial" w:cs="Arial"/>
          <w:sz w:val="24"/>
          <w:szCs w:val="24"/>
        </w:rPr>
        <w:t xml:space="preserve"> All tenders submitted should be opened at the same time and the tender details should be</w:t>
      </w:r>
      <w:r w:rsidR="00A62A73" w:rsidRPr="00A311C1">
        <w:rPr>
          <w:rFonts w:ascii="Arial" w:hAnsi="Arial" w:cs="Arial"/>
          <w:sz w:val="24"/>
          <w:szCs w:val="24"/>
        </w:rPr>
        <w:t xml:space="preserve"> </w:t>
      </w:r>
      <w:r w:rsidRPr="00A311C1">
        <w:rPr>
          <w:rFonts w:ascii="Arial" w:hAnsi="Arial" w:cs="Arial"/>
          <w:sz w:val="24"/>
          <w:szCs w:val="24"/>
        </w:rPr>
        <w:t>recorded. Two persons should be present for the opening of tenders as follows:</w:t>
      </w:r>
    </w:p>
    <w:p w14:paraId="36355D40"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384726AF" w14:textId="42D467DE" w:rsidR="0071240D" w:rsidRPr="00A311C1" w:rsidRDefault="004D05DC" w:rsidP="00A62A73">
      <w:pPr>
        <w:pStyle w:val="ListParagraph"/>
        <w:numPr>
          <w:ilvl w:val="0"/>
          <w:numId w:val="2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For contracts over £</w:t>
      </w:r>
      <w:r w:rsidR="003229C4">
        <w:rPr>
          <w:rFonts w:ascii="Arial" w:hAnsi="Arial" w:cs="Arial"/>
          <w:sz w:val="24"/>
          <w:szCs w:val="24"/>
        </w:rPr>
        <w:t>5</w:t>
      </w:r>
      <w:r>
        <w:rPr>
          <w:rFonts w:ascii="Arial" w:hAnsi="Arial" w:cs="Arial"/>
          <w:sz w:val="24"/>
          <w:szCs w:val="24"/>
        </w:rPr>
        <w:t>0</w:t>
      </w:r>
      <w:r w:rsidR="000515AC">
        <w:rPr>
          <w:rFonts w:ascii="Arial" w:hAnsi="Arial" w:cs="Arial"/>
          <w:sz w:val="24"/>
          <w:szCs w:val="24"/>
        </w:rPr>
        <w:t xml:space="preserve">,000 – the </w:t>
      </w:r>
      <w:r w:rsidR="00CF3039" w:rsidRPr="00A311C1">
        <w:rPr>
          <w:rFonts w:ascii="Arial" w:hAnsi="Arial" w:cs="Arial"/>
          <w:sz w:val="24"/>
          <w:szCs w:val="24"/>
        </w:rPr>
        <w:t>Head Teacher</w:t>
      </w:r>
      <w:r w:rsidR="0071240D" w:rsidRPr="00A311C1">
        <w:rPr>
          <w:rFonts w:ascii="Arial" w:hAnsi="Arial" w:cs="Arial"/>
          <w:sz w:val="24"/>
          <w:szCs w:val="24"/>
        </w:rPr>
        <w:t xml:space="preserve"> plus a member of</w:t>
      </w:r>
      <w:r w:rsidR="00A62A73" w:rsidRPr="00A311C1">
        <w:rPr>
          <w:rFonts w:ascii="Arial" w:hAnsi="Arial" w:cs="Arial"/>
          <w:sz w:val="24"/>
          <w:szCs w:val="24"/>
        </w:rPr>
        <w:t xml:space="preserve"> </w:t>
      </w:r>
      <w:r w:rsidR="0071240D" w:rsidRPr="00A311C1">
        <w:rPr>
          <w:rFonts w:ascii="Arial" w:hAnsi="Arial" w:cs="Arial"/>
          <w:sz w:val="24"/>
          <w:szCs w:val="24"/>
        </w:rPr>
        <w:t xml:space="preserve">the </w:t>
      </w:r>
      <w:r w:rsidR="00E964E4">
        <w:rPr>
          <w:rFonts w:ascii="Arial" w:hAnsi="Arial" w:cs="Arial"/>
          <w:sz w:val="24"/>
          <w:szCs w:val="24"/>
        </w:rPr>
        <w:t>Finance</w:t>
      </w:r>
      <w:r w:rsidR="000515AC">
        <w:rPr>
          <w:rFonts w:ascii="Arial" w:hAnsi="Arial" w:cs="Arial"/>
          <w:sz w:val="24"/>
          <w:szCs w:val="24"/>
        </w:rPr>
        <w:t>, Buildings and Audit Committee</w:t>
      </w:r>
      <w:r w:rsidR="0071240D" w:rsidRPr="00A311C1">
        <w:rPr>
          <w:rFonts w:ascii="Arial" w:hAnsi="Arial" w:cs="Arial"/>
          <w:sz w:val="24"/>
          <w:szCs w:val="24"/>
        </w:rPr>
        <w:t>.</w:t>
      </w:r>
    </w:p>
    <w:p w14:paraId="1CA3D786"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4900240" w14:textId="386BD3D3" w:rsidR="0071240D" w:rsidRPr="00A311C1" w:rsidRDefault="006F7435"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6.2</w:t>
      </w:r>
      <w:r w:rsidR="00C12064">
        <w:rPr>
          <w:rFonts w:ascii="Arial" w:hAnsi="Arial" w:cs="Arial"/>
          <w:sz w:val="24"/>
          <w:szCs w:val="24"/>
        </w:rPr>
        <w:t>8</w:t>
      </w:r>
      <w:r w:rsidR="0071240D" w:rsidRPr="00A311C1">
        <w:rPr>
          <w:rFonts w:ascii="Arial" w:hAnsi="Arial" w:cs="Arial"/>
          <w:sz w:val="24"/>
          <w:szCs w:val="24"/>
        </w:rPr>
        <w:t xml:space="preserve"> A separate record should be established to record the names of the firms submitting tenders</w:t>
      </w:r>
      <w:r w:rsidR="00A62A73" w:rsidRPr="00A311C1">
        <w:rPr>
          <w:rFonts w:ascii="Arial" w:hAnsi="Arial" w:cs="Arial"/>
          <w:sz w:val="24"/>
          <w:szCs w:val="24"/>
        </w:rPr>
        <w:t xml:space="preserve"> </w:t>
      </w:r>
      <w:r w:rsidR="0071240D" w:rsidRPr="00A311C1">
        <w:rPr>
          <w:rFonts w:ascii="Arial" w:hAnsi="Arial" w:cs="Arial"/>
          <w:sz w:val="24"/>
          <w:szCs w:val="24"/>
        </w:rPr>
        <w:t>and the amount tendered. This record must be signed by both people present at the tender</w:t>
      </w:r>
      <w:r w:rsidR="00A62A73" w:rsidRPr="00A311C1">
        <w:rPr>
          <w:rFonts w:ascii="Arial" w:hAnsi="Arial" w:cs="Arial"/>
          <w:sz w:val="24"/>
          <w:szCs w:val="24"/>
        </w:rPr>
        <w:t xml:space="preserve"> </w:t>
      </w:r>
      <w:r w:rsidR="0071240D" w:rsidRPr="00A311C1">
        <w:rPr>
          <w:rFonts w:ascii="Arial" w:hAnsi="Arial" w:cs="Arial"/>
          <w:sz w:val="24"/>
          <w:szCs w:val="24"/>
        </w:rPr>
        <w:t>opening.</w:t>
      </w:r>
    </w:p>
    <w:p w14:paraId="33B33189"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7C8017E7"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Tendering Procedures</w:t>
      </w:r>
    </w:p>
    <w:p w14:paraId="5921EF87"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05EEFC91" w14:textId="64F1FFB3"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F7435">
        <w:rPr>
          <w:rFonts w:ascii="Arial" w:hAnsi="Arial" w:cs="Arial"/>
          <w:sz w:val="24"/>
          <w:szCs w:val="24"/>
        </w:rPr>
        <w:t>.2</w:t>
      </w:r>
      <w:r w:rsidR="00C12064">
        <w:rPr>
          <w:rFonts w:ascii="Arial" w:hAnsi="Arial" w:cs="Arial"/>
          <w:sz w:val="24"/>
          <w:szCs w:val="24"/>
        </w:rPr>
        <w:t>9</w:t>
      </w:r>
      <w:r w:rsidR="00FB60B6">
        <w:rPr>
          <w:rFonts w:ascii="Arial" w:hAnsi="Arial" w:cs="Arial"/>
          <w:sz w:val="24"/>
          <w:szCs w:val="24"/>
        </w:rPr>
        <w:t xml:space="preserve"> The award of the tender must be approved by the </w:t>
      </w:r>
      <w:r w:rsidR="00E964E4">
        <w:rPr>
          <w:rFonts w:ascii="Arial" w:hAnsi="Arial" w:cs="Arial"/>
          <w:sz w:val="24"/>
          <w:szCs w:val="24"/>
        </w:rPr>
        <w:t>Finance</w:t>
      </w:r>
      <w:r w:rsidR="000515AC">
        <w:rPr>
          <w:rFonts w:ascii="Arial" w:hAnsi="Arial" w:cs="Arial"/>
          <w:sz w:val="24"/>
          <w:szCs w:val="24"/>
        </w:rPr>
        <w:t>, Buildings and Audit Committee</w:t>
      </w:r>
      <w:r w:rsidRPr="00A311C1">
        <w:rPr>
          <w:rFonts w:ascii="Arial" w:hAnsi="Arial" w:cs="Arial"/>
          <w:sz w:val="24"/>
          <w:szCs w:val="24"/>
        </w:rPr>
        <w:t>.</w:t>
      </w:r>
    </w:p>
    <w:p w14:paraId="3C5BF714"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F22A125" w14:textId="09DC5862"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C12064">
        <w:rPr>
          <w:rFonts w:ascii="Arial" w:hAnsi="Arial" w:cs="Arial"/>
          <w:sz w:val="24"/>
          <w:szCs w:val="24"/>
        </w:rPr>
        <w:t>.30</w:t>
      </w:r>
      <w:r w:rsidRPr="00A311C1">
        <w:rPr>
          <w:rFonts w:ascii="Arial" w:hAnsi="Arial" w:cs="Arial"/>
          <w:sz w:val="24"/>
          <w:szCs w:val="24"/>
        </w:rPr>
        <w:t xml:space="preserve"> Where required by the conditions attached to a specific grant from the </w:t>
      </w:r>
      <w:r w:rsidR="00CF3039" w:rsidRPr="00A311C1">
        <w:rPr>
          <w:rFonts w:ascii="Arial" w:hAnsi="Arial" w:cs="Arial"/>
          <w:sz w:val="24"/>
          <w:szCs w:val="24"/>
        </w:rPr>
        <w:t>DfE</w:t>
      </w:r>
      <w:r w:rsidRPr="00A311C1">
        <w:rPr>
          <w:rFonts w:ascii="Arial" w:hAnsi="Arial" w:cs="Arial"/>
          <w:sz w:val="24"/>
          <w:szCs w:val="24"/>
        </w:rPr>
        <w:t>, the department’s</w:t>
      </w:r>
      <w:r w:rsidR="00A62A73" w:rsidRPr="00A311C1">
        <w:rPr>
          <w:rFonts w:ascii="Arial" w:hAnsi="Arial" w:cs="Arial"/>
          <w:sz w:val="24"/>
          <w:szCs w:val="24"/>
        </w:rPr>
        <w:t xml:space="preserve"> </w:t>
      </w:r>
      <w:r w:rsidRPr="00A311C1">
        <w:rPr>
          <w:rFonts w:ascii="Arial" w:hAnsi="Arial" w:cs="Arial"/>
          <w:sz w:val="24"/>
          <w:szCs w:val="24"/>
        </w:rPr>
        <w:t>approval must be obtained before the acceptance of a tender.</w:t>
      </w:r>
    </w:p>
    <w:p w14:paraId="5E8CCAFA"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A53BE0C" w14:textId="17324580"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6</w:t>
      </w:r>
      <w:r w:rsidR="006F7435">
        <w:rPr>
          <w:rFonts w:ascii="Arial" w:hAnsi="Arial" w:cs="Arial"/>
          <w:sz w:val="24"/>
          <w:szCs w:val="24"/>
        </w:rPr>
        <w:t>.3</w:t>
      </w:r>
      <w:r w:rsidR="00C12064">
        <w:rPr>
          <w:rFonts w:ascii="Arial" w:hAnsi="Arial" w:cs="Arial"/>
          <w:sz w:val="24"/>
          <w:szCs w:val="24"/>
        </w:rPr>
        <w:t>1</w:t>
      </w:r>
      <w:r w:rsidRPr="00A311C1">
        <w:rPr>
          <w:rFonts w:ascii="Arial" w:hAnsi="Arial" w:cs="Arial"/>
          <w:sz w:val="24"/>
          <w:szCs w:val="24"/>
        </w:rPr>
        <w:t xml:space="preserve"> The accepted tender should be the one that is economically most advantageous to the</w:t>
      </w:r>
      <w:r w:rsidR="00A62A73" w:rsidRPr="00A311C1">
        <w:rPr>
          <w:rFonts w:ascii="Arial" w:hAnsi="Arial" w:cs="Arial"/>
          <w:sz w:val="24"/>
          <w:szCs w:val="24"/>
        </w:rPr>
        <w:t xml:space="preserve"> </w:t>
      </w:r>
      <w:r w:rsidR="00CF3039" w:rsidRPr="00A311C1">
        <w:rPr>
          <w:rFonts w:ascii="Arial" w:hAnsi="Arial" w:cs="Arial"/>
          <w:sz w:val="24"/>
          <w:szCs w:val="24"/>
        </w:rPr>
        <w:t>Academy</w:t>
      </w:r>
      <w:r w:rsidRPr="00A311C1">
        <w:rPr>
          <w:rFonts w:ascii="Arial" w:hAnsi="Arial" w:cs="Arial"/>
          <w:sz w:val="24"/>
          <w:szCs w:val="24"/>
        </w:rPr>
        <w:t>. All parties should then be informed of the decision.</w:t>
      </w:r>
    </w:p>
    <w:p w14:paraId="59AEBB68"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F5877F3" w14:textId="77777777" w:rsidR="00751D1E" w:rsidRDefault="00751D1E">
      <w:pPr>
        <w:rPr>
          <w:rFonts w:ascii="Arial" w:eastAsiaTheme="majorEastAsia" w:hAnsi="Arial" w:cs="Arial"/>
          <w:b/>
          <w:bCs/>
          <w:color w:val="4F81BD" w:themeColor="accent1"/>
          <w:sz w:val="44"/>
          <w:szCs w:val="44"/>
        </w:rPr>
      </w:pPr>
      <w:bookmarkStart w:id="5" w:name="_Toc311465811"/>
      <w:r>
        <w:rPr>
          <w:rFonts w:ascii="Arial" w:hAnsi="Arial" w:cs="Arial"/>
          <w:sz w:val="44"/>
          <w:szCs w:val="44"/>
        </w:rPr>
        <w:br w:type="page"/>
      </w:r>
    </w:p>
    <w:bookmarkEnd w:id="5"/>
    <w:p w14:paraId="7CAB09C1"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3672044" w14:textId="77777777" w:rsidR="00722FC9" w:rsidRPr="00722FC9" w:rsidRDefault="00722FC9" w:rsidP="008E7C89">
      <w:pPr>
        <w:pStyle w:val="ListParagraph"/>
        <w:numPr>
          <w:ilvl w:val="0"/>
          <w:numId w:val="37"/>
        </w:numPr>
        <w:autoSpaceDE w:val="0"/>
        <w:autoSpaceDN w:val="0"/>
        <w:adjustRightInd w:val="0"/>
        <w:spacing w:after="0" w:line="240" w:lineRule="auto"/>
        <w:jc w:val="both"/>
        <w:rPr>
          <w:rFonts w:ascii="Arial" w:hAnsi="Arial" w:cs="Arial"/>
          <w:b/>
          <w:sz w:val="28"/>
          <w:szCs w:val="28"/>
        </w:rPr>
      </w:pPr>
      <w:r w:rsidRPr="00722FC9">
        <w:rPr>
          <w:rFonts w:ascii="Arial" w:hAnsi="Arial" w:cs="Arial"/>
          <w:b/>
          <w:sz w:val="28"/>
          <w:szCs w:val="28"/>
        </w:rPr>
        <w:t>Income</w:t>
      </w:r>
    </w:p>
    <w:p w14:paraId="177C2DB9" w14:textId="77777777" w:rsidR="00722FC9" w:rsidRDefault="00722FC9" w:rsidP="00722FC9">
      <w:pPr>
        <w:autoSpaceDE w:val="0"/>
        <w:autoSpaceDN w:val="0"/>
        <w:adjustRightInd w:val="0"/>
        <w:spacing w:after="0" w:line="240" w:lineRule="auto"/>
        <w:jc w:val="both"/>
        <w:rPr>
          <w:rFonts w:ascii="Arial" w:hAnsi="Arial" w:cs="Arial"/>
          <w:sz w:val="24"/>
          <w:szCs w:val="24"/>
        </w:rPr>
      </w:pPr>
    </w:p>
    <w:p w14:paraId="48A2313E" w14:textId="164DB14A" w:rsidR="0071240D" w:rsidRPr="00722FC9" w:rsidRDefault="00751D1E" w:rsidP="00722FC9">
      <w:pPr>
        <w:autoSpaceDE w:val="0"/>
        <w:autoSpaceDN w:val="0"/>
        <w:adjustRightInd w:val="0"/>
        <w:spacing w:after="0" w:line="240" w:lineRule="auto"/>
        <w:jc w:val="both"/>
        <w:rPr>
          <w:rFonts w:ascii="Arial" w:hAnsi="Arial" w:cs="Arial"/>
          <w:sz w:val="24"/>
          <w:szCs w:val="24"/>
        </w:rPr>
      </w:pPr>
      <w:r w:rsidRPr="00722FC9">
        <w:rPr>
          <w:rFonts w:ascii="Arial" w:hAnsi="Arial" w:cs="Arial"/>
          <w:sz w:val="24"/>
          <w:szCs w:val="24"/>
        </w:rPr>
        <w:t>7.</w:t>
      </w:r>
      <w:r w:rsidR="0071240D" w:rsidRPr="00722FC9">
        <w:rPr>
          <w:rFonts w:ascii="Arial" w:hAnsi="Arial" w:cs="Arial"/>
          <w:sz w:val="24"/>
          <w:szCs w:val="24"/>
        </w:rPr>
        <w:t xml:space="preserve">1 The main sources of income for the </w:t>
      </w:r>
      <w:r w:rsidR="00CF3039" w:rsidRPr="00722FC9">
        <w:rPr>
          <w:rFonts w:ascii="Arial" w:hAnsi="Arial" w:cs="Arial"/>
          <w:sz w:val="24"/>
          <w:szCs w:val="24"/>
        </w:rPr>
        <w:t>Academy</w:t>
      </w:r>
      <w:r w:rsidR="0071240D" w:rsidRPr="00722FC9">
        <w:rPr>
          <w:rFonts w:ascii="Arial" w:hAnsi="Arial" w:cs="Arial"/>
          <w:sz w:val="24"/>
          <w:szCs w:val="24"/>
        </w:rPr>
        <w:t xml:space="preserve"> are the grants from the </w:t>
      </w:r>
      <w:r w:rsidR="00CF3039" w:rsidRPr="00722FC9">
        <w:rPr>
          <w:rFonts w:ascii="Arial" w:hAnsi="Arial" w:cs="Arial"/>
          <w:sz w:val="24"/>
          <w:szCs w:val="24"/>
        </w:rPr>
        <w:t>Df</w:t>
      </w:r>
      <w:r w:rsidR="00A62A73" w:rsidRPr="00722FC9">
        <w:rPr>
          <w:rFonts w:ascii="Arial" w:hAnsi="Arial" w:cs="Arial"/>
          <w:sz w:val="24"/>
          <w:szCs w:val="24"/>
        </w:rPr>
        <w:t>E</w:t>
      </w:r>
      <w:r w:rsidRPr="00722FC9">
        <w:rPr>
          <w:rFonts w:ascii="Arial" w:hAnsi="Arial" w:cs="Arial"/>
          <w:sz w:val="24"/>
          <w:szCs w:val="24"/>
        </w:rPr>
        <w:t>.</w:t>
      </w:r>
      <w:r w:rsidR="0071240D" w:rsidRPr="00722FC9">
        <w:rPr>
          <w:rFonts w:ascii="Arial" w:hAnsi="Arial" w:cs="Arial"/>
          <w:sz w:val="24"/>
          <w:szCs w:val="24"/>
        </w:rPr>
        <w:t xml:space="preserve"> The receipt of these sums is monitored directly by the </w:t>
      </w:r>
      <w:r w:rsidR="000515AC" w:rsidRPr="00722FC9">
        <w:rPr>
          <w:rFonts w:ascii="Arial" w:hAnsi="Arial" w:cs="Arial"/>
          <w:sz w:val="24"/>
          <w:szCs w:val="24"/>
        </w:rPr>
        <w:t>Head Teacher</w:t>
      </w:r>
      <w:r w:rsidR="0071240D" w:rsidRPr="00722FC9">
        <w:rPr>
          <w:rFonts w:ascii="Arial" w:hAnsi="Arial" w:cs="Arial"/>
          <w:sz w:val="24"/>
          <w:szCs w:val="24"/>
        </w:rPr>
        <w:t xml:space="preserve"> </w:t>
      </w:r>
      <w:r w:rsidR="0066042F" w:rsidRPr="00722FC9">
        <w:rPr>
          <w:rFonts w:ascii="Arial" w:hAnsi="Arial" w:cs="Arial"/>
          <w:sz w:val="24"/>
          <w:szCs w:val="24"/>
        </w:rPr>
        <w:t xml:space="preserve">and School Bursar who are </w:t>
      </w:r>
      <w:r w:rsidR="0071240D" w:rsidRPr="00722FC9">
        <w:rPr>
          <w:rFonts w:ascii="Arial" w:hAnsi="Arial" w:cs="Arial"/>
          <w:sz w:val="24"/>
          <w:szCs w:val="24"/>
        </w:rPr>
        <w:t xml:space="preserve">responsible for ensuring that all grants due to the </w:t>
      </w:r>
      <w:r w:rsidR="00CF3039" w:rsidRPr="00722FC9">
        <w:rPr>
          <w:rFonts w:ascii="Arial" w:hAnsi="Arial" w:cs="Arial"/>
          <w:sz w:val="24"/>
          <w:szCs w:val="24"/>
        </w:rPr>
        <w:t>Academy</w:t>
      </w:r>
      <w:r w:rsidR="0071240D" w:rsidRPr="00722FC9">
        <w:rPr>
          <w:rFonts w:ascii="Arial" w:hAnsi="Arial" w:cs="Arial"/>
          <w:sz w:val="24"/>
          <w:szCs w:val="24"/>
        </w:rPr>
        <w:t xml:space="preserve"> are collected.</w:t>
      </w:r>
    </w:p>
    <w:p w14:paraId="1147E261"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DC46853" w14:textId="77777777" w:rsidR="0071240D" w:rsidRPr="00A311C1" w:rsidRDefault="00751D1E"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0071240D" w:rsidRPr="00A311C1">
        <w:rPr>
          <w:rFonts w:ascii="Arial" w:hAnsi="Arial" w:cs="Arial"/>
          <w:sz w:val="24"/>
          <w:szCs w:val="24"/>
        </w:rPr>
        <w:t xml:space="preserve">2 The </w:t>
      </w:r>
      <w:r w:rsidR="00CF3039" w:rsidRPr="00A311C1">
        <w:rPr>
          <w:rFonts w:ascii="Arial" w:hAnsi="Arial" w:cs="Arial"/>
          <w:sz w:val="24"/>
          <w:szCs w:val="24"/>
        </w:rPr>
        <w:t>Academy</w:t>
      </w:r>
      <w:r w:rsidR="0071240D" w:rsidRPr="00A311C1">
        <w:rPr>
          <w:rFonts w:ascii="Arial" w:hAnsi="Arial" w:cs="Arial"/>
          <w:sz w:val="24"/>
          <w:szCs w:val="24"/>
        </w:rPr>
        <w:t xml:space="preserve"> also obtains income from:</w:t>
      </w:r>
    </w:p>
    <w:p w14:paraId="42E2FDC3"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92DF1DE" w14:textId="77777777" w:rsidR="0071240D" w:rsidRDefault="00A62A73" w:rsidP="00A62A73">
      <w:pPr>
        <w:pStyle w:val="ListParagraph"/>
        <w:numPr>
          <w:ilvl w:val="0"/>
          <w:numId w:val="22"/>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students, mainly for </w:t>
      </w:r>
      <w:r w:rsidR="00D11697" w:rsidRPr="00A311C1">
        <w:rPr>
          <w:rFonts w:ascii="Arial" w:hAnsi="Arial" w:cs="Arial"/>
          <w:sz w:val="24"/>
          <w:szCs w:val="24"/>
        </w:rPr>
        <w:t xml:space="preserve">dinner money, </w:t>
      </w:r>
      <w:r w:rsidRPr="00A311C1">
        <w:rPr>
          <w:rFonts w:ascii="Arial" w:hAnsi="Arial" w:cs="Arial"/>
          <w:sz w:val="24"/>
          <w:szCs w:val="24"/>
        </w:rPr>
        <w:t>trips and visits</w:t>
      </w:r>
    </w:p>
    <w:p w14:paraId="4CE66997" w14:textId="3E6DAB02" w:rsidR="00BC191C" w:rsidRPr="00A311C1" w:rsidRDefault="00BC191C" w:rsidP="00A62A73">
      <w:pPr>
        <w:pStyle w:val="ListParagraph"/>
        <w:numPr>
          <w:ilvl w:val="0"/>
          <w:numId w:val="2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fundraising events</w:t>
      </w:r>
    </w:p>
    <w:p w14:paraId="4C886ED0" w14:textId="77777777" w:rsidR="0071240D" w:rsidRPr="00A311C1" w:rsidRDefault="0071240D" w:rsidP="00A62A73">
      <w:pPr>
        <w:pStyle w:val="ListParagraph"/>
        <w:numPr>
          <w:ilvl w:val="0"/>
          <w:numId w:val="22"/>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the public, mainly for </w:t>
      </w:r>
      <w:r w:rsidR="00D11697" w:rsidRPr="00A311C1">
        <w:rPr>
          <w:rFonts w:ascii="Arial" w:hAnsi="Arial" w:cs="Arial"/>
          <w:sz w:val="24"/>
          <w:szCs w:val="24"/>
        </w:rPr>
        <w:t xml:space="preserve">hire of the hall and </w:t>
      </w:r>
      <w:r w:rsidRPr="00A311C1">
        <w:rPr>
          <w:rFonts w:ascii="Arial" w:hAnsi="Arial" w:cs="Arial"/>
          <w:sz w:val="24"/>
          <w:szCs w:val="24"/>
        </w:rPr>
        <w:t>sports lettings.</w:t>
      </w:r>
    </w:p>
    <w:p w14:paraId="29100B70"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7939469"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Trips</w:t>
      </w:r>
    </w:p>
    <w:p w14:paraId="23B18059"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06B58D4B" w14:textId="138C4141" w:rsidR="0071240D"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7</w:t>
      </w:r>
      <w:r w:rsidR="00751D1E">
        <w:rPr>
          <w:rFonts w:ascii="Arial" w:hAnsi="Arial" w:cs="Arial"/>
          <w:sz w:val="24"/>
          <w:szCs w:val="24"/>
        </w:rPr>
        <w:t>.</w:t>
      </w:r>
      <w:r w:rsidRPr="00A311C1">
        <w:rPr>
          <w:rFonts w:ascii="Arial" w:hAnsi="Arial" w:cs="Arial"/>
          <w:sz w:val="24"/>
          <w:szCs w:val="24"/>
        </w:rPr>
        <w:t xml:space="preserve">3 </w:t>
      </w:r>
      <w:r w:rsidR="0066042F">
        <w:rPr>
          <w:rFonts w:ascii="Arial" w:hAnsi="Arial" w:cs="Arial"/>
          <w:sz w:val="24"/>
          <w:szCs w:val="24"/>
        </w:rPr>
        <w:t xml:space="preserve">The Administrative </w:t>
      </w:r>
      <w:r w:rsidR="00F77B1E">
        <w:rPr>
          <w:rFonts w:ascii="Arial" w:hAnsi="Arial" w:cs="Arial"/>
          <w:sz w:val="24"/>
          <w:szCs w:val="24"/>
        </w:rPr>
        <w:t>Assistant</w:t>
      </w:r>
      <w:r w:rsidR="0066042F">
        <w:rPr>
          <w:rFonts w:ascii="Arial" w:hAnsi="Arial" w:cs="Arial"/>
          <w:sz w:val="24"/>
          <w:szCs w:val="24"/>
        </w:rPr>
        <w:t xml:space="preserve"> takes </w:t>
      </w:r>
      <w:r w:rsidRPr="00A311C1">
        <w:rPr>
          <w:rFonts w:ascii="Arial" w:hAnsi="Arial" w:cs="Arial"/>
          <w:sz w:val="24"/>
          <w:szCs w:val="24"/>
        </w:rPr>
        <w:t>responsibility for the collection of sums</w:t>
      </w:r>
      <w:r w:rsidR="00D11697" w:rsidRPr="00A311C1">
        <w:rPr>
          <w:rFonts w:ascii="Arial" w:hAnsi="Arial" w:cs="Arial"/>
          <w:sz w:val="24"/>
          <w:szCs w:val="24"/>
        </w:rPr>
        <w:t xml:space="preserve"> </w:t>
      </w:r>
      <w:r w:rsidRPr="00A311C1">
        <w:rPr>
          <w:rFonts w:ascii="Arial" w:hAnsi="Arial" w:cs="Arial"/>
          <w:sz w:val="24"/>
          <w:szCs w:val="24"/>
        </w:rPr>
        <w:t xml:space="preserve">due. The </w:t>
      </w:r>
      <w:r w:rsidR="000515AC">
        <w:rPr>
          <w:rFonts w:ascii="Arial" w:hAnsi="Arial" w:cs="Arial"/>
          <w:sz w:val="24"/>
          <w:szCs w:val="24"/>
        </w:rPr>
        <w:t>class teacher or teaching assistant must complete the form in class on a daily basis listing monies received, against which pupil and which trip.  Once handed i</w:t>
      </w:r>
      <w:r w:rsidR="007C4A78">
        <w:rPr>
          <w:rFonts w:ascii="Arial" w:hAnsi="Arial" w:cs="Arial"/>
          <w:sz w:val="24"/>
          <w:szCs w:val="24"/>
        </w:rPr>
        <w:t xml:space="preserve">nto the school office the administrative </w:t>
      </w:r>
      <w:r w:rsidR="000515AC">
        <w:rPr>
          <w:rFonts w:ascii="Arial" w:hAnsi="Arial" w:cs="Arial"/>
          <w:sz w:val="24"/>
          <w:szCs w:val="24"/>
        </w:rPr>
        <w:t xml:space="preserve">officer will be responsible for reconciling </w:t>
      </w:r>
      <w:r w:rsidR="001617AF">
        <w:rPr>
          <w:rFonts w:ascii="Arial" w:hAnsi="Arial" w:cs="Arial"/>
          <w:sz w:val="24"/>
          <w:szCs w:val="24"/>
        </w:rPr>
        <w:t>the amounts to ensure they are correct</w:t>
      </w:r>
      <w:r w:rsidR="001617AF" w:rsidRPr="00A2077C">
        <w:rPr>
          <w:rFonts w:ascii="Arial" w:hAnsi="Arial" w:cs="Arial"/>
          <w:sz w:val="24"/>
          <w:szCs w:val="24"/>
        </w:rPr>
        <w:t>.</w:t>
      </w:r>
      <w:r w:rsidR="0066042F" w:rsidRPr="00A2077C">
        <w:rPr>
          <w:rFonts w:ascii="Arial" w:hAnsi="Arial" w:cs="Arial"/>
          <w:sz w:val="24"/>
          <w:szCs w:val="24"/>
        </w:rPr>
        <w:t xml:space="preserve">  The Administrative </w:t>
      </w:r>
      <w:r w:rsidR="00F77B1E" w:rsidRPr="00A2077C">
        <w:rPr>
          <w:rFonts w:ascii="Arial" w:hAnsi="Arial" w:cs="Arial"/>
          <w:sz w:val="24"/>
          <w:szCs w:val="24"/>
        </w:rPr>
        <w:t>Assistant</w:t>
      </w:r>
      <w:r w:rsidR="0066042F" w:rsidRPr="00A2077C">
        <w:rPr>
          <w:rFonts w:ascii="Arial" w:hAnsi="Arial" w:cs="Arial"/>
          <w:sz w:val="24"/>
          <w:szCs w:val="24"/>
        </w:rPr>
        <w:t xml:space="preserve"> is responsible for maintaining an up-to-date record for each child showing the amount paid and the amount outstanding.  Every effort should be made to collect monies outstanding.</w:t>
      </w:r>
      <w:r w:rsidR="00F77B1E" w:rsidRPr="00A2077C">
        <w:rPr>
          <w:rFonts w:ascii="Arial" w:hAnsi="Arial" w:cs="Arial"/>
          <w:sz w:val="24"/>
          <w:szCs w:val="24"/>
        </w:rPr>
        <w:t xml:space="preserve">  As agreed at the Finance, Audit and Buildings Committee </w:t>
      </w:r>
      <w:r w:rsidR="002E1A64" w:rsidRPr="00A2077C">
        <w:rPr>
          <w:rFonts w:ascii="Arial" w:hAnsi="Arial" w:cs="Arial"/>
          <w:sz w:val="24"/>
          <w:szCs w:val="24"/>
        </w:rPr>
        <w:t>any outstanding contributions will be followed up initially by the class teacher.</w:t>
      </w:r>
      <w:r w:rsidR="00232585">
        <w:rPr>
          <w:rFonts w:ascii="Arial" w:hAnsi="Arial" w:cs="Arial"/>
          <w:sz w:val="24"/>
          <w:szCs w:val="24"/>
        </w:rPr>
        <w:t xml:space="preserve">  </w:t>
      </w:r>
    </w:p>
    <w:p w14:paraId="646727FE" w14:textId="77777777" w:rsidR="0095087F" w:rsidRPr="00A311C1" w:rsidRDefault="0095087F" w:rsidP="00CF3039">
      <w:pPr>
        <w:autoSpaceDE w:val="0"/>
        <w:autoSpaceDN w:val="0"/>
        <w:adjustRightInd w:val="0"/>
        <w:spacing w:after="0" w:line="240" w:lineRule="auto"/>
        <w:jc w:val="both"/>
        <w:rPr>
          <w:rFonts w:ascii="Arial" w:hAnsi="Arial" w:cs="Arial"/>
          <w:sz w:val="24"/>
          <w:szCs w:val="24"/>
        </w:rPr>
      </w:pPr>
    </w:p>
    <w:p w14:paraId="534ED761"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Lettings</w:t>
      </w:r>
    </w:p>
    <w:p w14:paraId="12A9782A"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0A739829" w14:textId="0AFF2263" w:rsidR="0071240D" w:rsidRDefault="00751D1E"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0095087F">
        <w:rPr>
          <w:rFonts w:ascii="Arial" w:hAnsi="Arial" w:cs="Arial"/>
          <w:sz w:val="24"/>
          <w:szCs w:val="24"/>
        </w:rPr>
        <w:t>4</w:t>
      </w:r>
      <w:r w:rsidR="0071240D" w:rsidRPr="00A311C1">
        <w:rPr>
          <w:rFonts w:ascii="Arial" w:hAnsi="Arial" w:cs="Arial"/>
          <w:sz w:val="24"/>
          <w:szCs w:val="24"/>
        </w:rPr>
        <w:t xml:space="preserve"> The </w:t>
      </w:r>
      <w:r w:rsidR="0095087F">
        <w:rPr>
          <w:rFonts w:ascii="Arial" w:hAnsi="Arial" w:cs="Arial"/>
          <w:sz w:val="24"/>
          <w:szCs w:val="24"/>
        </w:rPr>
        <w:t>School Business Manager i</w:t>
      </w:r>
      <w:r w:rsidR="0071240D" w:rsidRPr="00A311C1">
        <w:rPr>
          <w:rFonts w:ascii="Arial" w:hAnsi="Arial" w:cs="Arial"/>
          <w:sz w:val="24"/>
          <w:szCs w:val="24"/>
        </w:rPr>
        <w:t>s responsible for maintaining records of bookings of sports</w:t>
      </w:r>
      <w:r w:rsidR="00D11697" w:rsidRPr="00A311C1">
        <w:rPr>
          <w:rFonts w:ascii="Arial" w:hAnsi="Arial" w:cs="Arial"/>
          <w:sz w:val="24"/>
          <w:szCs w:val="24"/>
        </w:rPr>
        <w:t xml:space="preserve"> </w:t>
      </w:r>
      <w:r w:rsidR="0071240D" w:rsidRPr="00A311C1">
        <w:rPr>
          <w:rFonts w:ascii="Arial" w:hAnsi="Arial" w:cs="Arial"/>
          <w:sz w:val="24"/>
          <w:szCs w:val="24"/>
        </w:rPr>
        <w:t xml:space="preserve">facilities and for identifying the sums due from each organisation. </w:t>
      </w:r>
      <w:r w:rsidR="004D05DC" w:rsidRPr="00A311C1">
        <w:rPr>
          <w:rFonts w:ascii="Arial" w:hAnsi="Arial" w:cs="Arial"/>
          <w:sz w:val="24"/>
          <w:szCs w:val="24"/>
        </w:rPr>
        <w:t xml:space="preserve"> </w:t>
      </w:r>
    </w:p>
    <w:p w14:paraId="52FE9DBF" w14:textId="77777777" w:rsidR="005E42AC" w:rsidRPr="00A311C1" w:rsidRDefault="005E42AC" w:rsidP="00CF3039">
      <w:pPr>
        <w:autoSpaceDE w:val="0"/>
        <w:autoSpaceDN w:val="0"/>
        <w:adjustRightInd w:val="0"/>
        <w:spacing w:after="0" w:line="240" w:lineRule="auto"/>
        <w:jc w:val="both"/>
        <w:rPr>
          <w:rFonts w:ascii="Arial" w:hAnsi="Arial" w:cs="Arial"/>
          <w:sz w:val="24"/>
          <w:szCs w:val="24"/>
        </w:rPr>
      </w:pPr>
    </w:p>
    <w:p w14:paraId="0FA11984" w14:textId="6F798B2A" w:rsidR="0071240D" w:rsidRPr="00A311C1" w:rsidRDefault="00751D1E"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0095087F">
        <w:rPr>
          <w:rFonts w:ascii="Arial" w:hAnsi="Arial" w:cs="Arial"/>
          <w:sz w:val="24"/>
          <w:szCs w:val="24"/>
        </w:rPr>
        <w:t>5</w:t>
      </w:r>
      <w:r w:rsidR="00232585">
        <w:rPr>
          <w:rFonts w:ascii="Arial" w:hAnsi="Arial" w:cs="Arial"/>
          <w:sz w:val="24"/>
          <w:szCs w:val="24"/>
        </w:rPr>
        <w:t xml:space="preserve"> T</w:t>
      </w:r>
      <w:r w:rsidR="0095087F">
        <w:rPr>
          <w:rFonts w:ascii="Arial" w:hAnsi="Arial" w:cs="Arial"/>
          <w:sz w:val="24"/>
          <w:szCs w:val="24"/>
        </w:rPr>
        <w:t xml:space="preserve">he </w:t>
      </w:r>
      <w:r w:rsidR="001617AF">
        <w:rPr>
          <w:rFonts w:ascii="Arial" w:hAnsi="Arial" w:cs="Arial"/>
          <w:sz w:val="24"/>
          <w:szCs w:val="24"/>
        </w:rPr>
        <w:t>School Business Manager</w:t>
      </w:r>
      <w:r w:rsidR="002A3633">
        <w:rPr>
          <w:rFonts w:ascii="Arial" w:hAnsi="Arial" w:cs="Arial"/>
          <w:sz w:val="24"/>
          <w:szCs w:val="24"/>
        </w:rPr>
        <w:t xml:space="preserve"> </w:t>
      </w:r>
      <w:r w:rsidR="0071240D" w:rsidRPr="00A311C1">
        <w:rPr>
          <w:rFonts w:ascii="Arial" w:hAnsi="Arial" w:cs="Arial"/>
          <w:sz w:val="24"/>
          <w:szCs w:val="24"/>
        </w:rPr>
        <w:t>will establish a sales ledger account and produce a sales</w:t>
      </w:r>
      <w:r w:rsidR="00D11697" w:rsidRPr="00A311C1">
        <w:rPr>
          <w:rFonts w:ascii="Arial" w:hAnsi="Arial" w:cs="Arial"/>
          <w:sz w:val="24"/>
          <w:szCs w:val="24"/>
        </w:rPr>
        <w:t xml:space="preserve"> </w:t>
      </w:r>
      <w:r w:rsidR="0071240D" w:rsidRPr="00A311C1">
        <w:rPr>
          <w:rFonts w:ascii="Arial" w:hAnsi="Arial" w:cs="Arial"/>
          <w:sz w:val="24"/>
          <w:szCs w:val="24"/>
        </w:rPr>
        <w:t xml:space="preserve">invoice from the </w:t>
      </w:r>
      <w:r w:rsidR="001617AF">
        <w:rPr>
          <w:rFonts w:ascii="Arial" w:hAnsi="Arial" w:cs="Arial"/>
          <w:sz w:val="24"/>
          <w:szCs w:val="24"/>
        </w:rPr>
        <w:t>PS Financials s</w:t>
      </w:r>
      <w:r w:rsidR="0071240D" w:rsidRPr="00A311C1">
        <w:rPr>
          <w:rFonts w:ascii="Arial" w:hAnsi="Arial" w:cs="Arial"/>
          <w:sz w:val="24"/>
          <w:szCs w:val="24"/>
        </w:rPr>
        <w:t xml:space="preserve">ystem. </w:t>
      </w:r>
      <w:r>
        <w:rPr>
          <w:rFonts w:ascii="Arial" w:hAnsi="Arial" w:cs="Arial"/>
          <w:sz w:val="24"/>
          <w:szCs w:val="24"/>
        </w:rPr>
        <w:t xml:space="preserve">The </w:t>
      </w:r>
      <w:r w:rsidR="001617AF">
        <w:rPr>
          <w:rFonts w:ascii="Arial" w:hAnsi="Arial" w:cs="Arial"/>
          <w:sz w:val="24"/>
          <w:szCs w:val="24"/>
        </w:rPr>
        <w:t>School Business Manager</w:t>
      </w:r>
      <w:r>
        <w:rPr>
          <w:rFonts w:ascii="Arial" w:hAnsi="Arial" w:cs="Arial"/>
          <w:sz w:val="24"/>
          <w:szCs w:val="24"/>
        </w:rPr>
        <w:t xml:space="preserve"> </w:t>
      </w:r>
      <w:r w:rsidR="0071240D" w:rsidRPr="00A311C1">
        <w:rPr>
          <w:rFonts w:ascii="Arial" w:hAnsi="Arial" w:cs="Arial"/>
          <w:sz w:val="24"/>
          <w:szCs w:val="24"/>
        </w:rPr>
        <w:t>is responsible for chasing outstanding debts and ensuring</w:t>
      </w:r>
      <w:r w:rsidR="00D11697" w:rsidRPr="00A311C1">
        <w:rPr>
          <w:rFonts w:ascii="Arial" w:hAnsi="Arial" w:cs="Arial"/>
          <w:sz w:val="24"/>
          <w:szCs w:val="24"/>
        </w:rPr>
        <w:t xml:space="preserve"> </w:t>
      </w:r>
      <w:r w:rsidR="0071240D" w:rsidRPr="00A311C1">
        <w:rPr>
          <w:rFonts w:ascii="Arial" w:hAnsi="Arial" w:cs="Arial"/>
          <w:sz w:val="24"/>
          <w:szCs w:val="24"/>
        </w:rPr>
        <w:t>no</w:t>
      </w:r>
      <w:r w:rsidR="004D05DC">
        <w:rPr>
          <w:rFonts w:ascii="Arial" w:hAnsi="Arial" w:cs="Arial"/>
          <w:sz w:val="24"/>
          <w:szCs w:val="24"/>
        </w:rPr>
        <w:t xml:space="preserve"> further</w:t>
      </w:r>
      <w:r w:rsidR="0071240D" w:rsidRPr="00A311C1">
        <w:rPr>
          <w:rFonts w:ascii="Arial" w:hAnsi="Arial" w:cs="Arial"/>
          <w:sz w:val="24"/>
          <w:szCs w:val="24"/>
        </w:rPr>
        <w:t xml:space="preserve"> use is made of the facilities unless payment has been made.</w:t>
      </w:r>
    </w:p>
    <w:p w14:paraId="325C8E68"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3D00120" w14:textId="11E559B6" w:rsidR="0071240D" w:rsidRPr="00A311C1" w:rsidRDefault="00751D1E"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0095087F">
        <w:rPr>
          <w:rFonts w:ascii="Arial" w:hAnsi="Arial" w:cs="Arial"/>
          <w:sz w:val="24"/>
          <w:szCs w:val="24"/>
        </w:rPr>
        <w:t>6</w:t>
      </w:r>
      <w:r w:rsidR="0071240D" w:rsidRPr="00A311C1">
        <w:rPr>
          <w:rFonts w:ascii="Arial" w:hAnsi="Arial" w:cs="Arial"/>
          <w:sz w:val="24"/>
          <w:szCs w:val="24"/>
        </w:rPr>
        <w:t xml:space="preserve"> No debts should be written off without the express approval of the governing body (the </w:t>
      </w:r>
      <w:r w:rsidR="00CF3039" w:rsidRPr="00A311C1">
        <w:rPr>
          <w:rFonts w:ascii="Arial" w:hAnsi="Arial" w:cs="Arial"/>
          <w:sz w:val="24"/>
          <w:szCs w:val="24"/>
        </w:rPr>
        <w:t>DfE</w:t>
      </w:r>
      <w:r w:rsidR="0071240D" w:rsidRPr="00A311C1">
        <w:rPr>
          <w:rFonts w:ascii="Arial" w:hAnsi="Arial" w:cs="Arial"/>
          <w:sz w:val="24"/>
          <w:szCs w:val="24"/>
        </w:rPr>
        <w:t>’s</w:t>
      </w:r>
      <w:r w:rsidR="00D11697" w:rsidRPr="00A311C1">
        <w:rPr>
          <w:rFonts w:ascii="Arial" w:hAnsi="Arial" w:cs="Arial"/>
          <w:sz w:val="24"/>
          <w:szCs w:val="24"/>
        </w:rPr>
        <w:t xml:space="preserve"> </w:t>
      </w:r>
      <w:r w:rsidR="0071240D" w:rsidRPr="00A311C1">
        <w:rPr>
          <w:rFonts w:ascii="Arial" w:hAnsi="Arial" w:cs="Arial"/>
          <w:sz w:val="24"/>
          <w:szCs w:val="24"/>
        </w:rPr>
        <w:t>prior approval is also required if debts to be written off are above the value set out in the annual</w:t>
      </w:r>
      <w:r w:rsidR="00D11697" w:rsidRPr="00A311C1">
        <w:rPr>
          <w:rFonts w:ascii="Arial" w:hAnsi="Arial" w:cs="Arial"/>
          <w:sz w:val="24"/>
          <w:szCs w:val="24"/>
        </w:rPr>
        <w:t xml:space="preserve"> </w:t>
      </w:r>
      <w:r w:rsidR="0071240D" w:rsidRPr="00A311C1">
        <w:rPr>
          <w:rFonts w:ascii="Arial" w:hAnsi="Arial" w:cs="Arial"/>
          <w:sz w:val="24"/>
          <w:szCs w:val="24"/>
        </w:rPr>
        <w:t>funding letter).</w:t>
      </w:r>
      <w:r w:rsidR="00F77B1E">
        <w:rPr>
          <w:rFonts w:ascii="Arial" w:hAnsi="Arial" w:cs="Arial"/>
          <w:sz w:val="24"/>
          <w:szCs w:val="24"/>
        </w:rPr>
        <w:t xml:space="preserve">  </w:t>
      </w:r>
    </w:p>
    <w:p w14:paraId="7DC7FE31" w14:textId="77777777" w:rsidR="0071240D" w:rsidRPr="0066042F" w:rsidRDefault="0071240D" w:rsidP="00CF3039">
      <w:pPr>
        <w:autoSpaceDE w:val="0"/>
        <w:autoSpaceDN w:val="0"/>
        <w:adjustRightInd w:val="0"/>
        <w:spacing w:after="0" w:line="240" w:lineRule="auto"/>
        <w:jc w:val="both"/>
        <w:rPr>
          <w:rFonts w:ascii="Arial" w:hAnsi="Arial" w:cs="Arial"/>
          <w:b/>
          <w:sz w:val="24"/>
          <w:szCs w:val="24"/>
        </w:rPr>
      </w:pPr>
    </w:p>
    <w:p w14:paraId="557C3B7C" w14:textId="77777777" w:rsidR="0066042F" w:rsidRPr="0066042F" w:rsidRDefault="0066042F">
      <w:pPr>
        <w:rPr>
          <w:rFonts w:ascii="Arial" w:hAnsi="Arial" w:cs="Arial"/>
          <w:b/>
          <w:sz w:val="24"/>
          <w:szCs w:val="24"/>
        </w:rPr>
      </w:pPr>
      <w:r w:rsidRPr="0066042F">
        <w:rPr>
          <w:rFonts w:ascii="Arial" w:hAnsi="Arial" w:cs="Arial"/>
          <w:b/>
          <w:sz w:val="24"/>
          <w:szCs w:val="24"/>
        </w:rPr>
        <w:t>School Uniform</w:t>
      </w:r>
    </w:p>
    <w:p w14:paraId="042DBC7A" w14:textId="2F9EDC09" w:rsidR="0066042F" w:rsidRPr="00CF056C" w:rsidRDefault="0095087F">
      <w:pPr>
        <w:rPr>
          <w:rFonts w:ascii="Arial" w:hAnsi="Arial" w:cs="Arial"/>
          <w:sz w:val="24"/>
          <w:szCs w:val="24"/>
        </w:rPr>
      </w:pPr>
      <w:r w:rsidRPr="00CF056C">
        <w:rPr>
          <w:rFonts w:ascii="Arial" w:hAnsi="Arial" w:cs="Arial"/>
          <w:sz w:val="24"/>
          <w:szCs w:val="24"/>
        </w:rPr>
        <w:t>7.7</w:t>
      </w:r>
      <w:r w:rsidR="0066042F" w:rsidRPr="00CF056C">
        <w:rPr>
          <w:rFonts w:ascii="Arial" w:hAnsi="Arial" w:cs="Arial"/>
          <w:sz w:val="24"/>
          <w:szCs w:val="24"/>
        </w:rPr>
        <w:t xml:space="preserve">  All monies collected for school uniform </w:t>
      </w:r>
      <w:r w:rsidR="00D94DBD">
        <w:rPr>
          <w:rFonts w:ascii="Arial" w:hAnsi="Arial" w:cs="Arial"/>
          <w:sz w:val="24"/>
          <w:szCs w:val="24"/>
        </w:rPr>
        <w:t xml:space="preserve">are </w:t>
      </w:r>
      <w:r w:rsidR="0066042F" w:rsidRPr="00CF056C">
        <w:rPr>
          <w:rFonts w:ascii="Arial" w:hAnsi="Arial" w:cs="Arial"/>
          <w:sz w:val="24"/>
          <w:szCs w:val="24"/>
        </w:rPr>
        <w:t>should be accounted for</w:t>
      </w:r>
      <w:r w:rsidR="00F84FF9">
        <w:rPr>
          <w:rFonts w:ascii="Arial" w:hAnsi="Arial" w:cs="Arial"/>
          <w:sz w:val="24"/>
          <w:szCs w:val="24"/>
        </w:rPr>
        <w:t xml:space="preserve"> and payments will be recorded in the receipt book</w:t>
      </w:r>
      <w:r w:rsidR="002E1A64" w:rsidRPr="00CF056C">
        <w:rPr>
          <w:rFonts w:ascii="Arial" w:hAnsi="Arial" w:cs="Arial"/>
          <w:sz w:val="24"/>
          <w:szCs w:val="24"/>
        </w:rPr>
        <w:t>.</w:t>
      </w:r>
    </w:p>
    <w:p w14:paraId="77D43731" w14:textId="77777777" w:rsidR="0066042F" w:rsidRPr="0066042F" w:rsidRDefault="0066042F">
      <w:pPr>
        <w:rPr>
          <w:rFonts w:ascii="Arial" w:hAnsi="Arial" w:cs="Arial"/>
          <w:b/>
          <w:sz w:val="24"/>
          <w:szCs w:val="24"/>
        </w:rPr>
      </w:pPr>
      <w:r w:rsidRPr="00CF056C">
        <w:rPr>
          <w:rFonts w:ascii="Arial" w:hAnsi="Arial" w:cs="Arial"/>
          <w:b/>
          <w:sz w:val="24"/>
          <w:szCs w:val="24"/>
        </w:rPr>
        <w:t>School Lunches</w:t>
      </w:r>
    </w:p>
    <w:p w14:paraId="10464DD0" w14:textId="5A798C46" w:rsidR="00BC191C" w:rsidRDefault="0095087F" w:rsidP="00A2077C">
      <w:pPr>
        <w:spacing w:after="0" w:line="238" w:lineRule="auto"/>
        <w:rPr>
          <w:rFonts w:ascii="Arial" w:hAnsi="Arial" w:cs="Arial"/>
          <w:sz w:val="24"/>
          <w:szCs w:val="24"/>
        </w:rPr>
      </w:pPr>
      <w:r>
        <w:rPr>
          <w:rFonts w:ascii="Arial" w:hAnsi="Arial" w:cs="Arial"/>
          <w:sz w:val="24"/>
          <w:szCs w:val="24"/>
        </w:rPr>
        <w:t xml:space="preserve">7.8 </w:t>
      </w:r>
      <w:r w:rsidR="0066042F">
        <w:rPr>
          <w:rFonts w:ascii="Arial" w:hAnsi="Arial" w:cs="Arial"/>
          <w:sz w:val="24"/>
          <w:szCs w:val="24"/>
        </w:rPr>
        <w:t xml:space="preserve"> All school dinner money collected should be accounted for.  Reconciliations should be carried out on a weekly basis.</w:t>
      </w:r>
      <w:r w:rsidR="002E1A64">
        <w:rPr>
          <w:rFonts w:ascii="Arial" w:hAnsi="Arial" w:cs="Arial"/>
          <w:sz w:val="24"/>
          <w:szCs w:val="24"/>
        </w:rPr>
        <w:t xml:space="preserve">   Banking to be authorised by the Head Teacher and undertaken every </w:t>
      </w:r>
      <w:r w:rsidR="00A2077C">
        <w:rPr>
          <w:rFonts w:ascii="Arial" w:hAnsi="Arial" w:cs="Arial"/>
          <w:sz w:val="24"/>
          <w:szCs w:val="24"/>
        </w:rPr>
        <w:t>week</w:t>
      </w:r>
      <w:r w:rsidR="002E1A64">
        <w:rPr>
          <w:rFonts w:ascii="Arial" w:hAnsi="Arial" w:cs="Arial"/>
          <w:sz w:val="24"/>
          <w:szCs w:val="24"/>
        </w:rPr>
        <w:t xml:space="preserve">.  </w:t>
      </w:r>
      <w:r w:rsidR="00CF056C">
        <w:rPr>
          <w:rFonts w:ascii="Arial" w:hAnsi="Arial" w:cs="Arial"/>
          <w:sz w:val="24"/>
          <w:szCs w:val="24"/>
        </w:rPr>
        <w:t xml:space="preserve">  </w:t>
      </w:r>
      <w:r w:rsidR="00A2077C">
        <w:rPr>
          <w:rFonts w:ascii="Arial" w:hAnsi="Arial" w:cs="Arial"/>
          <w:sz w:val="24"/>
          <w:szCs w:val="24"/>
        </w:rPr>
        <w:t xml:space="preserve"> </w:t>
      </w:r>
    </w:p>
    <w:p w14:paraId="158D64C0" w14:textId="77777777" w:rsidR="00A2077C" w:rsidRDefault="00A2077C" w:rsidP="00A2077C">
      <w:pPr>
        <w:autoSpaceDE w:val="0"/>
        <w:autoSpaceDN w:val="0"/>
        <w:adjustRightInd w:val="0"/>
        <w:spacing w:after="0" w:line="238" w:lineRule="auto"/>
        <w:jc w:val="both"/>
        <w:rPr>
          <w:rFonts w:ascii="Arial" w:hAnsi="Arial" w:cs="Arial"/>
          <w:b/>
          <w:bCs/>
          <w:sz w:val="24"/>
          <w:szCs w:val="24"/>
        </w:rPr>
      </w:pPr>
    </w:p>
    <w:p w14:paraId="68057599" w14:textId="77777777" w:rsidR="0071240D" w:rsidRPr="00A311C1" w:rsidRDefault="0071240D" w:rsidP="00A2077C">
      <w:pPr>
        <w:autoSpaceDE w:val="0"/>
        <w:autoSpaceDN w:val="0"/>
        <w:adjustRightInd w:val="0"/>
        <w:spacing w:after="0" w:line="238" w:lineRule="auto"/>
        <w:jc w:val="both"/>
        <w:rPr>
          <w:rFonts w:ascii="Arial" w:hAnsi="Arial" w:cs="Arial"/>
          <w:b/>
          <w:bCs/>
          <w:sz w:val="24"/>
          <w:szCs w:val="24"/>
        </w:rPr>
      </w:pPr>
      <w:r w:rsidRPr="00A311C1">
        <w:rPr>
          <w:rFonts w:ascii="Arial" w:hAnsi="Arial" w:cs="Arial"/>
          <w:b/>
          <w:bCs/>
          <w:sz w:val="24"/>
          <w:szCs w:val="24"/>
        </w:rPr>
        <w:t>Custody</w:t>
      </w:r>
    </w:p>
    <w:p w14:paraId="347D54B6" w14:textId="77777777" w:rsidR="0071240D" w:rsidRPr="00A311C1" w:rsidRDefault="0071240D" w:rsidP="00A2077C">
      <w:pPr>
        <w:autoSpaceDE w:val="0"/>
        <w:autoSpaceDN w:val="0"/>
        <w:adjustRightInd w:val="0"/>
        <w:spacing w:after="0" w:line="238" w:lineRule="auto"/>
        <w:jc w:val="both"/>
        <w:rPr>
          <w:rFonts w:ascii="Arial" w:hAnsi="Arial" w:cs="Arial"/>
          <w:b/>
          <w:bCs/>
          <w:sz w:val="24"/>
          <w:szCs w:val="24"/>
        </w:rPr>
      </w:pPr>
    </w:p>
    <w:p w14:paraId="2093FB22" w14:textId="77777777" w:rsidR="001D7B63" w:rsidRPr="00E460A7" w:rsidRDefault="0071240D" w:rsidP="001D7B63">
      <w:pPr>
        <w:autoSpaceDE w:val="0"/>
        <w:autoSpaceDN w:val="0"/>
        <w:adjustRightInd w:val="0"/>
        <w:spacing w:after="0" w:line="20" w:lineRule="atLeast"/>
        <w:jc w:val="both"/>
        <w:rPr>
          <w:rFonts w:ascii="Arial" w:hAnsi="Arial" w:cs="Arial"/>
          <w:sz w:val="24"/>
          <w:szCs w:val="24"/>
        </w:rPr>
      </w:pPr>
      <w:r w:rsidRPr="00A311C1">
        <w:rPr>
          <w:rFonts w:ascii="Arial" w:hAnsi="Arial" w:cs="Arial"/>
          <w:sz w:val="24"/>
          <w:szCs w:val="24"/>
        </w:rPr>
        <w:t>7</w:t>
      </w:r>
      <w:r w:rsidR="00751D1E">
        <w:rPr>
          <w:rFonts w:ascii="Arial" w:hAnsi="Arial" w:cs="Arial"/>
          <w:sz w:val="24"/>
          <w:szCs w:val="24"/>
        </w:rPr>
        <w:t>.</w:t>
      </w:r>
      <w:r w:rsidR="0095087F" w:rsidRPr="002B0E1A">
        <w:rPr>
          <w:rFonts w:ascii="Arial" w:hAnsi="Arial" w:cs="Arial"/>
          <w:sz w:val="24"/>
          <w:szCs w:val="24"/>
        </w:rPr>
        <w:t>9</w:t>
      </w:r>
      <w:r w:rsidR="00931330" w:rsidRPr="002B0E1A">
        <w:rPr>
          <w:rFonts w:ascii="Arial" w:hAnsi="Arial" w:cs="Arial"/>
          <w:sz w:val="24"/>
          <w:szCs w:val="24"/>
        </w:rPr>
        <w:t xml:space="preserve"> </w:t>
      </w:r>
      <w:r w:rsidR="00931330" w:rsidRPr="00E460A7">
        <w:rPr>
          <w:rFonts w:ascii="Arial" w:hAnsi="Arial" w:cs="Arial"/>
          <w:sz w:val="24"/>
          <w:szCs w:val="24"/>
        </w:rPr>
        <w:t>Pre-numbered, duplicate Academy</w:t>
      </w:r>
      <w:r w:rsidRPr="00E460A7">
        <w:rPr>
          <w:rFonts w:ascii="Arial" w:hAnsi="Arial" w:cs="Arial"/>
          <w:sz w:val="24"/>
          <w:szCs w:val="24"/>
        </w:rPr>
        <w:t xml:space="preserve"> receipts should be issued for all cash and cheques received</w:t>
      </w:r>
      <w:r w:rsidR="00D11697" w:rsidRPr="00E460A7">
        <w:rPr>
          <w:rFonts w:ascii="Arial" w:hAnsi="Arial" w:cs="Arial"/>
          <w:sz w:val="24"/>
          <w:szCs w:val="24"/>
        </w:rPr>
        <w:t xml:space="preserve"> </w:t>
      </w:r>
      <w:r w:rsidRPr="00E460A7">
        <w:rPr>
          <w:rFonts w:ascii="Arial" w:hAnsi="Arial" w:cs="Arial"/>
          <w:sz w:val="24"/>
          <w:szCs w:val="24"/>
        </w:rPr>
        <w:t xml:space="preserve">where no other formal documentation exists. All cash and cheques must be kept in the </w:t>
      </w:r>
      <w:r w:rsidR="002A3633" w:rsidRPr="00E460A7">
        <w:rPr>
          <w:rFonts w:ascii="Arial" w:hAnsi="Arial" w:cs="Arial"/>
          <w:sz w:val="24"/>
          <w:szCs w:val="24"/>
        </w:rPr>
        <w:t xml:space="preserve">Academy </w:t>
      </w:r>
      <w:r w:rsidRPr="00E460A7">
        <w:rPr>
          <w:rFonts w:ascii="Arial" w:hAnsi="Arial" w:cs="Arial"/>
          <w:sz w:val="24"/>
          <w:szCs w:val="24"/>
        </w:rPr>
        <w:t xml:space="preserve">safe prior to banking. </w:t>
      </w:r>
      <w:r w:rsidR="00F77B1E" w:rsidRPr="00E460A7">
        <w:rPr>
          <w:rFonts w:ascii="Arial" w:hAnsi="Arial" w:cs="Arial"/>
          <w:sz w:val="24"/>
          <w:szCs w:val="24"/>
        </w:rPr>
        <w:t xml:space="preserve">Banking </w:t>
      </w:r>
      <w:r w:rsidR="001D7B63" w:rsidRPr="00E460A7">
        <w:rPr>
          <w:rFonts w:ascii="Arial" w:hAnsi="Arial" w:cs="Arial"/>
          <w:sz w:val="24"/>
          <w:szCs w:val="24"/>
        </w:rPr>
        <w:t>will be undertaken every month and as in line with the RPA schedule (agreed by Finance, Buildings and Audit Committee on 30</w:t>
      </w:r>
      <w:r w:rsidR="001D7B63" w:rsidRPr="00E460A7">
        <w:rPr>
          <w:rFonts w:ascii="Arial" w:hAnsi="Arial" w:cs="Arial"/>
          <w:sz w:val="24"/>
          <w:szCs w:val="24"/>
          <w:vertAlign w:val="superscript"/>
        </w:rPr>
        <w:t>th</w:t>
      </w:r>
      <w:r w:rsidR="001D7B63" w:rsidRPr="00E460A7">
        <w:rPr>
          <w:rFonts w:ascii="Arial" w:hAnsi="Arial" w:cs="Arial"/>
          <w:sz w:val="24"/>
          <w:szCs w:val="24"/>
        </w:rPr>
        <w:t xml:space="preserve"> November 2016) the following will apply:-</w:t>
      </w:r>
    </w:p>
    <w:p w14:paraId="0E030B78" w14:textId="77777777" w:rsidR="001D7B63" w:rsidRPr="00E460A7" w:rsidRDefault="001D7B63" w:rsidP="001D7B63">
      <w:pPr>
        <w:spacing w:after="0" w:line="20" w:lineRule="atLeast"/>
        <w:rPr>
          <w:rFonts w:ascii="Arial" w:hAnsi="Arial" w:cs="Arial"/>
          <w:noProof/>
          <w:sz w:val="24"/>
          <w:szCs w:val="24"/>
          <w:lang w:eastAsia="en-GB"/>
        </w:rPr>
      </w:pPr>
    </w:p>
    <w:p w14:paraId="3D2EC6C3" w14:textId="77777777" w:rsidR="001D7B63" w:rsidRDefault="001D7B63" w:rsidP="001D7B63">
      <w:pPr>
        <w:spacing w:after="0" w:line="20" w:lineRule="atLeast"/>
        <w:rPr>
          <w:rFonts w:ascii="Arial" w:hAnsi="Arial" w:cs="Arial"/>
          <w:noProof/>
          <w:sz w:val="24"/>
          <w:szCs w:val="24"/>
          <w:lang w:eastAsia="en-GB"/>
        </w:rPr>
      </w:pPr>
      <w:r w:rsidRPr="00E460A7">
        <w:rPr>
          <w:rFonts w:ascii="Arial" w:hAnsi="Arial" w:cs="Arial"/>
          <w:noProof/>
          <w:sz w:val="24"/>
          <w:szCs w:val="24"/>
          <w:lang w:eastAsia="en-GB"/>
        </w:rPr>
        <w:t>Banking should take place at least every months and limits applicable to cash are:-</w:t>
      </w:r>
    </w:p>
    <w:p w14:paraId="3B115594" w14:textId="77777777" w:rsidR="00A867B0" w:rsidRPr="00E460A7" w:rsidRDefault="00A867B0" w:rsidP="001D7B63">
      <w:pPr>
        <w:spacing w:after="0" w:line="20" w:lineRule="atLeast"/>
        <w:rPr>
          <w:rFonts w:ascii="Arial" w:hAnsi="Arial" w:cs="Arial"/>
          <w:noProof/>
          <w:sz w:val="24"/>
          <w:szCs w:val="24"/>
          <w:lang w:eastAsia="en-GB"/>
        </w:rPr>
      </w:pPr>
    </w:p>
    <w:p w14:paraId="468C0985" w14:textId="77777777" w:rsidR="001D7B63" w:rsidRPr="00E460A7" w:rsidRDefault="001D7B63" w:rsidP="001D7B63">
      <w:pPr>
        <w:numPr>
          <w:ilvl w:val="0"/>
          <w:numId w:val="46"/>
        </w:numPr>
        <w:spacing w:after="0" w:line="20" w:lineRule="atLeast"/>
        <w:rPr>
          <w:rFonts w:ascii="Arial" w:hAnsi="Arial" w:cs="Arial"/>
          <w:noProof/>
          <w:sz w:val="24"/>
          <w:szCs w:val="24"/>
          <w:lang w:eastAsia="en-GB"/>
        </w:rPr>
      </w:pPr>
      <w:r w:rsidRPr="00E460A7">
        <w:rPr>
          <w:rFonts w:ascii="Arial" w:hAnsi="Arial" w:cs="Arial"/>
          <w:noProof/>
          <w:sz w:val="24"/>
          <w:szCs w:val="24"/>
          <w:lang w:eastAsia="en-GB"/>
        </w:rPr>
        <w:t>On premises in normal business hours - £5,000</w:t>
      </w:r>
    </w:p>
    <w:p w14:paraId="055615A0" w14:textId="77777777" w:rsidR="001D7B63" w:rsidRPr="00E460A7" w:rsidRDefault="001D7B63" w:rsidP="001D7B63">
      <w:pPr>
        <w:numPr>
          <w:ilvl w:val="0"/>
          <w:numId w:val="46"/>
        </w:numPr>
        <w:spacing w:after="0" w:line="20" w:lineRule="atLeast"/>
        <w:rPr>
          <w:rFonts w:ascii="Arial" w:hAnsi="Arial" w:cs="Arial"/>
          <w:noProof/>
          <w:sz w:val="24"/>
          <w:szCs w:val="24"/>
          <w:lang w:eastAsia="en-GB"/>
        </w:rPr>
      </w:pPr>
      <w:r w:rsidRPr="00E460A7">
        <w:rPr>
          <w:rFonts w:ascii="Arial" w:hAnsi="Arial" w:cs="Arial"/>
          <w:noProof/>
          <w:sz w:val="24"/>
          <w:szCs w:val="24"/>
          <w:lang w:eastAsia="en-GB"/>
        </w:rPr>
        <w:t>In transit, in the custody of employee, governors or volunteer - £5,000</w:t>
      </w:r>
    </w:p>
    <w:p w14:paraId="52885A97" w14:textId="77777777" w:rsidR="001D7B63" w:rsidRPr="00E460A7" w:rsidRDefault="001D7B63" w:rsidP="001D7B63">
      <w:pPr>
        <w:numPr>
          <w:ilvl w:val="0"/>
          <w:numId w:val="46"/>
        </w:numPr>
        <w:spacing w:after="0" w:line="20" w:lineRule="atLeast"/>
        <w:rPr>
          <w:rFonts w:ascii="Arial" w:hAnsi="Arial" w:cs="Arial"/>
          <w:noProof/>
          <w:sz w:val="24"/>
          <w:szCs w:val="24"/>
          <w:lang w:eastAsia="en-GB"/>
        </w:rPr>
      </w:pPr>
      <w:r w:rsidRPr="00E460A7">
        <w:rPr>
          <w:rFonts w:ascii="Arial" w:hAnsi="Arial" w:cs="Arial"/>
          <w:noProof/>
          <w:sz w:val="24"/>
          <w:szCs w:val="24"/>
          <w:lang w:eastAsia="en-GB"/>
        </w:rPr>
        <w:t>Contained in safe - £10,000</w:t>
      </w:r>
    </w:p>
    <w:p w14:paraId="540826ED" w14:textId="77777777" w:rsidR="001D7B63" w:rsidRPr="00E460A7" w:rsidRDefault="001D7B63" w:rsidP="001D7B63">
      <w:pPr>
        <w:numPr>
          <w:ilvl w:val="0"/>
          <w:numId w:val="46"/>
        </w:numPr>
        <w:spacing w:after="0" w:line="20" w:lineRule="atLeast"/>
        <w:rPr>
          <w:rFonts w:ascii="Arial" w:hAnsi="Arial" w:cs="Arial"/>
          <w:noProof/>
          <w:sz w:val="24"/>
          <w:szCs w:val="24"/>
          <w:lang w:eastAsia="en-GB"/>
        </w:rPr>
      </w:pPr>
      <w:r w:rsidRPr="00E460A7">
        <w:rPr>
          <w:rFonts w:ascii="Arial" w:hAnsi="Arial" w:cs="Arial"/>
          <w:noProof/>
          <w:sz w:val="24"/>
          <w:szCs w:val="24"/>
          <w:lang w:eastAsia="en-GB"/>
        </w:rPr>
        <w:t>In the private residence of governor or employee - £500.00</w:t>
      </w:r>
    </w:p>
    <w:p w14:paraId="57CA244B" w14:textId="77777777" w:rsidR="001D7B63" w:rsidRPr="00E460A7" w:rsidRDefault="001D7B63" w:rsidP="001D7B63">
      <w:pPr>
        <w:numPr>
          <w:ilvl w:val="0"/>
          <w:numId w:val="46"/>
        </w:numPr>
        <w:spacing w:after="0" w:line="20" w:lineRule="atLeast"/>
        <w:rPr>
          <w:rFonts w:ascii="Arial" w:hAnsi="Arial" w:cs="Arial"/>
          <w:noProof/>
          <w:sz w:val="24"/>
          <w:szCs w:val="24"/>
          <w:lang w:eastAsia="en-GB"/>
        </w:rPr>
      </w:pPr>
      <w:r w:rsidRPr="00E460A7">
        <w:rPr>
          <w:rFonts w:ascii="Arial" w:hAnsi="Arial" w:cs="Arial"/>
          <w:noProof/>
          <w:sz w:val="24"/>
          <w:szCs w:val="24"/>
          <w:lang w:eastAsia="en-GB"/>
        </w:rPr>
        <w:t>Any other loss - £500,000</w:t>
      </w:r>
    </w:p>
    <w:p w14:paraId="01AB5AC4" w14:textId="00DF350E" w:rsidR="001A0305" w:rsidRPr="00E460A7" w:rsidRDefault="001D7B63" w:rsidP="00E460A7">
      <w:pPr>
        <w:pStyle w:val="ListParagraph"/>
        <w:numPr>
          <w:ilvl w:val="0"/>
          <w:numId w:val="46"/>
        </w:numPr>
        <w:autoSpaceDE w:val="0"/>
        <w:autoSpaceDN w:val="0"/>
        <w:adjustRightInd w:val="0"/>
        <w:spacing w:after="0" w:line="20" w:lineRule="atLeast"/>
        <w:jc w:val="both"/>
        <w:rPr>
          <w:rFonts w:ascii="Arial" w:hAnsi="Arial" w:cs="Arial"/>
          <w:sz w:val="24"/>
          <w:szCs w:val="24"/>
        </w:rPr>
      </w:pPr>
      <w:r w:rsidRPr="00E460A7">
        <w:rPr>
          <w:rFonts w:ascii="Arial" w:hAnsi="Arial" w:cs="Arial"/>
          <w:noProof/>
          <w:sz w:val="24"/>
          <w:szCs w:val="24"/>
          <w:lang w:eastAsia="en-GB"/>
        </w:rPr>
        <w:t>Non negotiable - £250,000</w:t>
      </w:r>
    </w:p>
    <w:p w14:paraId="01070503" w14:textId="77777777" w:rsidR="002B0E1A" w:rsidRPr="00E460A7" w:rsidRDefault="002B0E1A" w:rsidP="001D7B63">
      <w:pPr>
        <w:autoSpaceDE w:val="0"/>
        <w:autoSpaceDN w:val="0"/>
        <w:adjustRightInd w:val="0"/>
        <w:spacing w:after="0" w:line="20" w:lineRule="atLeast"/>
        <w:jc w:val="both"/>
        <w:rPr>
          <w:rFonts w:ascii="Arial" w:hAnsi="Arial" w:cs="Arial"/>
          <w:sz w:val="24"/>
          <w:szCs w:val="24"/>
        </w:rPr>
      </w:pPr>
    </w:p>
    <w:p w14:paraId="472793B2" w14:textId="25C5B998" w:rsidR="0071240D" w:rsidRPr="00E460A7" w:rsidRDefault="00F66D5A" w:rsidP="001D7B63">
      <w:pPr>
        <w:autoSpaceDE w:val="0"/>
        <w:autoSpaceDN w:val="0"/>
        <w:adjustRightInd w:val="0"/>
        <w:spacing w:after="0" w:line="20" w:lineRule="atLeast"/>
        <w:jc w:val="both"/>
        <w:rPr>
          <w:rFonts w:ascii="Arial" w:hAnsi="Arial" w:cs="Arial"/>
          <w:sz w:val="24"/>
          <w:szCs w:val="24"/>
        </w:rPr>
      </w:pPr>
      <w:r w:rsidRPr="00E460A7">
        <w:rPr>
          <w:rFonts w:ascii="Arial" w:hAnsi="Arial" w:cs="Arial"/>
          <w:sz w:val="24"/>
          <w:szCs w:val="24"/>
        </w:rPr>
        <w:t>A</w:t>
      </w:r>
      <w:r w:rsidR="00232585" w:rsidRPr="00E460A7">
        <w:rPr>
          <w:rFonts w:ascii="Arial" w:hAnsi="Arial" w:cs="Arial"/>
          <w:sz w:val="24"/>
          <w:szCs w:val="24"/>
        </w:rPr>
        <w:t>ll bankings should be checked by the Head Teacher.  All cash and cheques should be banked before the end of the month, when a monthly reconciliation must take place.</w:t>
      </w:r>
    </w:p>
    <w:p w14:paraId="5459FBBD" w14:textId="77777777" w:rsidR="0071240D" w:rsidRPr="00E460A7" w:rsidRDefault="0071240D" w:rsidP="001D7B63">
      <w:pPr>
        <w:autoSpaceDE w:val="0"/>
        <w:autoSpaceDN w:val="0"/>
        <w:adjustRightInd w:val="0"/>
        <w:spacing w:after="0" w:line="20" w:lineRule="atLeast"/>
        <w:jc w:val="both"/>
        <w:rPr>
          <w:rFonts w:ascii="Arial" w:hAnsi="Arial" w:cs="Arial"/>
          <w:sz w:val="24"/>
          <w:szCs w:val="24"/>
        </w:rPr>
      </w:pPr>
    </w:p>
    <w:p w14:paraId="1B1B66F7" w14:textId="35281B70" w:rsidR="0071240D" w:rsidRPr="00E460A7" w:rsidRDefault="0071240D" w:rsidP="001D7B63">
      <w:pPr>
        <w:autoSpaceDE w:val="0"/>
        <w:autoSpaceDN w:val="0"/>
        <w:adjustRightInd w:val="0"/>
        <w:spacing w:after="0" w:line="20" w:lineRule="atLeast"/>
        <w:jc w:val="both"/>
        <w:rPr>
          <w:rFonts w:ascii="Arial" w:hAnsi="Arial" w:cs="Arial"/>
          <w:sz w:val="24"/>
          <w:szCs w:val="24"/>
        </w:rPr>
      </w:pPr>
      <w:r w:rsidRPr="00E460A7">
        <w:rPr>
          <w:rFonts w:ascii="Arial" w:hAnsi="Arial" w:cs="Arial"/>
          <w:sz w:val="24"/>
          <w:szCs w:val="24"/>
        </w:rPr>
        <w:t>7</w:t>
      </w:r>
      <w:r w:rsidR="00751D1E" w:rsidRPr="00E460A7">
        <w:rPr>
          <w:rFonts w:ascii="Arial" w:hAnsi="Arial" w:cs="Arial"/>
          <w:sz w:val="24"/>
          <w:szCs w:val="24"/>
        </w:rPr>
        <w:t>.</w:t>
      </w:r>
      <w:r w:rsidR="0095087F" w:rsidRPr="00E460A7">
        <w:rPr>
          <w:rFonts w:ascii="Arial" w:hAnsi="Arial" w:cs="Arial"/>
          <w:sz w:val="24"/>
          <w:szCs w:val="24"/>
        </w:rPr>
        <w:t>10</w:t>
      </w:r>
      <w:r w:rsidRPr="00E460A7">
        <w:rPr>
          <w:rFonts w:ascii="Arial" w:hAnsi="Arial" w:cs="Arial"/>
          <w:sz w:val="24"/>
          <w:szCs w:val="24"/>
        </w:rPr>
        <w:t xml:space="preserve"> Monies collected must be banked in their entirety in the appropriate bank account. The </w:t>
      </w:r>
      <w:r w:rsidR="001617AF" w:rsidRPr="00E460A7">
        <w:rPr>
          <w:rFonts w:ascii="Arial" w:hAnsi="Arial" w:cs="Arial"/>
          <w:sz w:val="24"/>
          <w:szCs w:val="24"/>
        </w:rPr>
        <w:t>School Business Manager</w:t>
      </w:r>
      <w:r w:rsidRPr="00E460A7">
        <w:rPr>
          <w:rFonts w:ascii="Arial" w:hAnsi="Arial" w:cs="Arial"/>
          <w:sz w:val="24"/>
          <w:szCs w:val="24"/>
        </w:rPr>
        <w:t xml:space="preserve"> is responsible for preparing reconciliations between the sums collected, the sums</w:t>
      </w:r>
      <w:r w:rsidR="00D11697" w:rsidRPr="00E460A7">
        <w:rPr>
          <w:rFonts w:ascii="Arial" w:hAnsi="Arial" w:cs="Arial"/>
          <w:sz w:val="24"/>
          <w:szCs w:val="24"/>
        </w:rPr>
        <w:t xml:space="preserve"> </w:t>
      </w:r>
      <w:r w:rsidRPr="00E460A7">
        <w:rPr>
          <w:rFonts w:ascii="Arial" w:hAnsi="Arial" w:cs="Arial"/>
          <w:sz w:val="24"/>
          <w:szCs w:val="24"/>
        </w:rPr>
        <w:t>deposited at the bank and the sums posted to the accounting system. The reconciliations must</w:t>
      </w:r>
      <w:r w:rsidR="00D11697" w:rsidRPr="00E460A7">
        <w:rPr>
          <w:rFonts w:ascii="Arial" w:hAnsi="Arial" w:cs="Arial"/>
          <w:sz w:val="24"/>
          <w:szCs w:val="24"/>
        </w:rPr>
        <w:t xml:space="preserve"> </w:t>
      </w:r>
      <w:r w:rsidRPr="00E460A7">
        <w:rPr>
          <w:rFonts w:ascii="Arial" w:hAnsi="Arial" w:cs="Arial"/>
          <w:sz w:val="24"/>
          <w:szCs w:val="24"/>
        </w:rPr>
        <w:t xml:space="preserve">be prepared promptly after each banking and must be reviewed and certified by the </w:t>
      </w:r>
      <w:r w:rsidR="001617AF" w:rsidRPr="00E460A7">
        <w:rPr>
          <w:rFonts w:ascii="Arial" w:hAnsi="Arial" w:cs="Arial"/>
          <w:sz w:val="24"/>
          <w:szCs w:val="24"/>
        </w:rPr>
        <w:t>Head Teacher</w:t>
      </w:r>
      <w:r w:rsidRPr="00E460A7">
        <w:rPr>
          <w:rFonts w:ascii="Arial" w:hAnsi="Arial" w:cs="Arial"/>
          <w:sz w:val="24"/>
          <w:szCs w:val="24"/>
        </w:rPr>
        <w:t>.</w:t>
      </w:r>
    </w:p>
    <w:p w14:paraId="0549DB64" w14:textId="77777777" w:rsidR="0071240D" w:rsidRPr="00E460A7" w:rsidRDefault="0071240D" w:rsidP="001D7B63">
      <w:pPr>
        <w:autoSpaceDE w:val="0"/>
        <w:autoSpaceDN w:val="0"/>
        <w:adjustRightInd w:val="0"/>
        <w:spacing w:after="0" w:line="20" w:lineRule="atLeast"/>
        <w:jc w:val="both"/>
        <w:rPr>
          <w:rFonts w:ascii="Arial" w:hAnsi="Arial" w:cs="Arial"/>
          <w:sz w:val="24"/>
          <w:szCs w:val="24"/>
        </w:rPr>
      </w:pPr>
    </w:p>
    <w:p w14:paraId="7D722DA4" w14:textId="77777777" w:rsidR="00751D1E" w:rsidRPr="00E460A7" w:rsidRDefault="00751D1E">
      <w:pPr>
        <w:rPr>
          <w:rFonts w:ascii="Arial" w:eastAsiaTheme="majorEastAsia" w:hAnsi="Arial" w:cs="Arial"/>
          <w:b/>
          <w:bCs/>
          <w:color w:val="4F81BD" w:themeColor="accent1"/>
          <w:sz w:val="24"/>
          <w:szCs w:val="24"/>
        </w:rPr>
      </w:pPr>
      <w:bookmarkStart w:id="6" w:name="_Toc311465812"/>
      <w:r w:rsidRPr="00E460A7">
        <w:rPr>
          <w:rFonts w:ascii="Arial" w:hAnsi="Arial" w:cs="Arial"/>
          <w:sz w:val="24"/>
          <w:szCs w:val="24"/>
        </w:rPr>
        <w:br w:type="page"/>
      </w:r>
    </w:p>
    <w:bookmarkEnd w:id="6"/>
    <w:p w14:paraId="699B39BA"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C2F1093" w14:textId="77777777" w:rsidR="00722FC9" w:rsidRPr="00722FC9" w:rsidRDefault="00722FC9" w:rsidP="008E7C89">
      <w:pPr>
        <w:pStyle w:val="ListParagraph"/>
        <w:numPr>
          <w:ilvl w:val="0"/>
          <w:numId w:val="37"/>
        </w:numPr>
        <w:autoSpaceDE w:val="0"/>
        <w:autoSpaceDN w:val="0"/>
        <w:adjustRightInd w:val="0"/>
        <w:spacing w:after="0" w:line="240" w:lineRule="auto"/>
        <w:jc w:val="both"/>
        <w:rPr>
          <w:rFonts w:ascii="Arial" w:hAnsi="Arial" w:cs="Arial"/>
          <w:b/>
          <w:bCs/>
          <w:sz w:val="28"/>
          <w:szCs w:val="28"/>
        </w:rPr>
      </w:pPr>
      <w:r w:rsidRPr="00722FC9">
        <w:rPr>
          <w:rFonts w:ascii="Arial" w:hAnsi="Arial" w:cs="Arial"/>
          <w:b/>
          <w:bCs/>
          <w:sz w:val="28"/>
          <w:szCs w:val="28"/>
        </w:rPr>
        <w:t>Cash Management</w:t>
      </w:r>
    </w:p>
    <w:p w14:paraId="1777DF4D" w14:textId="77777777" w:rsidR="00722FC9" w:rsidRDefault="00722FC9" w:rsidP="00722FC9">
      <w:pPr>
        <w:autoSpaceDE w:val="0"/>
        <w:autoSpaceDN w:val="0"/>
        <w:adjustRightInd w:val="0"/>
        <w:spacing w:after="0" w:line="240" w:lineRule="auto"/>
        <w:jc w:val="both"/>
        <w:rPr>
          <w:rFonts w:ascii="Arial" w:hAnsi="Arial" w:cs="Arial"/>
          <w:b/>
          <w:bCs/>
          <w:sz w:val="24"/>
          <w:szCs w:val="24"/>
        </w:rPr>
      </w:pPr>
    </w:p>
    <w:p w14:paraId="7519955C" w14:textId="749BA1A7" w:rsidR="00A130FC" w:rsidRPr="00722FC9" w:rsidRDefault="0071240D" w:rsidP="00722FC9">
      <w:pPr>
        <w:autoSpaceDE w:val="0"/>
        <w:autoSpaceDN w:val="0"/>
        <w:adjustRightInd w:val="0"/>
        <w:spacing w:after="0" w:line="240" w:lineRule="auto"/>
        <w:jc w:val="both"/>
        <w:rPr>
          <w:rFonts w:ascii="Arial" w:hAnsi="Arial" w:cs="Arial"/>
          <w:b/>
          <w:bCs/>
          <w:sz w:val="24"/>
          <w:szCs w:val="24"/>
        </w:rPr>
      </w:pPr>
      <w:r w:rsidRPr="00722FC9">
        <w:rPr>
          <w:rFonts w:ascii="Arial" w:hAnsi="Arial" w:cs="Arial"/>
          <w:b/>
          <w:bCs/>
          <w:sz w:val="24"/>
          <w:szCs w:val="24"/>
        </w:rPr>
        <w:t>Bank Accounts</w:t>
      </w:r>
      <w:r w:rsidRPr="00722FC9">
        <w:rPr>
          <w:rFonts w:ascii="Arial" w:hAnsi="Arial" w:cs="Arial"/>
          <w:strike/>
          <w:sz w:val="24"/>
          <w:szCs w:val="24"/>
        </w:rPr>
        <w:t>.</w:t>
      </w:r>
    </w:p>
    <w:p w14:paraId="7183F21D"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DEC40F0"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Deposits</w:t>
      </w:r>
    </w:p>
    <w:p w14:paraId="1B842183"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7066ED7" w14:textId="14691154"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8</w:t>
      </w:r>
      <w:r w:rsidR="00751D1E">
        <w:rPr>
          <w:rFonts w:ascii="Arial" w:hAnsi="Arial" w:cs="Arial"/>
          <w:sz w:val="24"/>
          <w:szCs w:val="24"/>
        </w:rPr>
        <w:t>.</w:t>
      </w:r>
      <w:r w:rsidR="006F7435">
        <w:rPr>
          <w:rFonts w:ascii="Arial" w:hAnsi="Arial" w:cs="Arial"/>
          <w:sz w:val="24"/>
          <w:szCs w:val="24"/>
        </w:rPr>
        <w:t>1</w:t>
      </w:r>
      <w:r w:rsidRPr="00A311C1">
        <w:rPr>
          <w:rFonts w:ascii="Arial" w:hAnsi="Arial" w:cs="Arial"/>
          <w:sz w:val="24"/>
          <w:szCs w:val="24"/>
        </w:rPr>
        <w:t xml:space="preserve"> Particulars of any deposit</w:t>
      </w:r>
      <w:r w:rsidR="00F77B1E">
        <w:rPr>
          <w:rFonts w:ascii="Arial" w:hAnsi="Arial" w:cs="Arial"/>
          <w:sz w:val="24"/>
          <w:szCs w:val="24"/>
        </w:rPr>
        <w:t>s</w:t>
      </w:r>
      <w:r w:rsidRPr="00A311C1">
        <w:rPr>
          <w:rFonts w:ascii="Arial" w:hAnsi="Arial" w:cs="Arial"/>
          <w:sz w:val="24"/>
          <w:szCs w:val="24"/>
        </w:rPr>
        <w:t xml:space="preserve"> must be entered on a copy paying-in slip, counterfoil or listed in a</w:t>
      </w:r>
      <w:r w:rsidR="00D11697" w:rsidRPr="00A311C1">
        <w:rPr>
          <w:rFonts w:ascii="Arial" w:hAnsi="Arial" w:cs="Arial"/>
          <w:sz w:val="24"/>
          <w:szCs w:val="24"/>
        </w:rPr>
        <w:t xml:space="preserve"> </w:t>
      </w:r>
      <w:r w:rsidRPr="00A311C1">
        <w:rPr>
          <w:rFonts w:ascii="Arial" w:hAnsi="Arial" w:cs="Arial"/>
          <w:sz w:val="24"/>
          <w:szCs w:val="24"/>
        </w:rPr>
        <w:t>supporting book. The details should include:</w:t>
      </w:r>
    </w:p>
    <w:p w14:paraId="0CD6F631"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DAF5F3D" w14:textId="77777777" w:rsidR="00D11697" w:rsidRPr="00A311C1" w:rsidRDefault="0071240D" w:rsidP="00D11697">
      <w:pPr>
        <w:pStyle w:val="ListParagraph"/>
        <w:numPr>
          <w:ilvl w:val="0"/>
          <w:numId w:val="23"/>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the amount of the deposit</w:t>
      </w:r>
    </w:p>
    <w:p w14:paraId="3BE56BCC" w14:textId="77777777" w:rsidR="0071240D" w:rsidRPr="00A311C1" w:rsidRDefault="0071240D" w:rsidP="00D11697">
      <w:pPr>
        <w:pStyle w:val="ListParagraph"/>
        <w:numPr>
          <w:ilvl w:val="0"/>
          <w:numId w:val="23"/>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 reference, such as the number of the receipt or the name of the debtor.</w:t>
      </w:r>
    </w:p>
    <w:p w14:paraId="6B653345"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46CC6D1"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Payments and withdrawals</w:t>
      </w:r>
    </w:p>
    <w:p w14:paraId="7C14175D"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29D14A04" w14:textId="6C06249B"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8</w:t>
      </w:r>
      <w:r w:rsidR="00751D1E">
        <w:rPr>
          <w:rFonts w:ascii="Arial" w:hAnsi="Arial" w:cs="Arial"/>
          <w:sz w:val="24"/>
          <w:szCs w:val="24"/>
        </w:rPr>
        <w:t>.</w:t>
      </w:r>
      <w:r w:rsidR="006F7435">
        <w:rPr>
          <w:rFonts w:ascii="Arial" w:hAnsi="Arial" w:cs="Arial"/>
          <w:sz w:val="24"/>
          <w:szCs w:val="24"/>
        </w:rPr>
        <w:t>2</w:t>
      </w:r>
      <w:r w:rsidRPr="00A311C1">
        <w:rPr>
          <w:rFonts w:ascii="Arial" w:hAnsi="Arial" w:cs="Arial"/>
          <w:sz w:val="24"/>
          <w:szCs w:val="24"/>
        </w:rPr>
        <w:t xml:space="preserve"> All cheques and other instruments authorising withdrawal from </w:t>
      </w:r>
      <w:r w:rsidR="00CF3039" w:rsidRPr="00A311C1">
        <w:rPr>
          <w:rFonts w:ascii="Arial" w:hAnsi="Arial" w:cs="Arial"/>
          <w:sz w:val="24"/>
          <w:szCs w:val="24"/>
        </w:rPr>
        <w:t>Academy</w:t>
      </w:r>
      <w:r w:rsidRPr="00A311C1">
        <w:rPr>
          <w:rFonts w:ascii="Arial" w:hAnsi="Arial" w:cs="Arial"/>
          <w:sz w:val="24"/>
          <w:szCs w:val="24"/>
        </w:rPr>
        <w:t xml:space="preserve"> bank accounts must</w:t>
      </w:r>
      <w:r w:rsidR="00D11697" w:rsidRPr="00A311C1">
        <w:rPr>
          <w:rFonts w:ascii="Arial" w:hAnsi="Arial" w:cs="Arial"/>
          <w:sz w:val="24"/>
          <w:szCs w:val="24"/>
        </w:rPr>
        <w:t xml:space="preserve"> </w:t>
      </w:r>
      <w:r w:rsidRPr="00A311C1">
        <w:rPr>
          <w:rFonts w:ascii="Arial" w:hAnsi="Arial" w:cs="Arial"/>
          <w:sz w:val="24"/>
          <w:szCs w:val="24"/>
        </w:rPr>
        <w:t>bear the signatures of two of the following authorised signatories:</w:t>
      </w:r>
    </w:p>
    <w:p w14:paraId="5D113F69"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79BA95AE" w14:textId="035A559F" w:rsidR="0071240D" w:rsidRPr="00A311C1" w:rsidRDefault="00CF3039" w:rsidP="00D11697">
      <w:pPr>
        <w:pStyle w:val="ListParagraph"/>
        <w:numPr>
          <w:ilvl w:val="0"/>
          <w:numId w:val="24"/>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Head Teacher</w:t>
      </w:r>
      <w:r w:rsidR="001A0305">
        <w:rPr>
          <w:rFonts w:ascii="Arial" w:hAnsi="Arial" w:cs="Arial"/>
          <w:sz w:val="24"/>
          <w:szCs w:val="24"/>
        </w:rPr>
        <w:t xml:space="preserve"> (Mrs T Murphy)</w:t>
      </w:r>
      <w:r w:rsidR="002E1A64">
        <w:rPr>
          <w:rFonts w:ascii="Arial" w:hAnsi="Arial" w:cs="Arial"/>
          <w:sz w:val="24"/>
          <w:szCs w:val="24"/>
        </w:rPr>
        <w:t xml:space="preserve"> plus either the </w:t>
      </w:r>
    </w:p>
    <w:p w14:paraId="3FEC02EF" w14:textId="09515E15" w:rsidR="0071240D" w:rsidRPr="00E32F13" w:rsidRDefault="0077585B" w:rsidP="00D11697">
      <w:pPr>
        <w:pStyle w:val="ListParagraph"/>
        <w:numPr>
          <w:ilvl w:val="0"/>
          <w:numId w:val="24"/>
        </w:numPr>
        <w:autoSpaceDE w:val="0"/>
        <w:autoSpaceDN w:val="0"/>
        <w:adjustRightInd w:val="0"/>
        <w:spacing w:after="0" w:line="240" w:lineRule="auto"/>
        <w:jc w:val="both"/>
        <w:rPr>
          <w:rFonts w:ascii="Arial" w:hAnsi="Arial" w:cs="Arial"/>
          <w:sz w:val="24"/>
          <w:szCs w:val="24"/>
          <w:highlight w:val="lightGray"/>
        </w:rPr>
      </w:pPr>
      <w:r w:rsidRPr="00E32F13">
        <w:rPr>
          <w:rFonts w:ascii="Arial" w:hAnsi="Arial" w:cs="Arial"/>
          <w:sz w:val="24"/>
          <w:szCs w:val="24"/>
          <w:highlight w:val="lightGray"/>
        </w:rPr>
        <w:t>EYFS Lead</w:t>
      </w:r>
      <w:r w:rsidR="001A0305" w:rsidRPr="00E32F13">
        <w:rPr>
          <w:rFonts w:ascii="Arial" w:hAnsi="Arial" w:cs="Arial"/>
          <w:sz w:val="24"/>
          <w:szCs w:val="24"/>
          <w:highlight w:val="lightGray"/>
        </w:rPr>
        <w:t xml:space="preserve"> (</w:t>
      </w:r>
      <w:r w:rsidRPr="00E32F13">
        <w:rPr>
          <w:rFonts w:ascii="Arial" w:hAnsi="Arial" w:cs="Arial"/>
          <w:sz w:val="24"/>
          <w:szCs w:val="24"/>
          <w:highlight w:val="lightGray"/>
        </w:rPr>
        <w:t>Mrs A Spark</w:t>
      </w:r>
      <w:r w:rsidR="001A0305" w:rsidRPr="00E32F13">
        <w:rPr>
          <w:rFonts w:ascii="Arial" w:hAnsi="Arial" w:cs="Arial"/>
          <w:sz w:val="24"/>
          <w:szCs w:val="24"/>
          <w:highlight w:val="lightGray"/>
        </w:rPr>
        <w:t>)</w:t>
      </w:r>
    </w:p>
    <w:p w14:paraId="5C39560D" w14:textId="22744DED" w:rsidR="00A93BAB" w:rsidRPr="00A311C1" w:rsidRDefault="002E1A64" w:rsidP="00D11697">
      <w:pPr>
        <w:pStyle w:val="ListParagraph"/>
        <w:numPr>
          <w:ilvl w:val="0"/>
          <w:numId w:val="2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Lead C</w:t>
      </w:r>
      <w:r w:rsidR="001617AF">
        <w:rPr>
          <w:rFonts w:ascii="Arial" w:hAnsi="Arial" w:cs="Arial"/>
          <w:sz w:val="24"/>
          <w:szCs w:val="24"/>
        </w:rPr>
        <w:t>lass Teacher</w:t>
      </w:r>
      <w:r w:rsidR="00F77B1E">
        <w:rPr>
          <w:rFonts w:ascii="Arial" w:hAnsi="Arial" w:cs="Arial"/>
          <w:sz w:val="24"/>
          <w:szCs w:val="24"/>
        </w:rPr>
        <w:t xml:space="preserve"> </w:t>
      </w:r>
      <w:r w:rsidR="001A0305">
        <w:rPr>
          <w:rFonts w:ascii="Arial" w:hAnsi="Arial" w:cs="Arial"/>
          <w:sz w:val="24"/>
          <w:szCs w:val="24"/>
        </w:rPr>
        <w:t>(Miss R Scott)</w:t>
      </w:r>
    </w:p>
    <w:p w14:paraId="1EA718A7"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B696FAD" w14:textId="5B82E647" w:rsidR="0071240D"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8</w:t>
      </w:r>
      <w:r w:rsidR="00A40FDC">
        <w:rPr>
          <w:rFonts w:ascii="Arial" w:hAnsi="Arial" w:cs="Arial"/>
          <w:sz w:val="24"/>
          <w:szCs w:val="24"/>
        </w:rPr>
        <w:t>.</w:t>
      </w:r>
      <w:r w:rsidR="006F7435">
        <w:rPr>
          <w:rFonts w:ascii="Arial" w:hAnsi="Arial" w:cs="Arial"/>
          <w:sz w:val="24"/>
          <w:szCs w:val="24"/>
        </w:rPr>
        <w:t>3</w:t>
      </w:r>
      <w:r w:rsidRPr="00A311C1">
        <w:rPr>
          <w:rFonts w:ascii="Arial" w:hAnsi="Arial" w:cs="Arial"/>
          <w:sz w:val="24"/>
          <w:szCs w:val="24"/>
        </w:rPr>
        <w:t xml:space="preserve"> This provision applies to all accounts, public or private, operated by or on behalf of the</w:t>
      </w:r>
      <w:r w:rsidR="00D11697" w:rsidRPr="00A311C1">
        <w:rPr>
          <w:rFonts w:ascii="Arial" w:hAnsi="Arial" w:cs="Arial"/>
          <w:sz w:val="24"/>
          <w:szCs w:val="24"/>
        </w:rPr>
        <w:t xml:space="preserve"> </w:t>
      </w:r>
      <w:r w:rsidRPr="00A311C1">
        <w:rPr>
          <w:rFonts w:ascii="Arial" w:hAnsi="Arial" w:cs="Arial"/>
          <w:sz w:val="24"/>
          <w:szCs w:val="24"/>
        </w:rPr>
        <w:t xml:space="preserve">governing body of the </w:t>
      </w:r>
      <w:r w:rsidR="00CF3039" w:rsidRPr="00A311C1">
        <w:rPr>
          <w:rFonts w:ascii="Arial" w:hAnsi="Arial" w:cs="Arial"/>
          <w:sz w:val="24"/>
          <w:szCs w:val="24"/>
        </w:rPr>
        <w:t>Academy</w:t>
      </w:r>
      <w:r w:rsidRPr="00A311C1">
        <w:rPr>
          <w:rFonts w:ascii="Arial" w:hAnsi="Arial" w:cs="Arial"/>
          <w:sz w:val="24"/>
          <w:szCs w:val="24"/>
        </w:rPr>
        <w:t>.</w:t>
      </w:r>
    </w:p>
    <w:p w14:paraId="66EDEB61" w14:textId="77777777" w:rsidR="00A130FC" w:rsidRDefault="00A130FC" w:rsidP="00CF3039">
      <w:pPr>
        <w:autoSpaceDE w:val="0"/>
        <w:autoSpaceDN w:val="0"/>
        <w:adjustRightInd w:val="0"/>
        <w:spacing w:after="0" w:line="240" w:lineRule="auto"/>
        <w:jc w:val="both"/>
        <w:rPr>
          <w:rFonts w:ascii="Arial" w:hAnsi="Arial" w:cs="Arial"/>
          <w:sz w:val="24"/>
          <w:szCs w:val="24"/>
        </w:rPr>
      </w:pPr>
    </w:p>
    <w:p w14:paraId="506BD688" w14:textId="77777777" w:rsidR="00A130FC" w:rsidRPr="006F7435" w:rsidRDefault="00A130FC" w:rsidP="00CF3039">
      <w:pPr>
        <w:autoSpaceDE w:val="0"/>
        <w:autoSpaceDN w:val="0"/>
        <w:adjustRightInd w:val="0"/>
        <w:spacing w:after="0" w:line="240" w:lineRule="auto"/>
        <w:jc w:val="both"/>
        <w:rPr>
          <w:rFonts w:ascii="Arial" w:hAnsi="Arial" w:cs="Arial"/>
          <w:b/>
          <w:sz w:val="24"/>
          <w:szCs w:val="24"/>
        </w:rPr>
      </w:pPr>
      <w:r w:rsidRPr="006F7435">
        <w:rPr>
          <w:rFonts w:ascii="Arial" w:hAnsi="Arial" w:cs="Arial"/>
          <w:b/>
          <w:sz w:val="24"/>
          <w:szCs w:val="24"/>
        </w:rPr>
        <w:t>On-Line Banking</w:t>
      </w:r>
    </w:p>
    <w:p w14:paraId="1C86611C" w14:textId="77777777" w:rsidR="006F7435" w:rsidRPr="006F7435" w:rsidRDefault="006F7435" w:rsidP="00CF3039">
      <w:pPr>
        <w:autoSpaceDE w:val="0"/>
        <w:autoSpaceDN w:val="0"/>
        <w:adjustRightInd w:val="0"/>
        <w:spacing w:after="0" w:line="240" w:lineRule="auto"/>
        <w:jc w:val="both"/>
        <w:rPr>
          <w:rFonts w:ascii="Arial" w:hAnsi="Arial" w:cs="Arial"/>
          <w:sz w:val="24"/>
          <w:szCs w:val="24"/>
        </w:rPr>
      </w:pPr>
    </w:p>
    <w:p w14:paraId="541207A1" w14:textId="795ADE08" w:rsidR="00A130FC" w:rsidRPr="006F7435" w:rsidRDefault="006F7435"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8.4 </w:t>
      </w:r>
      <w:r w:rsidRPr="006F7435">
        <w:rPr>
          <w:rFonts w:ascii="Arial" w:hAnsi="Arial" w:cs="Arial"/>
          <w:sz w:val="24"/>
          <w:szCs w:val="24"/>
        </w:rPr>
        <w:t xml:space="preserve">Access to the Academy’s bank accounts is available through Lloyds Bankline software. </w:t>
      </w:r>
    </w:p>
    <w:p w14:paraId="78833F50" w14:textId="77777777" w:rsidR="006F7435" w:rsidRPr="006F7435" w:rsidRDefault="006F7435" w:rsidP="00CF3039">
      <w:pPr>
        <w:autoSpaceDE w:val="0"/>
        <w:autoSpaceDN w:val="0"/>
        <w:adjustRightInd w:val="0"/>
        <w:spacing w:after="0" w:line="240" w:lineRule="auto"/>
        <w:jc w:val="both"/>
        <w:rPr>
          <w:rFonts w:ascii="Arial" w:hAnsi="Arial" w:cs="Arial"/>
          <w:sz w:val="24"/>
          <w:szCs w:val="24"/>
        </w:rPr>
      </w:pPr>
    </w:p>
    <w:p w14:paraId="5E20D22D" w14:textId="47C91F7D" w:rsidR="006F7435" w:rsidRPr="006F7435" w:rsidRDefault="006F7435"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8.5 </w:t>
      </w:r>
      <w:r w:rsidRPr="006F7435">
        <w:rPr>
          <w:rFonts w:ascii="Arial" w:hAnsi="Arial" w:cs="Arial"/>
          <w:sz w:val="24"/>
          <w:szCs w:val="24"/>
        </w:rPr>
        <w:t xml:space="preserve">Appropriate access rights </w:t>
      </w:r>
      <w:r>
        <w:rPr>
          <w:rFonts w:ascii="Arial" w:hAnsi="Arial" w:cs="Arial"/>
          <w:sz w:val="24"/>
          <w:szCs w:val="24"/>
        </w:rPr>
        <w:t>to the B</w:t>
      </w:r>
      <w:r w:rsidR="00931330">
        <w:rPr>
          <w:rFonts w:ascii="Arial" w:hAnsi="Arial" w:cs="Arial"/>
          <w:sz w:val="24"/>
          <w:szCs w:val="24"/>
        </w:rPr>
        <w:t>ankline system are</w:t>
      </w:r>
      <w:r w:rsidRPr="006F7435">
        <w:rPr>
          <w:rFonts w:ascii="Arial" w:hAnsi="Arial" w:cs="Arial"/>
          <w:sz w:val="24"/>
          <w:szCs w:val="24"/>
        </w:rPr>
        <w:t xml:space="preserve"> determined by the bank signatories. Access is controlled by user ID and password security </w:t>
      </w:r>
      <w:r w:rsidR="00931330">
        <w:rPr>
          <w:rFonts w:ascii="Arial" w:hAnsi="Arial" w:cs="Arial"/>
          <w:sz w:val="24"/>
          <w:szCs w:val="24"/>
        </w:rPr>
        <w:t>administered</w:t>
      </w:r>
      <w:r w:rsidRPr="006F7435">
        <w:rPr>
          <w:rFonts w:ascii="Arial" w:hAnsi="Arial" w:cs="Arial"/>
          <w:sz w:val="24"/>
          <w:szCs w:val="24"/>
        </w:rPr>
        <w:t xml:space="preserve"> by Lloyds.</w:t>
      </w:r>
      <w:r w:rsidR="00F77B1E">
        <w:rPr>
          <w:rFonts w:ascii="Arial" w:hAnsi="Arial" w:cs="Arial"/>
          <w:sz w:val="24"/>
          <w:szCs w:val="24"/>
        </w:rPr>
        <w:t xml:space="preserve">  The School Business Manager has administrative rights which allow the upload of BACS and faster payments to the online banking facility.  The School Business Manager does not have permissions to authorise the BACS or faster payments.</w:t>
      </w:r>
    </w:p>
    <w:p w14:paraId="4B86421F" w14:textId="77777777" w:rsidR="006F7435" w:rsidRPr="006F7435" w:rsidRDefault="006F7435" w:rsidP="00CF3039">
      <w:pPr>
        <w:autoSpaceDE w:val="0"/>
        <w:autoSpaceDN w:val="0"/>
        <w:adjustRightInd w:val="0"/>
        <w:spacing w:after="0" w:line="240" w:lineRule="auto"/>
        <w:jc w:val="both"/>
        <w:rPr>
          <w:rFonts w:ascii="Arial" w:hAnsi="Arial" w:cs="Arial"/>
          <w:sz w:val="24"/>
          <w:szCs w:val="24"/>
        </w:rPr>
      </w:pPr>
    </w:p>
    <w:p w14:paraId="78A38A68" w14:textId="6B89434C" w:rsidR="006F7435" w:rsidRPr="006F7435" w:rsidRDefault="006F7435" w:rsidP="00CF3039">
      <w:pPr>
        <w:autoSpaceDE w:val="0"/>
        <w:autoSpaceDN w:val="0"/>
        <w:adjustRightInd w:val="0"/>
        <w:spacing w:after="0" w:line="240" w:lineRule="auto"/>
        <w:jc w:val="both"/>
        <w:rPr>
          <w:rFonts w:ascii="Arial" w:hAnsi="Arial" w:cs="Arial"/>
          <w:b/>
          <w:sz w:val="24"/>
          <w:szCs w:val="24"/>
        </w:rPr>
      </w:pPr>
      <w:r w:rsidRPr="006F7435">
        <w:rPr>
          <w:rFonts w:ascii="Arial" w:hAnsi="Arial" w:cs="Arial"/>
          <w:b/>
          <w:sz w:val="24"/>
          <w:szCs w:val="24"/>
        </w:rPr>
        <w:t>On –Line Payments</w:t>
      </w:r>
    </w:p>
    <w:p w14:paraId="2E3FF2B1" w14:textId="77777777" w:rsidR="006F7435" w:rsidRPr="006F7435" w:rsidRDefault="006F7435" w:rsidP="00CF3039">
      <w:pPr>
        <w:autoSpaceDE w:val="0"/>
        <w:autoSpaceDN w:val="0"/>
        <w:adjustRightInd w:val="0"/>
        <w:spacing w:after="0" w:line="240" w:lineRule="auto"/>
        <w:jc w:val="both"/>
        <w:rPr>
          <w:rFonts w:ascii="Arial" w:hAnsi="Arial" w:cs="Arial"/>
          <w:sz w:val="24"/>
          <w:szCs w:val="24"/>
        </w:rPr>
      </w:pPr>
    </w:p>
    <w:p w14:paraId="15DBC675" w14:textId="0CEEB69D" w:rsidR="00531460" w:rsidRDefault="006F7435" w:rsidP="006F743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8.6 </w:t>
      </w:r>
      <w:r w:rsidR="00A130FC" w:rsidRPr="006F7435">
        <w:rPr>
          <w:rFonts w:ascii="Arial" w:hAnsi="Arial" w:cs="Arial"/>
          <w:sz w:val="24"/>
          <w:szCs w:val="24"/>
        </w:rPr>
        <w:t xml:space="preserve">Payments by bank </w:t>
      </w:r>
      <w:r w:rsidR="00E964E4" w:rsidRPr="006F7435">
        <w:rPr>
          <w:rFonts w:ascii="Arial" w:hAnsi="Arial" w:cs="Arial"/>
          <w:sz w:val="24"/>
          <w:szCs w:val="24"/>
        </w:rPr>
        <w:t>transfer;</w:t>
      </w:r>
      <w:r w:rsidR="00A130FC" w:rsidRPr="006F7435">
        <w:rPr>
          <w:rFonts w:ascii="Arial" w:hAnsi="Arial" w:cs="Arial"/>
          <w:sz w:val="24"/>
          <w:szCs w:val="24"/>
        </w:rPr>
        <w:t xml:space="preserve"> </w:t>
      </w:r>
      <w:r w:rsidR="00E964E4" w:rsidRPr="006F7435">
        <w:rPr>
          <w:rFonts w:ascii="Arial" w:hAnsi="Arial" w:cs="Arial"/>
          <w:sz w:val="24"/>
          <w:szCs w:val="24"/>
        </w:rPr>
        <w:t>BACS</w:t>
      </w:r>
      <w:r w:rsidR="00A130FC" w:rsidRPr="006F7435">
        <w:rPr>
          <w:rFonts w:ascii="Arial" w:hAnsi="Arial" w:cs="Arial"/>
          <w:sz w:val="24"/>
          <w:szCs w:val="24"/>
        </w:rPr>
        <w:t xml:space="preserve"> can be </w:t>
      </w:r>
      <w:r w:rsidRPr="006F7435">
        <w:rPr>
          <w:rFonts w:ascii="Arial" w:hAnsi="Arial" w:cs="Arial"/>
          <w:sz w:val="24"/>
          <w:szCs w:val="24"/>
        </w:rPr>
        <w:t>generated through</w:t>
      </w:r>
      <w:r w:rsidR="001617AF">
        <w:rPr>
          <w:rFonts w:ascii="Arial" w:hAnsi="Arial" w:cs="Arial"/>
          <w:sz w:val="24"/>
          <w:szCs w:val="24"/>
        </w:rPr>
        <w:t xml:space="preserve"> the academy BACS Bureau</w:t>
      </w:r>
      <w:r w:rsidRPr="006F7435">
        <w:rPr>
          <w:rFonts w:ascii="Arial" w:hAnsi="Arial" w:cs="Arial"/>
          <w:sz w:val="24"/>
          <w:szCs w:val="24"/>
        </w:rPr>
        <w:t>.</w:t>
      </w:r>
      <w:r w:rsidR="00A130FC" w:rsidRPr="006F7435">
        <w:rPr>
          <w:rFonts w:ascii="Arial" w:hAnsi="Arial" w:cs="Arial"/>
          <w:sz w:val="24"/>
          <w:szCs w:val="24"/>
        </w:rPr>
        <w:t xml:space="preserve"> </w:t>
      </w:r>
      <w:r w:rsidRPr="006F7435">
        <w:rPr>
          <w:rFonts w:ascii="Arial" w:hAnsi="Arial" w:cs="Arial"/>
          <w:sz w:val="24"/>
          <w:szCs w:val="24"/>
        </w:rPr>
        <w:t xml:space="preserve">All payments require authorisation by </w:t>
      </w:r>
      <w:r w:rsidR="00232585">
        <w:rPr>
          <w:rFonts w:ascii="Arial" w:hAnsi="Arial" w:cs="Arial"/>
          <w:sz w:val="24"/>
          <w:szCs w:val="24"/>
        </w:rPr>
        <w:t>two</w:t>
      </w:r>
      <w:r w:rsidRPr="006F7435">
        <w:rPr>
          <w:rFonts w:ascii="Arial" w:hAnsi="Arial" w:cs="Arial"/>
          <w:sz w:val="24"/>
          <w:szCs w:val="24"/>
        </w:rPr>
        <w:t xml:space="preserve"> of the bank signatories. Authorisation access is controlled by </w:t>
      </w:r>
      <w:r w:rsidR="00A16430">
        <w:rPr>
          <w:rFonts w:ascii="Arial" w:hAnsi="Arial" w:cs="Arial"/>
          <w:sz w:val="24"/>
          <w:szCs w:val="24"/>
        </w:rPr>
        <w:t>smart</w:t>
      </w:r>
      <w:r w:rsidRPr="006F7435">
        <w:rPr>
          <w:rFonts w:ascii="Arial" w:hAnsi="Arial" w:cs="Arial"/>
          <w:sz w:val="24"/>
          <w:szCs w:val="24"/>
        </w:rPr>
        <w:t>card</w:t>
      </w:r>
      <w:r w:rsidR="00531460">
        <w:rPr>
          <w:rFonts w:ascii="Arial" w:hAnsi="Arial" w:cs="Arial"/>
          <w:sz w:val="24"/>
          <w:szCs w:val="24"/>
        </w:rPr>
        <w:t>s and passwords via the Lloyds Bankline Software.</w:t>
      </w:r>
    </w:p>
    <w:p w14:paraId="02C52D5A"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16978C3"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Administration</w:t>
      </w:r>
    </w:p>
    <w:p w14:paraId="264AAAFC"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198E3D5F" w14:textId="5EB16982" w:rsidR="0071240D" w:rsidRPr="00A311C1" w:rsidRDefault="00A40FDC"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r w:rsidR="006F7435">
        <w:rPr>
          <w:rFonts w:ascii="Arial" w:hAnsi="Arial" w:cs="Arial"/>
          <w:sz w:val="24"/>
          <w:szCs w:val="24"/>
        </w:rPr>
        <w:t>7</w:t>
      </w:r>
      <w:r w:rsidR="0071240D" w:rsidRPr="00A311C1">
        <w:rPr>
          <w:rFonts w:ascii="Arial" w:hAnsi="Arial" w:cs="Arial"/>
          <w:sz w:val="24"/>
          <w:szCs w:val="24"/>
        </w:rPr>
        <w:t xml:space="preserve"> The </w:t>
      </w:r>
      <w:r w:rsidR="0095087F">
        <w:rPr>
          <w:rFonts w:ascii="Arial" w:hAnsi="Arial" w:cs="Arial"/>
          <w:sz w:val="24"/>
          <w:szCs w:val="24"/>
        </w:rPr>
        <w:t xml:space="preserve">School </w:t>
      </w:r>
      <w:r w:rsidR="008C7705">
        <w:rPr>
          <w:rFonts w:ascii="Arial" w:hAnsi="Arial" w:cs="Arial"/>
          <w:sz w:val="24"/>
          <w:szCs w:val="24"/>
        </w:rPr>
        <w:t>Business Manager</w:t>
      </w:r>
      <w:r w:rsidR="0071240D" w:rsidRPr="00A311C1">
        <w:rPr>
          <w:rFonts w:ascii="Arial" w:hAnsi="Arial" w:cs="Arial"/>
          <w:sz w:val="24"/>
          <w:szCs w:val="24"/>
        </w:rPr>
        <w:t xml:space="preserve"> must ensure bank statements are received regularly and that</w:t>
      </w:r>
      <w:r w:rsidR="00D11697" w:rsidRPr="00A311C1">
        <w:rPr>
          <w:rFonts w:ascii="Arial" w:hAnsi="Arial" w:cs="Arial"/>
          <w:sz w:val="24"/>
          <w:szCs w:val="24"/>
        </w:rPr>
        <w:t xml:space="preserve"> </w:t>
      </w:r>
      <w:r w:rsidR="0071240D" w:rsidRPr="00A311C1">
        <w:rPr>
          <w:rFonts w:ascii="Arial" w:hAnsi="Arial" w:cs="Arial"/>
          <w:sz w:val="24"/>
          <w:szCs w:val="24"/>
        </w:rPr>
        <w:t>reconciliations are performed at least on a monthly basis. Reconciliation procedures must</w:t>
      </w:r>
      <w:r w:rsidR="00D11697" w:rsidRPr="00A311C1">
        <w:rPr>
          <w:rFonts w:ascii="Arial" w:hAnsi="Arial" w:cs="Arial"/>
          <w:sz w:val="24"/>
          <w:szCs w:val="24"/>
        </w:rPr>
        <w:t xml:space="preserve"> </w:t>
      </w:r>
      <w:r w:rsidR="0071240D" w:rsidRPr="00A311C1">
        <w:rPr>
          <w:rFonts w:ascii="Arial" w:hAnsi="Arial" w:cs="Arial"/>
          <w:sz w:val="24"/>
          <w:szCs w:val="24"/>
        </w:rPr>
        <w:t>ensure that:</w:t>
      </w:r>
    </w:p>
    <w:p w14:paraId="00D5255B"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C06BE3F" w14:textId="77777777" w:rsidR="0071240D" w:rsidRPr="00A311C1" w:rsidRDefault="0071240D" w:rsidP="00D11697">
      <w:pPr>
        <w:pStyle w:val="ListParagraph"/>
        <w:numPr>
          <w:ilvl w:val="0"/>
          <w:numId w:val="2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lastRenderedPageBreak/>
        <w:t xml:space="preserve">all bank accounts are reconciled to the </w:t>
      </w:r>
      <w:r w:rsidR="00CF3039" w:rsidRPr="00A311C1">
        <w:rPr>
          <w:rFonts w:ascii="Arial" w:hAnsi="Arial" w:cs="Arial"/>
          <w:sz w:val="24"/>
          <w:szCs w:val="24"/>
        </w:rPr>
        <w:t>Academy</w:t>
      </w:r>
      <w:r w:rsidR="00D11697" w:rsidRPr="00A311C1">
        <w:rPr>
          <w:rFonts w:ascii="Arial" w:hAnsi="Arial" w:cs="Arial"/>
          <w:sz w:val="24"/>
          <w:szCs w:val="24"/>
        </w:rPr>
        <w:t>’s cash book</w:t>
      </w:r>
    </w:p>
    <w:p w14:paraId="79BD347A" w14:textId="6C5AA69D" w:rsidR="0071240D" w:rsidRDefault="00E964E4" w:rsidP="00D11697">
      <w:pPr>
        <w:pStyle w:val="ListParagraph"/>
        <w:numPr>
          <w:ilvl w:val="0"/>
          <w:numId w:val="2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Reconciliations</w:t>
      </w:r>
      <w:r w:rsidR="0071240D" w:rsidRPr="00A311C1">
        <w:rPr>
          <w:rFonts w:ascii="Arial" w:hAnsi="Arial" w:cs="Arial"/>
          <w:sz w:val="24"/>
          <w:szCs w:val="24"/>
        </w:rPr>
        <w:t xml:space="preserve"> are prepared by the </w:t>
      </w:r>
      <w:r w:rsidR="001617AF">
        <w:rPr>
          <w:rFonts w:ascii="Arial" w:hAnsi="Arial" w:cs="Arial"/>
          <w:sz w:val="24"/>
          <w:szCs w:val="24"/>
        </w:rPr>
        <w:t>School Business Manager</w:t>
      </w:r>
    </w:p>
    <w:p w14:paraId="6A931D7F" w14:textId="08FF7D64" w:rsidR="00A130FC" w:rsidRPr="00A311C1" w:rsidRDefault="00E964E4" w:rsidP="00D11697">
      <w:pPr>
        <w:pStyle w:val="ListParagraph"/>
        <w:numPr>
          <w:ilvl w:val="0"/>
          <w:numId w:val="2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Reconciliations</w:t>
      </w:r>
      <w:r w:rsidR="00A130FC">
        <w:rPr>
          <w:rFonts w:ascii="Arial" w:hAnsi="Arial" w:cs="Arial"/>
          <w:sz w:val="24"/>
          <w:szCs w:val="24"/>
        </w:rPr>
        <w:t xml:space="preserve"> are signed by the </w:t>
      </w:r>
      <w:r>
        <w:rPr>
          <w:rFonts w:ascii="Arial" w:hAnsi="Arial" w:cs="Arial"/>
          <w:sz w:val="24"/>
          <w:szCs w:val="24"/>
        </w:rPr>
        <w:t>Head teacher</w:t>
      </w:r>
      <w:r w:rsidR="00A130FC">
        <w:rPr>
          <w:rFonts w:ascii="Arial" w:hAnsi="Arial" w:cs="Arial"/>
          <w:sz w:val="24"/>
          <w:szCs w:val="24"/>
        </w:rPr>
        <w:t>.</w:t>
      </w:r>
    </w:p>
    <w:p w14:paraId="28DF8C65" w14:textId="539B31A2" w:rsidR="0071240D" w:rsidRPr="00A311C1" w:rsidRDefault="00E964E4" w:rsidP="00D11697">
      <w:pPr>
        <w:pStyle w:val="ListParagraph"/>
        <w:numPr>
          <w:ilvl w:val="0"/>
          <w:numId w:val="25"/>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Adjustments</w:t>
      </w:r>
      <w:r w:rsidR="0071240D" w:rsidRPr="00A311C1">
        <w:rPr>
          <w:rFonts w:ascii="Arial" w:hAnsi="Arial" w:cs="Arial"/>
          <w:sz w:val="24"/>
          <w:szCs w:val="24"/>
        </w:rPr>
        <w:t xml:space="preserve"> arising are dealt with promptly.</w:t>
      </w:r>
    </w:p>
    <w:p w14:paraId="2319D0D1"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511F5CEB"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Petty Cash Accounts</w:t>
      </w:r>
    </w:p>
    <w:p w14:paraId="3B3C715F" w14:textId="77777777" w:rsidR="0071240D" w:rsidRPr="00A311C1" w:rsidRDefault="0071240D" w:rsidP="0093454A">
      <w:pPr>
        <w:autoSpaceDE w:val="0"/>
        <w:autoSpaceDN w:val="0"/>
        <w:adjustRightInd w:val="0"/>
        <w:spacing w:after="0" w:line="240" w:lineRule="auto"/>
        <w:jc w:val="both"/>
        <w:rPr>
          <w:rFonts w:ascii="Arial" w:hAnsi="Arial" w:cs="Arial"/>
          <w:b/>
          <w:bCs/>
          <w:sz w:val="24"/>
          <w:szCs w:val="24"/>
        </w:rPr>
      </w:pPr>
    </w:p>
    <w:p w14:paraId="5FEEE9C2" w14:textId="1978515C" w:rsidR="0066042F" w:rsidRPr="0093454A" w:rsidRDefault="00A40FDC" w:rsidP="00E460A7">
      <w:pPr>
        <w:spacing w:after="0" w:line="20" w:lineRule="atLeast"/>
        <w:rPr>
          <w:rFonts w:ascii="Arial" w:hAnsi="Arial" w:cs="Arial"/>
          <w:sz w:val="24"/>
          <w:szCs w:val="24"/>
        </w:rPr>
      </w:pPr>
      <w:r w:rsidRPr="0093454A">
        <w:rPr>
          <w:rFonts w:ascii="Arial" w:hAnsi="Arial" w:cs="Arial"/>
          <w:sz w:val="24"/>
          <w:szCs w:val="24"/>
        </w:rPr>
        <w:t>8.</w:t>
      </w:r>
      <w:r w:rsidR="0071240D" w:rsidRPr="0093454A">
        <w:rPr>
          <w:rFonts w:ascii="Arial" w:hAnsi="Arial" w:cs="Arial"/>
          <w:sz w:val="24"/>
          <w:szCs w:val="24"/>
        </w:rPr>
        <w:t xml:space="preserve">6 The </w:t>
      </w:r>
      <w:r w:rsidR="00CF3039" w:rsidRPr="0093454A">
        <w:rPr>
          <w:rFonts w:ascii="Arial" w:hAnsi="Arial" w:cs="Arial"/>
          <w:sz w:val="24"/>
          <w:szCs w:val="24"/>
        </w:rPr>
        <w:t>Academy</w:t>
      </w:r>
      <w:r w:rsidR="0071240D" w:rsidRPr="0093454A">
        <w:rPr>
          <w:rFonts w:ascii="Arial" w:hAnsi="Arial" w:cs="Arial"/>
          <w:sz w:val="24"/>
          <w:szCs w:val="24"/>
        </w:rPr>
        <w:t xml:space="preserve"> </w:t>
      </w:r>
      <w:r w:rsidR="00D11697" w:rsidRPr="0093454A">
        <w:rPr>
          <w:rFonts w:ascii="Arial" w:hAnsi="Arial" w:cs="Arial"/>
          <w:sz w:val="24"/>
          <w:szCs w:val="24"/>
        </w:rPr>
        <w:t xml:space="preserve">does not operate a petty cash account.  </w:t>
      </w:r>
      <w:r w:rsidR="0066042F" w:rsidRPr="0093454A">
        <w:rPr>
          <w:rFonts w:ascii="Arial" w:hAnsi="Arial" w:cs="Arial"/>
          <w:sz w:val="24"/>
          <w:szCs w:val="24"/>
        </w:rPr>
        <w:t>All purchases made by staff will be paid via BACS.  Staff must request a VAT receipt and only items purchased for school should be on the receipt.</w:t>
      </w:r>
      <w:r w:rsidR="0093454A" w:rsidRPr="0093454A">
        <w:rPr>
          <w:rFonts w:ascii="Arial" w:hAnsi="Arial" w:cs="Arial"/>
          <w:sz w:val="24"/>
          <w:szCs w:val="24"/>
        </w:rPr>
        <w:t xml:space="preserve">  Payments to staff will be as follows as in line with the Expenses Policy.</w:t>
      </w:r>
    </w:p>
    <w:p w14:paraId="64D835BA" w14:textId="77777777" w:rsidR="0093454A" w:rsidRPr="0093454A" w:rsidRDefault="0093454A" w:rsidP="00E460A7">
      <w:pPr>
        <w:spacing w:after="0" w:line="20" w:lineRule="atLeast"/>
        <w:rPr>
          <w:rFonts w:ascii="Arial" w:hAnsi="Arial" w:cs="Arial"/>
          <w:bCs/>
          <w:sz w:val="24"/>
          <w:szCs w:val="24"/>
          <w:lang w:val="en-US"/>
        </w:rPr>
      </w:pPr>
    </w:p>
    <w:p w14:paraId="37D5EA33" w14:textId="77777777" w:rsidR="0093454A" w:rsidRPr="0093454A" w:rsidRDefault="0093454A" w:rsidP="00E460A7">
      <w:pPr>
        <w:spacing w:after="0" w:line="20" w:lineRule="atLeast"/>
        <w:rPr>
          <w:rFonts w:ascii="Arial" w:hAnsi="Arial" w:cs="Arial"/>
          <w:bCs/>
          <w:sz w:val="24"/>
          <w:szCs w:val="24"/>
          <w:lang w:val="en-US"/>
        </w:rPr>
      </w:pPr>
      <w:r w:rsidRPr="0093454A">
        <w:rPr>
          <w:rFonts w:ascii="Arial" w:hAnsi="Arial" w:cs="Arial"/>
          <w:bCs/>
          <w:sz w:val="24"/>
          <w:szCs w:val="24"/>
          <w:lang w:val="en-US"/>
        </w:rPr>
        <w:t xml:space="preserve">The principle of the Expenses Policy is to ensure that staff are reimbursed in a timely manner for all necessary expenditure reasonably incurred in the performance of their duties.  The basis of expenses claims will be actual expenditure up to limits as specified in this policy: limits will be reviewed annually.  </w:t>
      </w:r>
    </w:p>
    <w:p w14:paraId="24866DB6" w14:textId="77777777" w:rsidR="0093454A" w:rsidRPr="0093454A" w:rsidRDefault="0093454A" w:rsidP="00E460A7">
      <w:pPr>
        <w:spacing w:after="0" w:line="20" w:lineRule="atLeast"/>
        <w:rPr>
          <w:rFonts w:ascii="Arial" w:hAnsi="Arial" w:cs="Arial"/>
          <w:bCs/>
          <w:sz w:val="24"/>
          <w:szCs w:val="24"/>
          <w:lang w:val="en-US"/>
        </w:rPr>
      </w:pPr>
    </w:p>
    <w:p w14:paraId="542BA806" w14:textId="77777777" w:rsidR="0093454A" w:rsidRPr="0093454A" w:rsidRDefault="0093454A" w:rsidP="00E460A7">
      <w:pPr>
        <w:spacing w:after="0" w:line="20" w:lineRule="atLeast"/>
        <w:rPr>
          <w:rFonts w:ascii="Arial" w:hAnsi="Arial" w:cs="Arial"/>
          <w:bCs/>
          <w:sz w:val="24"/>
          <w:szCs w:val="24"/>
          <w:lang w:val="en-US"/>
        </w:rPr>
      </w:pPr>
      <w:r w:rsidRPr="0093454A">
        <w:rPr>
          <w:rFonts w:ascii="Arial" w:hAnsi="Arial" w:cs="Arial"/>
          <w:bCs/>
          <w:sz w:val="24"/>
          <w:szCs w:val="24"/>
          <w:lang w:val="en-US"/>
        </w:rPr>
        <w:t>Staff are discouraged from purchasing stationery, printer consumables and other sundry items as these can usually be sourced cheaper.</w:t>
      </w:r>
    </w:p>
    <w:p w14:paraId="353330E5" w14:textId="77777777" w:rsidR="0093454A" w:rsidRPr="0093454A" w:rsidRDefault="0093454A" w:rsidP="00E460A7">
      <w:pPr>
        <w:spacing w:after="0" w:line="20" w:lineRule="atLeast"/>
        <w:rPr>
          <w:rFonts w:ascii="Arial" w:hAnsi="Arial" w:cs="Arial"/>
          <w:bCs/>
          <w:sz w:val="24"/>
          <w:szCs w:val="24"/>
          <w:lang w:val="en-US"/>
        </w:rPr>
      </w:pPr>
    </w:p>
    <w:p w14:paraId="21572AF3" w14:textId="77777777" w:rsidR="0093454A" w:rsidRPr="0093454A" w:rsidRDefault="0093454A" w:rsidP="00E460A7">
      <w:pPr>
        <w:spacing w:after="0" w:line="20" w:lineRule="atLeast"/>
        <w:rPr>
          <w:rFonts w:ascii="Arial" w:hAnsi="Arial" w:cs="Arial"/>
          <w:b/>
          <w:bCs/>
          <w:sz w:val="24"/>
          <w:szCs w:val="24"/>
          <w:lang w:val="en-US"/>
        </w:rPr>
      </w:pPr>
      <w:r w:rsidRPr="0093454A">
        <w:rPr>
          <w:rFonts w:ascii="Arial" w:hAnsi="Arial" w:cs="Arial"/>
          <w:b/>
          <w:bCs/>
          <w:sz w:val="24"/>
          <w:szCs w:val="24"/>
          <w:lang w:val="en-US"/>
        </w:rPr>
        <w:t>Claim for Reimbursement</w:t>
      </w:r>
    </w:p>
    <w:p w14:paraId="2692C054" w14:textId="77777777" w:rsidR="0093454A" w:rsidRPr="0093454A" w:rsidRDefault="0093454A" w:rsidP="00E460A7">
      <w:pPr>
        <w:pStyle w:val="ListParagraph"/>
        <w:numPr>
          <w:ilvl w:val="0"/>
          <w:numId w:val="38"/>
        </w:numPr>
        <w:spacing w:after="0" w:line="20" w:lineRule="atLeast"/>
        <w:rPr>
          <w:rFonts w:ascii="Arial" w:hAnsi="Arial" w:cs="Arial"/>
          <w:bCs/>
          <w:sz w:val="24"/>
          <w:szCs w:val="24"/>
          <w:lang w:val="en-US"/>
        </w:rPr>
      </w:pPr>
      <w:r w:rsidRPr="0093454A">
        <w:rPr>
          <w:rFonts w:ascii="Arial" w:hAnsi="Arial" w:cs="Arial"/>
          <w:color w:val="000000"/>
          <w:sz w:val="24"/>
          <w:szCs w:val="24"/>
        </w:rPr>
        <w:t>staff must have authorisation from the Head Teacher before purchasing any items</w:t>
      </w:r>
    </w:p>
    <w:p w14:paraId="66E90AF7" w14:textId="77777777" w:rsidR="0093454A" w:rsidRPr="0093454A" w:rsidRDefault="0093454A" w:rsidP="0093454A">
      <w:pPr>
        <w:pStyle w:val="ListParagraph"/>
        <w:numPr>
          <w:ilvl w:val="0"/>
          <w:numId w:val="38"/>
        </w:numPr>
        <w:spacing w:after="0" w:line="240" w:lineRule="auto"/>
        <w:rPr>
          <w:rFonts w:ascii="Arial" w:hAnsi="Arial" w:cs="Arial"/>
          <w:bCs/>
          <w:sz w:val="24"/>
          <w:szCs w:val="24"/>
          <w:lang w:val="en-US"/>
        </w:rPr>
      </w:pPr>
      <w:r w:rsidRPr="0093454A">
        <w:rPr>
          <w:rFonts w:ascii="Arial" w:hAnsi="Arial" w:cs="Arial"/>
          <w:color w:val="000000"/>
          <w:sz w:val="24"/>
          <w:szCs w:val="24"/>
        </w:rPr>
        <w:t>claims for expenses should be submitted as soon as possible after they have been incurred</w:t>
      </w:r>
    </w:p>
    <w:p w14:paraId="15568544" w14:textId="77777777" w:rsidR="0093454A" w:rsidRPr="0093454A" w:rsidRDefault="0093454A" w:rsidP="0093454A">
      <w:pPr>
        <w:pStyle w:val="ListParagraph"/>
        <w:numPr>
          <w:ilvl w:val="0"/>
          <w:numId w:val="38"/>
        </w:numPr>
        <w:spacing w:after="0" w:line="240" w:lineRule="auto"/>
        <w:rPr>
          <w:rFonts w:ascii="Arial" w:hAnsi="Arial" w:cs="Arial"/>
          <w:bCs/>
          <w:sz w:val="24"/>
          <w:szCs w:val="24"/>
          <w:lang w:val="en-US"/>
        </w:rPr>
      </w:pPr>
      <w:r w:rsidRPr="0093454A">
        <w:rPr>
          <w:rFonts w:ascii="Arial" w:hAnsi="Arial" w:cs="Arial"/>
          <w:bCs/>
          <w:sz w:val="24"/>
          <w:szCs w:val="24"/>
          <w:lang w:val="en-US"/>
        </w:rPr>
        <w:t>any claim for expenditure incurred must be made on the school’s approved staff reimbursement expenses form</w:t>
      </w:r>
    </w:p>
    <w:p w14:paraId="33434BE2" w14:textId="77777777" w:rsidR="0093454A" w:rsidRPr="0093454A" w:rsidRDefault="0093454A" w:rsidP="0093454A">
      <w:pPr>
        <w:pStyle w:val="ListParagraph"/>
        <w:numPr>
          <w:ilvl w:val="0"/>
          <w:numId w:val="38"/>
        </w:numPr>
        <w:spacing w:after="0" w:line="240" w:lineRule="auto"/>
        <w:rPr>
          <w:rFonts w:ascii="Arial" w:hAnsi="Arial" w:cs="Arial"/>
          <w:bCs/>
          <w:sz w:val="24"/>
          <w:szCs w:val="24"/>
          <w:lang w:val="en-US"/>
        </w:rPr>
      </w:pPr>
      <w:r w:rsidRPr="0093454A">
        <w:rPr>
          <w:rFonts w:ascii="Arial" w:hAnsi="Arial" w:cs="Arial"/>
          <w:bCs/>
          <w:sz w:val="24"/>
          <w:szCs w:val="24"/>
          <w:lang w:val="en-US"/>
        </w:rPr>
        <w:t xml:space="preserve">original receipts must accompany all expenses.  </w:t>
      </w:r>
    </w:p>
    <w:p w14:paraId="37C2F033" w14:textId="77777777" w:rsidR="0093454A" w:rsidRPr="0093454A" w:rsidRDefault="0093454A" w:rsidP="0093454A">
      <w:pPr>
        <w:pStyle w:val="ListParagraph"/>
        <w:numPr>
          <w:ilvl w:val="0"/>
          <w:numId w:val="38"/>
        </w:numPr>
        <w:spacing w:after="0" w:line="240" w:lineRule="auto"/>
        <w:rPr>
          <w:rFonts w:ascii="Arial" w:hAnsi="Arial" w:cs="Arial"/>
          <w:bCs/>
          <w:sz w:val="24"/>
          <w:szCs w:val="24"/>
          <w:lang w:val="en-US"/>
        </w:rPr>
      </w:pPr>
      <w:r w:rsidRPr="0093454A">
        <w:rPr>
          <w:rFonts w:ascii="Arial" w:hAnsi="Arial" w:cs="Arial"/>
          <w:bCs/>
          <w:sz w:val="24"/>
          <w:szCs w:val="24"/>
          <w:lang w:val="en-US"/>
        </w:rPr>
        <w:t>a VAT receipt must include the name and address of the retailer, the retailer’s VAT registration number, the date of purchase, details of what goods or services have been purchased and the VAT inclusive value of those goods</w:t>
      </w:r>
    </w:p>
    <w:p w14:paraId="4C8598DD" w14:textId="77777777" w:rsidR="0093454A" w:rsidRPr="0093454A" w:rsidRDefault="0093454A" w:rsidP="0093454A">
      <w:pPr>
        <w:pStyle w:val="ListParagraph"/>
        <w:numPr>
          <w:ilvl w:val="0"/>
          <w:numId w:val="38"/>
        </w:numPr>
        <w:spacing w:after="0" w:line="240" w:lineRule="auto"/>
        <w:rPr>
          <w:rFonts w:ascii="Arial" w:hAnsi="Arial" w:cs="Arial"/>
          <w:bCs/>
          <w:sz w:val="24"/>
          <w:szCs w:val="24"/>
          <w:lang w:val="en-US"/>
        </w:rPr>
      </w:pPr>
      <w:r w:rsidRPr="0093454A">
        <w:rPr>
          <w:rFonts w:ascii="Arial" w:hAnsi="Arial" w:cs="Arial"/>
          <w:bCs/>
          <w:sz w:val="24"/>
          <w:szCs w:val="24"/>
          <w:lang w:val="en-US"/>
        </w:rPr>
        <w:t>the receipt should not include personal items</w:t>
      </w:r>
    </w:p>
    <w:p w14:paraId="3C4622F0" w14:textId="77777777" w:rsidR="0093454A" w:rsidRPr="0093454A" w:rsidRDefault="0093454A" w:rsidP="0093454A">
      <w:pPr>
        <w:pStyle w:val="ListParagraph"/>
        <w:numPr>
          <w:ilvl w:val="0"/>
          <w:numId w:val="38"/>
        </w:numPr>
        <w:spacing w:after="0" w:line="240" w:lineRule="auto"/>
        <w:rPr>
          <w:rFonts w:ascii="Arial" w:hAnsi="Arial" w:cs="Arial"/>
          <w:bCs/>
          <w:sz w:val="24"/>
          <w:szCs w:val="24"/>
          <w:lang w:val="en-US"/>
        </w:rPr>
      </w:pPr>
      <w:r w:rsidRPr="0093454A">
        <w:rPr>
          <w:rFonts w:ascii="Arial" w:hAnsi="Arial" w:cs="Arial"/>
          <w:bCs/>
          <w:sz w:val="24"/>
          <w:szCs w:val="24"/>
          <w:lang w:val="en-US"/>
        </w:rPr>
        <w:t>as claims will be paid via BACS using the faster payment method bank details must be included on the claim form</w:t>
      </w:r>
    </w:p>
    <w:p w14:paraId="69B7240E" w14:textId="77777777" w:rsidR="0093454A" w:rsidRPr="0093454A" w:rsidRDefault="0093454A" w:rsidP="0093454A">
      <w:pPr>
        <w:pStyle w:val="ListParagraph"/>
        <w:numPr>
          <w:ilvl w:val="0"/>
          <w:numId w:val="38"/>
        </w:numPr>
        <w:spacing w:after="0" w:line="240" w:lineRule="auto"/>
        <w:rPr>
          <w:rFonts w:ascii="Arial" w:hAnsi="Arial" w:cs="Arial"/>
          <w:bCs/>
          <w:sz w:val="24"/>
          <w:szCs w:val="24"/>
          <w:lang w:val="en-US"/>
        </w:rPr>
      </w:pPr>
      <w:r w:rsidRPr="0093454A">
        <w:rPr>
          <w:rFonts w:ascii="Arial" w:hAnsi="Arial" w:cs="Arial"/>
          <w:bCs/>
          <w:sz w:val="24"/>
          <w:szCs w:val="24"/>
          <w:lang w:val="en-US"/>
        </w:rPr>
        <w:t>all claims forms should be submitted to the Head Teacher for approval of payment</w:t>
      </w:r>
    </w:p>
    <w:p w14:paraId="5591FFCE" w14:textId="77777777" w:rsidR="0093454A" w:rsidRPr="0093454A" w:rsidRDefault="0093454A" w:rsidP="0093454A">
      <w:pPr>
        <w:spacing w:after="0"/>
        <w:rPr>
          <w:rFonts w:ascii="Arial" w:hAnsi="Arial" w:cs="Arial"/>
          <w:b/>
          <w:bCs/>
          <w:sz w:val="24"/>
          <w:szCs w:val="24"/>
          <w:lang w:val="en-US"/>
        </w:rPr>
      </w:pPr>
    </w:p>
    <w:p w14:paraId="3F0E088A" w14:textId="77777777" w:rsidR="0093454A" w:rsidRPr="0093454A" w:rsidRDefault="0093454A" w:rsidP="0093454A">
      <w:pPr>
        <w:spacing w:after="0"/>
        <w:rPr>
          <w:rFonts w:ascii="Arial" w:hAnsi="Arial" w:cs="Arial"/>
          <w:b/>
          <w:bCs/>
          <w:sz w:val="24"/>
          <w:szCs w:val="24"/>
          <w:lang w:val="en-US"/>
        </w:rPr>
      </w:pPr>
      <w:r w:rsidRPr="0093454A">
        <w:rPr>
          <w:rFonts w:ascii="Arial" w:hAnsi="Arial" w:cs="Arial"/>
          <w:b/>
          <w:bCs/>
          <w:sz w:val="24"/>
          <w:szCs w:val="24"/>
          <w:lang w:val="en-US"/>
        </w:rPr>
        <w:t>Payment</w:t>
      </w:r>
    </w:p>
    <w:p w14:paraId="45200319" w14:textId="77777777" w:rsidR="0093454A" w:rsidRPr="0093454A" w:rsidRDefault="0093454A" w:rsidP="0093454A">
      <w:pPr>
        <w:pStyle w:val="ListParagraph"/>
        <w:numPr>
          <w:ilvl w:val="0"/>
          <w:numId w:val="39"/>
        </w:numPr>
        <w:spacing w:after="0" w:line="240" w:lineRule="auto"/>
        <w:rPr>
          <w:rFonts w:ascii="Arial" w:hAnsi="Arial" w:cs="Arial"/>
          <w:bCs/>
          <w:sz w:val="24"/>
          <w:szCs w:val="24"/>
          <w:lang w:val="en-US"/>
        </w:rPr>
      </w:pPr>
      <w:r w:rsidRPr="0093454A">
        <w:rPr>
          <w:rFonts w:ascii="Arial" w:hAnsi="Arial" w:cs="Arial"/>
          <w:bCs/>
          <w:sz w:val="24"/>
          <w:szCs w:val="24"/>
          <w:lang w:val="en-US"/>
        </w:rPr>
        <w:t>staff will be paid within five days of receipt of the expenses form being authorised by the Head Teacher</w:t>
      </w:r>
    </w:p>
    <w:p w14:paraId="665064AD" w14:textId="77777777" w:rsidR="0093454A" w:rsidRPr="0093454A" w:rsidRDefault="0093454A" w:rsidP="0093454A">
      <w:pPr>
        <w:spacing w:after="0"/>
        <w:rPr>
          <w:rFonts w:ascii="Arial" w:hAnsi="Arial" w:cs="Arial"/>
          <w:bCs/>
          <w:sz w:val="24"/>
          <w:szCs w:val="24"/>
          <w:lang w:val="en-US"/>
        </w:rPr>
      </w:pPr>
    </w:p>
    <w:p w14:paraId="0B1CBA43" w14:textId="4F774652" w:rsidR="0093454A" w:rsidRDefault="0093454A" w:rsidP="0093454A">
      <w:pPr>
        <w:spacing w:after="0"/>
        <w:rPr>
          <w:rFonts w:ascii="Arial" w:hAnsi="Arial" w:cs="Arial"/>
          <w:bCs/>
          <w:sz w:val="24"/>
          <w:szCs w:val="24"/>
          <w:lang w:val="en-US"/>
        </w:rPr>
      </w:pPr>
      <w:r w:rsidRPr="0093454A">
        <w:rPr>
          <w:rFonts w:ascii="Arial" w:hAnsi="Arial" w:cs="Arial"/>
          <w:bCs/>
          <w:sz w:val="24"/>
          <w:szCs w:val="24"/>
          <w:lang w:val="en-US"/>
        </w:rPr>
        <w:t xml:space="preserve">As agreed by Governors at their meeting on the </w:t>
      </w:r>
      <w:r>
        <w:rPr>
          <w:rFonts w:ascii="Arial" w:hAnsi="Arial" w:cs="Arial"/>
          <w:bCs/>
          <w:sz w:val="24"/>
          <w:szCs w:val="24"/>
          <w:lang w:val="en-US"/>
        </w:rPr>
        <w:t>5</w:t>
      </w:r>
      <w:r w:rsidRPr="0093454A">
        <w:rPr>
          <w:rFonts w:ascii="Arial" w:hAnsi="Arial" w:cs="Arial"/>
          <w:bCs/>
          <w:sz w:val="24"/>
          <w:szCs w:val="24"/>
          <w:vertAlign w:val="superscript"/>
          <w:lang w:val="en-US"/>
        </w:rPr>
        <w:t>th</w:t>
      </w:r>
      <w:r>
        <w:rPr>
          <w:rFonts w:ascii="Arial" w:hAnsi="Arial" w:cs="Arial"/>
          <w:bCs/>
          <w:sz w:val="24"/>
          <w:szCs w:val="24"/>
          <w:lang w:val="en-US"/>
        </w:rPr>
        <w:t xml:space="preserve"> February 2015 the set limit for reimbursement for any individual claim will be £100.00.</w:t>
      </w:r>
    </w:p>
    <w:p w14:paraId="0A0617F3" w14:textId="77777777" w:rsidR="0093454A" w:rsidRDefault="0093454A" w:rsidP="0093454A">
      <w:pPr>
        <w:spacing w:after="0"/>
        <w:rPr>
          <w:rFonts w:ascii="Arial" w:hAnsi="Arial" w:cs="Arial"/>
          <w:bCs/>
          <w:sz w:val="24"/>
          <w:szCs w:val="24"/>
          <w:lang w:val="en-US"/>
        </w:rPr>
      </w:pPr>
    </w:p>
    <w:p w14:paraId="661C4036" w14:textId="77777777" w:rsidR="0093454A" w:rsidRPr="0093454A" w:rsidRDefault="0093454A" w:rsidP="0093454A">
      <w:pPr>
        <w:spacing w:after="0"/>
        <w:rPr>
          <w:rFonts w:ascii="Arial" w:hAnsi="Arial" w:cs="Arial"/>
          <w:b/>
          <w:bCs/>
          <w:sz w:val="24"/>
          <w:szCs w:val="24"/>
          <w:lang w:val="en-US"/>
        </w:rPr>
      </w:pPr>
      <w:r w:rsidRPr="0093454A">
        <w:rPr>
          <w:rFonts w:ascii="Arial" w:hAnsi="Arial" w:cs="Arial"/>
          <w:b/>
          <w:bCs/>
          <w:sz w:val="24"/>
          <w:szCs w:val="24"/>
          <w:lang w:val="en-US"/>
        </w:rPr>
        <w:br w:type="page"/>
      </w:r>
    </w:p>
    <w:p w14:paraId="4730FD83" w14:textId="77777777" w:rsidR="0093454A" w:rsidRPr="0093454A" w:rsidRDefault="0093454A" w:rsidP="00F26C58">
      <w:pPr>
        <w:spacing w:after="0" w:line="240" w:lineRule="auto"/>
        <w:rPr>
          <w:rFonts w:ascii="Arial" w:hAnsi="Arial" w:cs="Arial"/>
          <w:sz w:val="24"/>
          <w:szCs w:val="24"/>
        </w:rPr>
      </w:pPr>
    </w:p>
    <w:p w14:paraId="19777823" w14:textId="77777777" w:rsidR="0093454A" w:rsidRPr="0093454A" w:rsidRDefault="0093454A" w:rsidP="00F26C58">
      <w:pPr>
        <w:spacing w:after="0" w:line="240" w:lineRule="auto"/>
        <w:rPr>
          <w:rFonts w:ascii="Arial" w:hAnsi="Arial" w:cs="Arial"/>
          <w:sz w:val="24"/>
          <w:szCs w:val="24"/>
        </w:rPr>
      </w:pPr>
    </w:p>
    <w:p w14:paraId="41905896" w14:textId="77777777" w:rsidR="0066042F" w:rsidRPr="0093454A" w:rsidRDefault="0066042F" w:rsidP="00F26C58">
      <w:pPr>
        <w:spacing w:after="0" w:line="240" w:lineRule="auto"/>
        <w:rPr>
          <w:rFonts w:ascii="Arial" w:hAnsi="Arial" w:cs="Arial"/>
          <w:sz w:val="24"/>
          <w:szCs w:val="24"/>
        </w:rPr>
      </w:pPr>
    </w:p>
    <w:p w14:paraId="3C23CCE0"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Investments</w:t>
      </w:r>
    </w:p>
    <w:p w14:paraId="44778F88"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39CA2C4C" w14:textId="5031B664" w:rsidR="0071240D"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8</w:t>
      </w:r>
      <w:r w:rsidR="00A40FDC">
        <w:rPr>
          <w:rFonts w:ascii="Arial" w:hAnsi="Arial" w:cs="Arial"/>
          <w:sz w:val="24"/>
          <w:szCs w:val="24"/>
        </w:rPr>
        <w:t>.</w:t>
      </w:r>
      <w:r w:rsidR="001D7B63">
        <w:rPr>
          <w:rFonts w:ascii="Arial" w:hAnsi="Arial" w:cs="Arial"/>
          <w:sz w:val="24"/>
          <w:szCs w:val="24"/>
        </w:rPr>
        <w:t>7</w:t>
      </w:r>
      <w:r w:rsidRPr="00A311C1">
        <w:rPr>
          <w:rFonts w:ascii="Arial" w:hAnsi="Arial" w:cs="Arial"/>
          <w:sz w:val="24"/>
          <w:szCs w:val="24"/>
        </w:rPr>
        <w:t xml:space="preserve"> Investments must be made</w:t>
      </w:r>
      <w:r w:rsidR="006D612B">
        <w:rPr>
          <w:rFonts w:ascii="Arial" w:hAnsi="Arial" w:cs="Arial"/>
          <w:sz w:val="24"/>
          <w:szCs w:val="24"/>
        </w:rPr>
        <w:t xml:space="preserve"> only in accordance with the Investment Policy </w:t>
      </w:r>
      <w:r w:rsidRPr="00A311C1">
        <w:rPr>
          <w:rFonts w:ascii="Arial" w:hAnsi="Arial" w:cs="Arial"/>
          <w:sz w:val="24"/>
          <w:szCs w:val="24"/>
        </w:rPr>
        <w:t>approved by the</w:t>
      </w:r>
      <w:r w:rsidR="00F26C58" w:rsidRPr="00A311C1">
        <w:rPr>
          <w:rFonts w:ascii="Arial" w:hAnsi="Arial" w:cs="Arial"/>
          <w:sz w:val="24"/>
          <w:szCs w:val="24"/>
        </w:rPr>
        <w:t xml:space="preserve"> </w:t>
      </w:r>
      <w:r w:rsidR="00D53740">
        <w:rPr>
          <w:rFonts w:ascii="Arial" w:hAnsi="Arial" w:cs="Arial"/>
          <w:sz w:val="24"/>
          <w:szCs w:val="24"/>
        </w:rPr>
        <w:t xml:space="preserve">local </w:t>
      </w:r>
      <w:r w:rsidRPr="00A311C1">
        <w:rPr>
          <w:rFonts w:ascii="Arial" w:hAnsi="Arial" w:cs="Arial"/>
          <w:sz w:val="24"/>
          <w:szCs w:val="24"/>
        </w:rPr>
        <w:t>governing body</w:t>
      </w:r>
      <w:r w:rsidR="00D53740">
        <w:rPr>
          <w:rFonts w:ascii="Arial" w:hAnsi="Arial" w:cs="Arial"/>
          <w:sz w:val="24"/>
          <w:szCs w:val="24"/>
        </w:rPr>
        <w:t>.  W</w:t>
      </w:r>
      <w:r w:rsidR="008F6D7B">
        <w:rPr>
          <w:rFonts w:ascii="Arial" w:hAnsi="Arial" w:cs="Arial"/>
          <w:sz w:val="24"/>
          <w:szCs w:val="24"/>
        </w:rPr>
        <w:t>hen considering any investments Directors will apply the advice set out in the Academies Financial Handbook 201</w:t>
      </w:r>
      <w:r w:rsidR="0077585B">
        <w:rPr>
          <w:rFonts w:ascii="Arial" w:hAnsi="Arial" w:cs="Arial"/>
          <w:sz w:val="24"/>
          <w:szCs w:val="24"/>
        </w:rPr>
        <w:t>7</w:t>
      </w:r>
      <w:r w:rsidR="00381D0D">
        <w:rPr>
          <w:rFonts w:ascii="Arial" w:hAnsi="Arial" w:cs="Arial"/>
          <w:sz w:val="24"/>
          <w:szCs w:val="24"/>
        </w:rPr>
        <w:t xml:space="preserve">. </w:t>
      </w:r>
      <w:r w:rsidR="00381D0D">
        <w:rPr>
          <w:rStyle w:val="FootnoteReference"/>
          <w:rFonts w:ascii="Arial" w:hAnsi="Arial" w:cs="Arial"/>
          <w:sz w:val="24"/>
          <w:szCs w:val="24"/>
        </w:rPr>
        <w:footnoteReference w:id="1"/>
      </w:r>
    </w:p>
    <w:p w14:paraId="53A1A21E" w14:textId="77777777" w:rsidR="008E7AF3" w:rsidRDefault="008E7AF3" w:rsidP="00CF3039">
      <w:pPr>
        <w:autoSpaceDE w:val="0"/>
        <w:autoSpaceDN w:val="0"/>
        <w:adjustRightInd w:val="0"/>
        <w:spacing w:after="0" w:line="240" w:lineRule="auto"/>
        <w:jc w:val="both"/>
        <w:rPr>
          <w:rFonts w:ascii="Arial" w:hAnsi="Arial" w:cs="Arial"/>
          <w:sz w:val="24"/>
          <w:szCs w:val="24"/>
        </w:rPr>
      </w:pPr>
    </w:p>
    <w:p w14:paraId="27793792" w14:textId="1EABBE67" w:rsidR="007620D2" w:rsidRPr="007620D2" w:rsidRDefault="007620D2" w:rsidP="00CF3039">
      <w:pPr>
        <w:autoSpaceDE w:val="0"/>
        <w:autoSpaceDN w:val="0"/>
        <w:adjustRightInd w:val="0"/>
        <w:spacing w:after="0" w:line="240" w:lineRule="auto"/>
        <w:jc w:val="both"/>
        <w:rPr>
          <w:rFonts w:ascii="Arial" w:hAnsi="Arial" w:cs="Arial"/>
          <w:b/>
          <w:sz w:val="24"/>
          <w:szCs w:val="24"/>
        </w:rPr>
      </w:pPr>
      <w:r w:rsidRPr="007620D2">
        <w:rPr>
          <w:rFonts w:ascii="Arial" w:hAnsi="Arial" w:cs="Arial"/>
          <w:b/>
          <w:sz w:val="24"/>
          <w:szCs w:val="24"/>
        </w:rPr>
        <w:t>Borrowing</w:t>
      </w:r>
    </w:p>
    <w:p w14:paraId="705597C1" w14:textId="77777777" w:rsidR="007620D2" w:rsidRDefault="007620D2" w:rsidP="00CF3039">
      <w:pPr>
        <w:autoSpaceDE w:val="0"/>
        <w:autoSpaceDN w:val="0"/>
        <w:adjustRightInd w:val="0"/>
        <w:spacing w:after="0" w:line="240" w:lineRule="auto"/>
        <w:jc w:val="both"/>
        <w:rPr>
          <w:rFonts w:ascii="Arial" w:hAnsi="Arial" w:cs="Arial"/>
          <w:sz w:val="24"/>
          <w:szCs w:val="24"/>
        </w:rPr>
      </w:pPr>
    </w:p>
    <w:p w14:paraId="3DB42F7D" w14:textId="4CD5A9C0" w:rsidR="007620D2" w:rsidRDefault="007620D2"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r w:rsidR="001D7B63">
        <w:rPr>
          <w:rFonts w:ascii="Arial" w:hAnsi="Arial" w:cs="Arial"/>
          <w:sz w:val="24"/>
          <w:szCs w:val="24"/>
        </w:rPr>
        <w:t>8</w:t>
      </w:r>
      <w:r>
        <w:rPr>
          <w:rFonts w:ascii="Arial" w:hAnsi="Arial" w:cs="Arial"/>
          <w:sz w:val="24"/>
          <w:szCs w:val="24"/>
        </w:rPr>
        <w:t xml:space="preserve"> Before borrowing funds or entering into liabilities such as leases or tenancies beyond delegated limits the Academy needs to obtain approval from the EFA. </w:t>
      </w:r>
      <w:r w:rsidR="00381D0D">
        <w:rPr>
          <w:rStyle w:val="FootnoteReference"/>
          <w:rFonts w:ascii="Arial" w:hAnsi="Arial" w:cs="Arial"/>
          <w:sz w:val="24"/>
          <w:szCs w:val="24"/>
        </w:rPr>
        <w:footnoteReference w:id="2"/>
      </w:r>
      <w:r>
        <w:rPr>
          <w:rFonts w:ascii="Arial" w:hAnsi="Arial" w:cs="Arial"/>
          <w:sz w:val="24"/>
          <w:szCs w:val="24"/>
        </w:rPr>
        <w:t xml:space="preserve"> </w:t>
      </w:r>
      <w:r w:rsidR="008F6D7B">
        <w:rPr>
          <w:rFonts w:ascii="Arial" w:hAnsi="Arial" w:cs="Arial"/>
          <w:sz w:val="24"/>
          <w:szCs w:val="24"/>
        </w:rPr>
        <w:t xml:space="preserve">  </w:t>
      </w:r>
    </w:p>
    <w:p w14:paraId="508114B0" w14:textId="77777777" w:rsidR="007620D2" w:rsidRDefault="007620D2" w:rsidP="00CF3039">
      <w:pPr>
        <w:autoSpaceDE w:val="0"/>
        <w:autoSpaceDN w:val="0"/>
        <w:adjustRightInd w:val="0"/>
        <w:spacing w:after="0" w:line="240" w:lineRule="auto"/>
        <w:jc w:val="both"/>
        <w:rPr>
          <w:rFonts w:ascii="Arial" w:hAnsi="Arial" w:cs="Arial"/>
          <w:sz w:val="24"/>
          <w:szCs w:val="24"/>
        </w:rPr>
      </w:pPr>
    </w:p>
    <w:p w14:paraId="0303905D" w14:textId="561DCE01" w:rsidR="007620D2" w:rsidRPr="002765DE" w:rsidRDefault="007620D2" w:rsidP="00CF3039">
      <w:pPr>
        <w:autoSpaceDE w:val="0"/>
        <w:autoSpaceDN w:val="0"/>
        <w:adjustRightInd w:val="0"/>
        <w:spacing w:after="0" w:line="240" w:lineRule="auto"/>
        <w:jc w:val="both"/>
        <w:rPr>
          <w:rFonts w:ascii="Arial" w:hAnsi="Arial" w:cs="Arial"/>
          <w:b/>
          <w:sz w:val="24"/>
          <w:szCs w:val="24"/>
        </w:rPr>
      </w:pPr>
      <w:r w:rsidRPr="002765DE">
        <w:rPr>
          <w:rFonts w:ascii="Arial" w:hAnsi="Arial" w:cs="Arial"/>
          <w:b/>
          <w:sz w:val="24"/>
          <w:szCs w:val="24"/>
        </w:rPr>
        <w:t>Proper and Regular use of Public Funds</w:t>
      </w:r>
    </w:p>
    <w:p w14:paraId="0798D9F4" w14:textId="77777777" w:rsidR="002765DE" w:rsidRDefault="002765DE" w:rsidP="00CF3039">
      <w:pPr>
        <w:autoSpaceDE w:val="0"/>
        <w:autoSpaceDN w:val="0"/>
        <w:adjustRightInd w:val="0"/>
        <w:spacing w:after="0" w:line="240" w:lineRule="auto"/>
        <w:jc w:val="both"/>
        <w:rPr>
          <w:rFonts w:ascii="Arial" w:hAnsi="Arial" w:cs="Arial"/>
          <w:sz w:val="24"/>
          <w:szCs w:val="24"/>
        </w:rPr>
      </w:pPr>
    </w:p>
    <w:p w14:paraId="3AC5ECE5" w14:textId="0DDABEF2" w:rsidR="007620D2" w:rsidRDefault="007620D2"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r w:rsidR="001D7B63">
        <w:rPr>
          <w:rFonts w:ascii="Arial" w:hAnsi="Arial" w:cs="Arial"/>
          <w:sz w:val="24"/>
          <w:szCs w:val="24"/>
        </w:rPr>
        <w:t>9</w:t>
      </w:r>
      <w:r>
        <w:rPr>
          <w:rFonts w:ascii="Arial" w:hAnsi="Arial" w:cs="Arial"/>
          <w:sz w:val="24"/>
          <w:szCs w:val="24"/>
        </w:rPr>
        <w:t xml:space="preserve"> Goods or services provided by individuals or organisations connected to the Trust must be provided at ‘no more than cost’ on the basis of an open book agreement and supported by statements of assurance, in accordance with the conditions set out in the Academies Financial Handbook 201</w:t>
      </w:r>
      <w:r w:rsidR="0077585B">
        <w:rPr>
          <w:rFonts w:ascii="Arial" w:hAnsi="Arial" w:cs="Arial"/>
          <w:sz w:val="24"/>
          <w:szCs w:val="24"/>
        </w:rPr>
        <w:t>7</w:t>
      </w:r>
      <w:r w:rsidR="002765DE">
        <w:rPr>
          <w:rFonts w:ascii="Arial" w:hAnsi="Arial" w:cs="Arial"/>
          <w:sz w:val="24"/>
          <w:szCs w:val="24"/>
        </w:rPr>
        <w:t>.  If any goods or services have been made that exceed ‘no more than cost’ not on the basis of an open book agreement or without statements of assurance, full details must be provided.</w:t>
      </w:r>
    </w:p>
    <w:p w14:paraId="47B547CC" w14:textId="77777777" w:rsidR="002765DE" w:rsidRDefault="002765DE" w:rsidP="00CF3039">
      <w:pPr>
        <w:autoSpaceDE w:val="0"/>
        <w:autoSpaceDN w:val="0"/>
        <w:adjustRightInd w:val="0"/>
        <w:spacing w:after="0" w:line="240" w:lineRule="auto"/>
        <w:jc w:val="both"/>
        <w:rPr>
          <w:rFonts w:ascii="Arial" w:hAnsi="Arial" w:cs="Arial"/>
          <w:sz w:val="24"/>
          <w:szCs w:val="24"/>
        </w:rPr>
      </w:pPr>
    </w:p>
    <w:p w14:paraId="64A56C4C" w14:textId="1EA8436F" w:rsidR="008F6D7B" w:rsidRDefault="008F6D7B" w:rsidP="00CF3039">
      <w:pPr>
        <w:autoSpaceDE w:val="0"/>
        <w:autoSpaceDN w:val="0"/>
        <w:adjustRightInd w:val="0"/>
        <w:spacing w:after="0" w:line="240" w:lineRule="auto"/>
        <w:jc w:val="both"/>
        <w:rPr>
          <w:rFonts w:ascii="Arial" w:hAnsi="Arial" w:cs="Arial"/>
          <w:b/>
          <w:sz w:val="24"/>
          <w:szCs w:val="24"/>
        </w:rPr>
      </w:pPr>
      <w:r w:rsidRPr="008F6D7B">
        <w:rPr>
          <w:rFonts w:ascii="Arial" w:hAnsi="Arial" w:cs="Arial"/>
          <w:b/>
          <w:sz w:val="24"/>
          <w:szCs w:val="24"/>
        </w:rPr>
        <w:t>Fraud and Irregularity</w:t>
      </w:r>
    </w:p>
    <w:p w14:paraId="43463116" w14:textId="77777777" w:rsidR="008F6D7B" w:rsidRPr="008F6D7B" w:rsidRDefault="008F6D7B" w:rsidP="00CF3039">
      <w:pPr>
        <w:autoSpaceDE w:val="0"/>
        <w:autoSpaceDN w:val="0"/>
        <w:adjustRightInd w:val="0"/>
        <w:spacing w:after="0" w:line="240" w:lineRule="auto"/>
        <w:jc w:val="both"/>
        <w:rPr>
          <w:rFonts w:ascii="Arial" w:hAnsi="Arial" w:cs="Arial"/>
          <w:b/>
          <w:sz w:val="24"/>
          <w:szCs w:val="24"/>
        </w:rPr>
      </w:pPr>
    </w:p>
    <w:p w14:paraId="76D5EAE3" w14:textId="436B8C50" w:rsidR="008F6D7B" w:rsidRDefault="008F6D7B"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8.1</w:t>
      </w:r>
      <w:r w:rsidR="001D7B63">
        <w:rPr>
          <w:rFonts w:ascii="Arial" w:hAnsi="Arial" w:cs="Arial"/>
          <w:sz w:val="24"/>
          <w:szCs w:val="24"/>
        </w:rPr>
        <w:t>0</w:t>
      </w:r>
      <w:r>
        <w:rPr>
          <w:rFonts w:ascii="Arial" w:hAnsi="Arial" w:cs="Arial"/>
          <w:sz w:val="24"/>
          <w:szCs w:val="24"/>
        </w:rPr>
        <w:t xml:space="preserve">  Any fraud or irregularity occurring will be addressed as in line with the Academy’s </w:t>
      </w:r>
    </w:p>
    <w:p w14:paraId="4B15CEB8" w14:textId="644C57B4" w:rsidR="008F6D7B" w:rsidRDefault="008F6D7B"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Anti-Fraud and Corruption Policy with appropriate action being taken.  As set out in the Academies Financial Handbook 201</w:t>
      </w:r>
      <w:r w:rsidR="0077585B">
        <w:rPr>
          <w:rFonts w:ascii="Arial" w:hAnsi="Arial" w:cs="Arial"/>
          <w:sz w:val="24"/>
          <w:szCs w:val="24"/>
        </w:rPr>
        <w:t>7</w:t>
      </w:r>
      <w:r>
        <w:rPr>
          <w:rFonts w:ascii="Arial" w:hAnsi="Arial" w:cs="Arial"/>
          <w:sz w:val="24"/>
          <w:szCs w:val="24"/>
        </w:rPr>
        <w:t xml:space="preserve"> any instances of fraud or theft exceeding £5,000 individually, or £5,000 cumulatively in any academy financial year</w:t>
      </w:r>
      <w:r w:rsidR="00D53740">
        <w:rPr>
          <w:rFonts w:ascii="Arial" w:hAnsi="Arial" w:cs="Arial"/>
          <w:sz w:val="24"/>
          <w:szCs w:val="24"/>
        </w:rPr>
        <w:t>,</w:t>
      </w:r>
      <w:r>
        <w:rPr>
          <w:rFonts w:ascii="Arial" w:hAnsi="Arial" w:cs="Arial"/>
          <w:sz w:val="24"/>
          <w:szCs w:val="24"/>
        </w:rPr>
        <w:t xml:space="preserve"> will be reported to the EFA.  </w:t>
      </w:r>
    </w:p>
    <w:p w14:paraId="3938976C" w14:textId="77777777" w:rsidR="008F6D7B" w:rsidRDefault="008F6D7B" w:rsidP="00CF3039">
      <w:pPr>
        <w:autoSpaceDE w:val="0"/>
        <w:autoSpaceDN w:val="0"/>
        <w:adjustRightInd w:val="0"/>
        <w:spacing w:after="0" w:line="240" w:lineRule="auto"/>
        <w:jc w:val="both"/>
        <w:rPr>
          <w:rFonts w:ascii="Arial" w:hAnsi="Arial" w:cs="Arial"/>
          <w:sz w:val="24"/>
          <w:szCs w:val="24"/>
        </w:rPr>
      </w:pPr>
    </w:p>
    <w:p w14:paraId="7AD53834" w14:textId="2BC61E5D" w:rsidR="008E7AF3" w:rsidRPr="008E7AF3" w:rsidRDefault="008E7AF3" w:rsidP="00CF3039">
      <w:pPr>
        <w:autoSpaceDE w:val="0"/>
        <w:autoSpaceDN w:val="0"/>
        <w:adjustRightInd w:val="0"/>
        <w:spacing w:after="0" w:line="240" w:lineRule="auto"/>
        <w:jc w:val="both"/>
        <w:rPr>
          <w:rFonts w:ascii="Arial" w:hAnsi="Arial" w:cs="Arial"/>
          <w:b/>
          <w:sz w:val="24"/>
          <w:szCs w:val="24"/>
        </w:rPr>
      </w:pPr>
      <w:r w:rsidRPr="008E7AF3">
        <w:rPr>
          <w:rFonts w:ascii="Arial" w:hAnsi="Arial" w:cs="Arial"/>
          <w:b/>
          <w:sz w:val="24"/>
          <w:szCs w:val="24"/>
        </w:rPr>
        <w:t>VAT</w:t>
      </w:r>
    </w:p>
    <w:p w14:paraId="60DA24E4" w14:textId="77777777" w:rsidR="008E7AF3" w:rsidRDefault="008E7AF3" w:rsidP="00CF3039">
      <w:pPr>
        <w:autoSpaceDE w:val="0"/>
        <w:autoSpaceDN w:val="0"/>
        <w:adjustRightInd w:val="0"/>
        <w:spacing w:after="0" w:line="240" w:lineRule="auto"/>
        <w:jc w:val="both"/>
        <w:rPr>
          <w:rFonts w:ascii="Arial" w:hAnsi="Arial" w:cs="Arial"/>
          <w:sz w:val="24"/>
          <w:szCs w:val="24"/>
        </w:rPr>
      </w:pPr>
    </w:p>
    <w:p w14:paraId="6A879FF6" w14:textId="2B7B865B" w:rsidR="008E7AF3" w:rsidRDefault="008E7AF3"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r w:rsidR="007620D2">
        <w:rPr>
          <w:rFonts w:ascii="Arial" w:hAnsi="Arial" w:cs="Arial"/>
          <w:sz w:val="24"/>
          <w:szCs w:val="24"/>
        </w:rPr>
        <w:t>1</w:t>
      </w:r>
      <w:r w:rsidR="001D7B63">
        <w:rPr>
          <w:rFonts w:ascii="Arial" w:hAnsi="Arial" w:cs="Arial"/>
          <w:sz w:val="24"/>
          <w:szCs w:val="24"/>
        </w:rPr>
        <w:t>1</w:t>
      </w:r>
      <w:r>
        <w:rPr>
          <w:rFonts w:ascii="Arial" w:hAnsi="Arial" w:cs="Arial"/>
          <w:sz w:val="24"/>
          <w:szCs w:val="24"/>
        </w:rPr>
        <w:t xml:space="preserve"> Under legislation VAT claims can be made on expenditure supporting the Academy’s core business purposes according to the simplified arrangement as detailed in the VAT Information Sheet 09/11 issued in June 2011.  Claims will be made to the HMRC on form 126 by the School </w:t>
      </w:r>
      <w:r w:rsidR="00E32F13">
        <w:rPr>
          <w:rFonts w:ascii="Arial" w:hAnsi="Arial" w:cs="Arial"/>
          <w:sz w:val="24"/>
          <w:szCs w:val="24"/>
        </w:rPr>
        <w:t xml:space="preserve">Business Manager </w:t>
      </w:r>
      <w:r>
        <w:rPr>
          <w:rFonts w:ascii="Arial" w:hAnsi="Arial" w:cs="Arial"/>
          <w:sz w:val="24"/>
          <w:szCs w:val="24"/>
        </w:rPr>
        <w:t>at least half termly but more frequently if required.</w:t>
      </w:r>
    </w:p>
    <w:p w14:paraId="3CDE0DE7" w14:textId="77777777" w:rsidR="00E32F13" w:rsidRDefault="00E32F13" w:rsidP="00CF3039">
      <w:pPr>
        <w:autoSpaceDE w:val="0"/>
        <w:autoSpaceDN w:val="0"/>
        <w:adjustRightInd w:val="0"/>
        <w:spacing w:after="0" w:line="240" w:lineRule="auto"/>
        <w:jc w:val="both"/>
        <w:rPr>
          <w:rFonts w:ascii="Arial" w:hAnsi="Arial" w:cs="Arial"/>
          <w:sz w:val="24"/>
          <w:szCs w:val="24"/>
        </w:rPr>
      </w:pPr>
    </w:p>
    <w:p w14:paraId="2DC828C7" w14:textId="5E7671C6" w:rsidR="00E32F13" w:rsidRPr="00A311C1" w:rsidRDefault="00E32F13" w:rsidP="00CF3039">
      <w:pPr>
        <w:autoSpaceDE w:val="0"/>
        <w:autoSpaceDN w:val="0"/>
        <w:adjustRightInd w:val="0"/>
        <w:spacing w:after="0" w:line="240" w:lineRule="auto"/>
        <w:jc w:val="both"/>
        <w:rPr>
          <w:rFonts w:ascii="Arial" w:hAnsi="Arial" w:cs="Arial"/>
          <w:sz w:val="24"/>
          <w:szCs w:val="24"/>
        </w:rPr>
      </w:pPr>
    </w:p>
    <w:p w14:paraId="053E3975" w14:textId="55A7BDF3" w:rsidR="00722FC9" w:rsidRPr="00722FC9" w:rsidRDefault="00722FC9" w:rsidP="00381D0D">
      <w:pPr>
        <w:rPr>
          <w:rFonts w:ascii="Arial" w:hAnsi="Arial" w:cs="Arial"/>
          <w:b/>
          <w:bCs/>
          <w:sz w:val="28"/>
          <w:szCs w:val="28"/>
        </w:rPr>
      </w:pPr>
      <w:bookmarkStart w:id="7" w:name="_Toc311465813"/>
      <w:r>
        <w:rPr>
          <w:rFonts w:ascii="Arial" w:hAnsi="Arial" w:cs="Arial"/>
          <w:sz w:val="44"/>
          <w:szCs w:val="44"/>
        </w:rPr>
        <w:br w:type="page"/>
      </w:r>
      <w:bookmarkEnd w:id="7"/>
      <w:r w:rsidRPr="00722FC9">
        <w:rPr>
          <w:rFonts w:ascii="Arial" w:hAnsi="Arial" w:cs="Arial"/>
          <w:b/>
          <w:bCs/>
          <w:sz w:val="28"/>
          <w:szCs w:val="28"/>
        </w:rPr>
        <w:lastRenderedPageBreak/>
        <w:t>Fixed Assets</w:t>
      </w:r>
    </w:p>
    <w:p w14:paraId="27FC091A" w14:textId="77777777" w:rsidR="00722FC9" w:rsidRDefault="00722FC9" w:rsidP="00722FC9">
      <w:pPr>
        <w:autoSpaceDE w:val="0"/>
        <w:autoSpaceDN w:val="0"/>
        <w:adjustRightInd w:val="0"/>
        <w:spacing w:after="0" w:line="240" w:lineRule="auto"/>
        <w:jc w:val="both"/>
        <w:rPr>
          <w:rFonts w:ascii="Arial" w:hAnsi="Arial" w:cs="Arial"/>
          <w:b/>
          <w:bCs/>
          <w:sz w:val="24"/>
          <w:szCs w:val="24"/>
        </w:rPr>
      </w:pPr>
    </w:p>
    <w:p w14:paraId="6AEE54C3" w14:textId="3F2EF507" w:rsidR="0071240D" w:rsidRPr="00722FC9" w:rsidRDefault="0071240D" w:rsidP="00722FC9">
      <w:pPr>
        <w:autoSpaceDE w:val="0"/>
        <w:autoSpaceDN w:val="0"/>
        <w:adjustRightInd w:val="0"/>
        <w:spacing w:after="0" w:line="240" w:lineRule="auto"/>
        <w:jc w:val="both"/>
        <w:rPr>
          <w:rFonts w:ascii="Arial" w:hAnsi="Arial" w:cs="Arial"/>
          <w:b/>
          <w:bCs/>
          <w:sz w:val="24"/>
          <w:szCs w:val="24"/>
        </w:rPr>
      </w:pPr>
      <w:r w:rsidRPr="00722FC9">
        <w:rPr>
          <w:rFonts w:ascii="Arial" w:hAnsi="Arial" w:cs="Arial"/>
          <w:b/>
          <w:bCs/>
          <w:sz w:val="24"/>
          <w:szCs w:val="24"/>
        </w:rPr>
        <w:t>Asset register</w:t>
      </w:r>
    </w:p>
    <w:p w14:paraId="5436B0AE"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4D234082" w14:textId="5C6EAB51" w:rsidR="00535117" w:rsidRDefault="00A40FDC"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9.</w:t>
      </w:r>
      <w:r w:rsidR="0071240D" w:rsidRPr="00A311C1">
        <w:rPr>
          <w:rFonts w:ascii="Arial" w:hAnsi="Arial" w:cs="Arial"/>
          <w:sz w:val="24"/>
          <w:szCs w:val="24"/>
        </w:rPr>
        <w:t xml:space="preserve">1 All items purchased with a value over </w:t>
      </w:r>
      <w:r w:rsidR="00A130FC">
        <w:rPr>
          <w:rFonts w:ascii="Arial" w:hAnsi="Arial" w:cs="Arial"/>
          <w:sz w:val="24"/>
          <w:szCs w:val="24"/>
        </w:rPr>
        <w:t>£1</w:t>
      </w:r>
      <w:r w:rsidR="008E7AF3">
        <w:rPr>
          <w:rFonts w:ascii="Arial" w:hAnsi="Arial" w:cs="Arial"/>
          <w:sz w:val="24"/>
          <w:szCs w:val="24"/>
        </w:rPr>
        <w:t>,</w:t>
      </w:r>
      <w:r w:rsidR="00A130FC">
        <w:rPr>
          <w:rFonts w:ascii="Arial" w:hAnsi="Arial" w:cs="Arial"/>
          <w:sz w:val="24"/>
          <w:szCs w:val="24"/>
        </w:rPr>
        <w:t xml:space="preserve">000 </w:t>
      </w:r>
      <w:r w:rsidR="0071240D" w:rsidRPr="00A311C1">
        <w:rPr>
          <w:rFonts w:ascii="Arial" w:hAnsi="Arial" w:cs="Arial"/>
          <w:sz w:val="24"/>
          <w:szCs w:val="24"/>
        </w:rPr>
        <w:t>must be entered in an</w:t>
      </w:r>
      <w:r w:rsidR="00F26C58" w:rsidRPr="00A311C1">
        <w:rPr>
          <w:rFonts w:ascii="Arial" w:hAnsi="Arial" w:cs="Arial"/>
          <w:sz w:val="24"/>
          <w:szCs w:val="24"/>
        </w:rPr>
        <w:t xml:space="preserve"> </w:t>
      </w:r>
      <w:r w:rsidR="0071240D" w:rsidRPr="00A311C1">
        <w:rPr>
          <w:rFonts w:ascii="Arial" w:hAnsi="Arial" w:cs="Arial"/>
          <w:sz w:val="24"/>
          <w:szCs w:val="24"/>
        </w:rPr>
        <w:t>asset register</w:t>
      </w:r>
      <w:r w:rsidR="00F43FF6">
        <w:rPr>
          <w:rFonts w:ascii="Arial" w:hAnsi="Arial" w:cs="Arial"/>
          <w:sz w:val="24"/>
          <w:szCs w:val="24"/>
        </w:rPr>
        <w:t xml:space="preserve">. </w:t>
      </w:r>
      <w:r w:rsidR="0071240D" w:rsidRPr="00A311C1">
        <w:rPr>
          <w:rFonts w:ascii="Arial" w:hAnsi="Arial" w:cs="Arial"/>
          <w:sz w:val="24"/>
          <w:szCs w:val="24"/>
        </w:rPr>
        <w:t>The asset register should include the following information:</w:t>
      </w:r>
    </w:p>
    <w:p w14:paraId="1CAF3871" w14:textId="77777777" w:rsidR="00535117" w:rsidRPr="00A311C1" w:rsidRDefault="00535117" w:rsidP="00CF3039">
      <w:pPr>
        <w:autoSpaceDE w:val="0"/>
        <w:autoSpaceDN w:val="0"/>
        <w:adjustRightInd w:val="0"/>
        <w:spacing w:after="0" w:line="240" w:lineRule="auto"/>
        <w:jc w:val="both"/>
        <w:rPr>
          <w:rFonts w:ascii="Arial" w:hAnsi="Arial" w:cs="Arial"/>
          <w:sz w:val="24"/>
          <w:szCs w:val="24"/>
        </w:rPr>
      </w:pPr>
    </w:p>
    <w:p w14:paraId="4F5DA724"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asset description</w:t>
      </w:r>
    </w:p>
    <w:p w14:paraId="56E1E233"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asset number</w:t>
      </w:r>
    </w:p>
    <w:p w14:paraId="32AF9B5D"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serial number</w:t>
      </w:r>
    </w:p>
    <w:p w14:paraId="15E81AA6"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date of acquisition</w:t>
      </w:r>
    </w:p>
    <w:p w14:paraId="0453204F"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asset cost</w:t>
      </w:r>
    </w:p>
    <w:p w14:paraId="040B2D8D"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source of funding (% of original cost funded from </w:t>
      </w:r>
      <w:r w:rsidR="00CF3039" w:rsidRPr="00A311C1">
        <w:rPr>
          <w:rFonts w:ascii="Arial" w:hAnsi="Arial" w:cs="Arial"/>
          <w:sz w:val="24"/>
          <w:szCs w:val="24"/>
        </w:rPr>
        <w:t>DfE</w:t>
      </w:r>
      <w:r w:rsidRPr="00A311C1">
        <w:rPr>
          <w:rFonts w:ascii="Arial" w:hAnsi="Arial" w:cs="Arial"/>
          <w:sz w:val="24"/>
          <w:szCs w:val="24"/>
        </w:rPr>
        <w:t xml:space="preserve"> grant and % funded from other</w:t>
      </w:r>
      <w:r w:rsidR="00F26C58" w:rsidRPr="00A311C1">
        <w:rPr>
          <w:rFonts w:ascii="Arial" w:hAnsi="Arial" w:cs="Arial"/>
          <w:sz w:val="24"/>
          <w:szCs w:val="24"/>
        </w:rPr>
        <w:t xml:space="preserve"> </w:t>
      </w:r>
      <w:r w:rsidRPr="00A311C1">
        <w:rPr>
          <w:rFonts w:ascii="Arial" w:hAnsi="Arial" w:cs="Arial"/>
          <w:sz w:val="24"/>
          <w:szCs w:val="24"/>
        </w:rPr>
        <w:t>sources)</w:t>
      </w:r>
    </w:p>
    <w:p w14:paraId="3BDF2C33"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expected useful economic life</w:t>
      </w:r>
    </w:p>
    <w:p w14:paraId="7BAF8048"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depreciation</w:t>
      </w:r>
    </w:p>
    <w:p w14:paraId="16D94F9B"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current book value</w:t>
      </w:r>
    </w:p>
    <w:p w14:paraId="29CFB41E"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location</w:t>
      </w:r>
    </w:p>
    <w:p w14:paraId="203DAF54" w14:textId="77777777" w:rsidR="0071240D" w:rsidRPr="00A311C1" w:rsidRDefault="0071240D" w:rsidP="00F26C58">
      <w:pPr>
        <w:pStyle w:val="ListParagraph"/>
        <w:numPr>
          <w:ilvl w:val="0"/>
          <w:numId w:val="27"/>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name of member of staff responsible for the asset</w:t>
      </w:r>
    </w:p>
    <w:p w14:paraId="797BE77A"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216C3BD8" w14:textId="01A62548" w:rsidR="0071240D" w:rsidRPr="00535117" w:rsidRDefault="0071240D" w:rsidP="008E7C89">
      <w:pPr>
        <w:pStyle w:val="ListParagraph"/>
        <w:numPr>
          <w:ilvl w:val="1"/>
          <w:numId w:val="37"/>
        </w:numPr>
        <w:autoSpaceDE w:val="0"/>
        <w:autoSpaceDN w:val="0"/>
        <w:adjustRightInd w:val="0"/>
        <w:spacing w:after="0" w:line="240" w:lineRule="auto"/>
        <w:jc w:val="both"/>
        <w:rPr>
          <w:rFonts w:ascii="Arial" w:hAnsi="Arial" w:cs="Arial"/>
          <w:sz w:val="24"/>
          <w:szCs w:val="24"/>
        </w:rPr>
      </w:pPr>
      <w:r w:rsidRPr="00535117">
        <w:rPr>
          <w:rFonts w:ascii="Arial" w:hAnsi="Arial" w:cs="Arial"/>
          <w:sz w:val="24"/>
          <w:szCs w:val="24"/>
        </w:rPr>
        <w:t>The Asset Register helps:</w:t>
      </w:r>
    </w:p>
    <w:p w14:paraId="75881BF9" w14:textId="77777777" w:rsidR="00535117" w:rsidRPr="00535117" w:rsidRDefault="00535117" w:rsidP="00535117">
      <w:pPr>
        <w:pStyle w:val="ListParagraph"/>
        <w:autoSpaceDE w:val="0"/>
        <w:autoSpaceDN w:val="0"/>
        <w:adjustRightInd w:val="0"/>
        <w:spacing w:after="0" w:line="240" w:lineRule="auto"/>
        <w:ind w:left="405"/>
        <w:jc w:val="both"/>
        <w:rPr>
          <w:rFonts w:ascii="Arial" w:hAnsi="Arial" w:cs="Arial"/>
          <w:sz w:val="24"/>
          <w:szCs w:val="24"/>
        </w:rPr>
      </w:pPr>
    </w:p>
    <w:p w14:paraId="555A98B0" w14:textId="77777777" w:rsidR="0071240D" w:rsidRPr="00A311C1" w:rsidRDefault="0071240D" w:rsidP="00F26C58">
      <w:pPr>
        <w:pStyle w:val="ListParagraph"/>
        <w:numPr>
          <w:ilvl w:val="0"/>
          <w:numId w:val="2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ensure that staff take responsibility</w:t>
      </w:r>
      <w:r w:rsidR="00F26C58" w:rsidRPr="00A311C1">
        <w:rPr>
          <w:rFonts w:ascii="Arial" w:hAnsi="Arial" w:cs="Arial"/>
          <w:sz w:val="24"/>
          <w:szCs w:val="24"/>
        </w:rPr>
        <w:t xml:space="preserve"> for the safe custody of assets</w:t>
      </w:r>
    </w:p>
    <w:p w14:paraId="0FA08782" w14:textId="77777777" w:rsidR="0071240D" w:rsidRPr="00A311C1" w:rsidRDefault="0071240D" w:rsidP="00F26C58">
      <w:pPr>
        <w:pStyle w:val="ListParagraph"/>
        <w:numPr>
          <w:ilvl w:val="0"/>
          <w:numId w:val="2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enable independent checks on the safe custody of assets, as a deterrent against theft or</w:t>
      </w:r>
      <w:r w:rsidR="00F26C58" w:rsidRPr="00A311C1">
        <w:rPr>
          <w:rFonts w:ascii="Arial" w:hAnsi="Arial" w:cs="Arial"/>
          <w:sz w:val="24"/>
          <w:szCs w:val="24"/>
        </w:rPr>
        <w:t xml:space="preserve"> </w:t>
      </w:r>
      <w:r w:rsidRPr="00A311C1">
        <w:rPr>
          <w:rFonts w:ascii="Arial" w:hAnsi="Arial" w:cs="Arial"/>
          <w:sz w:val="24"/>
          <w:szCs w:val="24"/>
        </w:rPr>
        <w:t>misus</w:t>
      </w:r>
      <w:r w:rsidR="00F26C58" w:rsidRPr="00A311C1">
        <w:rPr>
          <w:rFonts w:ascii="Arial" w:hAnsi="Arial" w:cs="Arial"/>
          <w:sz w:val="24"/>
          <w:szCs w:val="24"/>
        </w:rPr>
        <w:t>e</w:t>
      </w:r>
    </w:p>
    <w:p w14:paraId="1C7B4B76" w14:textId="77777777" w:rsidR="0071240D" w:rsidRPr="00A311C1" w:rsidRDefault="0071240D" w:rsidP="00F26C58">
      <w:pPr>
        <w:pStyle w:val="ListParagraph"/>
        <w:numPr>
          <w:ilvl w:val="0"/>
          <w:numId w:val="2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to manage the effective utilisation of assets an</w:t>
      </w:r>
      <w:r w:rsidR="00F26C58" w:rsidRPr="00A311C1">
        <w:rPr>
          <w:rFonts w:ascii="Arial" w:hAnsi="Arial" w:cs="Arial"/>
          <w:sz w:val="24"/>
          <w:szCs w:val="24"/>
        </w:rPr>
        <w:t>d to plan for their replacement</w:t>
      </w:r>
    </w:p>
    <w:p w14:paraId="410AC16A" w14:textId="77777777" w:rsidR="0071240D" w:rsidRPr="00A311C1" w:rsidRDefault="0071240D" w:rsidP="00F26C58">
      <w:pPr>
        <w:pStyle w:val="ListParagraph"/>
        <w:numPr>
          <w:ilvl w:val="0"/>
          <w:numId w:val="2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 xml:space="preserve">help the external auditors to draw conclusions on the annual accounts and the </w:t>
      </w:r>
      <w:r w:rsidR="00CF3039" w:rsidRPr="00A311C1">
        <w:rPr>
          <w:rFonts w:ascii="Arial" w:hAnsi="Arial" w:cs="Arial"/>
          <w:sz w:val="24"/>
          <w:szCs w:val="24"/>
        </w:rPr>
        <w:t>Academy</w:t>
      </w:r>
      <w:r w:rsidRPr="00A311C1">
        <w:rPr>
          <w:rFonts w:ascii="Arial" w:hAnsi="Arial" w:cs="Arial"/>
          <w:sz w:val="24"/>
          <w:szCs w:val="24"/>
        </w:rPr>
        <w:t>’s</w:t>
      </w:r>
      <w:r w:rsidR="00F26C58" w:rsidRPr="00A311C1">
        <w:rPr>
          <w:rFonts w:ascii="Arial" w:hAnsi="Arial" w:cs="Arial"/>
          <w:sz w:val="24"/>
          <w:szCs w:val="24"/>
        </w:rPr>
        <w:t xml:space="preserve"> financial system </w:t>
      </w:r>
    </w:p>
    <w:p w14:paraId="54AAC74A" w14:textId="4130F38F" w:rsidR="0071240D" w:rsidRPr="00A311C1" w:rsidRDefault="00E964E4" w:rsidP="00F26C58">
      <w:pPr>
        <w:pStyle w:val="ListParagraph"/>
        <w:numPr>
          <w:ilvl w:val="0"/>
          <w:numId w:val="28"/>
        </w:num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Support</w:t>
      </w:r>
      <w:r w:rsidR="0071240D" w:rsidRPr="00A311C1">
        <w:rPr>
          <w:rFonts w:ascii="Arial" w:hAnsi="Arial" w:cs="Arial"/>
          <w:sz w:val="24"/>
          <w:szCs w:val="24"/>
        </w:rPr>
        <w:t xml:space="preserve"> insurance claims in the event of fire, theft, vandalism or other disasters.</w:t>
      </w:r>
    </w:p>
    <w:p w14:paraId="36AC3C2C"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088D391B" w14:textId="77777777" w:rsidR="0071240D" w:rsidRPr="00A311C1" w:rsidRDefault="00F43FF6" w:rsidP="00CF3039">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Inventory of </w:t>
      </w:r>
      <w:r w:rsidR="0071240D" w:rsidRPr="00A311C1">
        <w:rPr>
          <w:rFonts w:ascii="Arial" w:hAnsi="Arial" w:cs="Arial"/>
          <w:b/>
          <w:bCs/>
          <w:sz w:val="24"/>
          <w:szCs w:val="24"/>
        </w:rPr>
        <w:t>assets</w:t>
      </w:r>
    </w:p>
    <w:p w14:paraId="2CD48179"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625D8BF2" w14:textId="53C0BDE9" w:rsidR="0071240D" w:rsidRPr="00A311C1" w:rsidRDefault="00A40FDC"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9.</w:t>
      </w:r>
      <w:r w:rsidR="0071240D" w:rsidRPr="00A311C1">
        <w:rPr>
          <w:rFonts w:ascii="Arial" w:hAnsi="Arial" w:cs="Arial"/>
          <w:sz w:val="24"/>
          <w:szCs w:val="24"/>
        </w:rPr>
        <w:t xml:space="preserve">3 </w:t>
      </w:r>
      <w:r w:rsidR="00F43FF6">
        <w:rPr>
          <w:rFonts w:ascii="Arial" w:hAnsi="Arial" w:cs="Arial"/>
          <w:sz w:val="24"/>
          <w:szCs w:val="24"/>
        </w:rPr>
        <w:t>All s</w:t>
      </w:r>
      <w:r w:rsidR="0071240D" w:rsidRPr="00A311C1">
        <w:rPr>
          <w:rFonts w:ascii="Arial" w:hAnsi="Arial" w:cs="Arial"/>
          <w:sz w:val="24"/>
          <w:szCs w:val="24"/>
        </w:rPr>
        <w:t>tores and equipment must be secured by means of physical and other security devices. Only</w:t>
      </w:r>
      <w:r w:rsidR="00F26C58" w:rsidRPr="00A311C1">
        <w:rPr>
          <w:rFonts w:ascii="Arial" w:hAnsi="Arial" w:cs="Arial"/>
          <w:sz w:val="24"/>
          <w:szCs w:val="24"/>
        </w:rPr>
        <w:t xml:space="preserve"> </w:t>
      </w:r>
      <w:r w:rsidR="0071240D" w:rsidRPr="00A311C1">
        <w:rPr>
          <w:rFonts w:ascii="Arial" w:hAnsi="Arial" w:cs="Arial"/>
          <w:sz w:val="24"/>
          <w:szCs w:val="24"/>
        </w:rPr>
        <w:t>authorised staff may access the stores.</w:t>
      </w:r>
    </w:p>
    <w:p w14:paraId="39CEACCA" w14:textId="77777777" w:rsidR="00F43FF6" w:rsidRDefault="00F43FF6" w:rsidP="00CF3039">
      <w:pPr>
        <w:autoSpaceDE w:val="0"/>
        <w:autoSpaceDN w:val="0"/>
        <w:adjustRightInd w:val="0"/>
        <w:spacing w:after="0" w:line="240" w:lineRule="auto"/>
        <w:jc w:val="both"/>
        <w:rPr>
          <w:rFonts w:ascii="Arial" w:hAnsi="Arial" w:cs="Arial"/>
          <w:sz w:val="24"/>
          <w:szCs w:val="24"/>
        </w:rPr>
      </w:pPr>
    </w:p>
    <w:p w14:paraId="48C78E1C" w14:textId="2DC7E401" w:rsidR="0071240D" w:rsidRDefault="00F43FF6"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For all lower value items with a value of £200 and above an inventory record should be maintained recording details of the items including purchase details and location. </w:t>
      </w:r>
      <w:r w:rsidR="00E964E4">
        <w:rPr>
          <w:rFonts w:ascii="Arial" w:hAnsi="Arial" w:cs="Arial"/>
          <w:sz w:val="24"/>
          <w:szCs w:val="24"/>
        </w:rPr>
        <w:t>The Inventory</w:t>
      </w:r>
      <w:r w:rsidR="0071240D" w:rsidRPr="00A311C1">
        <w:rPr>
          <w:rFonts w:ascii="Arial" w:hAnsi="Arial" w:cs="Arial"/>
          <w:sz w:val="24"/>
          <w:szCs w:val="24"/>
        </w:rPr>
        <w:t xml:space="preserve"> should be kept up to date and reviewed</w:t>
      </w:r>
      <w:r w:rsidR="00F26C58" w:rsidRPr="00A311C1">
        <w:rPr>
          <w:rFonts w:ascii="Arial" w:hAnsi="Arial" w:cs="Arial"/>
          <w:sz w:val="24"/>
          <w:szCs w:val="24"/>
        </w:rPr>
        <w:t xml:space="preserve"> </w:t>
      </w:r>
      <w:r w:rsidR="0071240D" w:rsidRPr="00A311C1">
        <w:rPr>
          <w:rFonts w:ascii="Arial" w:hAnsi="Arial" w:cs="Arial"/>
          <w:sz w:val="24"/>
          <w:szCs w:val="24"/>
        </w:rPr>
        <w:t xml:space="preserve">regularly. Where items are used by the </w:t>
      </w:r>
      <w:r w:rsidR="00CF3039" w:rsidRPr="00A311C1">
        <w:rPr>
          <w:rFonts w:ascii="Arial" w:hAnsi="Arial" w:cs="Arial"/>
          <w:sz w:val="24"/>
          <w:szCs w:val="24"/>
        </w:rPr>
        <w:t>Academy</w:t>
      </w:r>
      <w:r w:rsidR="0071240D" w:rsidRPr="00A311C1">
        <w:rPr>
          <w:rFonts w:ascii="Arial" w:hAnsi="Arial" w:cs="Arial"/>
          <w:sz w:val="24"/>
          <w:szCs w:val="24"/>
        </w:rPr>
        <w:t xml:space="preserve"> but do not belong to it this should be noted.</w:t>
      </w:r>
    </w:p>
    <w:p w14:paraId="2AA3A203" w14:textId="77777777" w:rsidR="00F43FF6" w:rsidRDefault="00F43FF6" w:rsidP="00CF3039">
      <w:pPr>
        <w:autoSpaceDE w:val="0"/>
        <w:autoSpaceDN w:val="0"/>
        <w:adjustRightInd w:val="0"/>
        <w:spacing w:after="0" w:line="240" w:lineRule="auto"/>
        <w:jc w:val="both"/>
        <w:rPr>
          <w:rFonts w:ascii="Arial" w:hAnsi="Arial" w:cs="Arial"/>
          <w:sz w:val="24"/>
          <w:szCs w:val="24"/>
        </w:rPr>
      </w:pPr>
    </w:p>
    <w:p w14:paraId="2E6ABDA9" w14:textId="1F2EEE9E" w:rsidR="0071240D" w:rsidRPr="00A311C1" w:rsidRDefault="00F43FF6" w:rsidP="00CF3039">
      <w:pPr>
        <w:autoSpaceDE w:val="0"/>
        <w:autoSpaceDN w:val="0"/>
        <w:adjustRightInd w:val="0"/>
        <w:spacing w:after="0" w:line="240" w:lineRule="auto"/>
        <w:jc w:val="both"/>
        <w:rPr>
          <w:rFonts w:ascii="Arial" w:hAnsi="Arial" w:cs="Arial"/>
          <w:sz w:val="24"/>
          <w:szCs w:val="24"/>
        </w:rPr>
      </w:pPr>
      <w:r w:rsidRPr="002B0E1A">
        <w:rPr>
          <w:rFonts w:ascii="Arial" w:hAnsi="Arial" w:cs="Arial"/>
          <w:sz w:val="24"/>
          <w:szCs w:val="24"/>
        </w:rPr>
        <w:t>9.4 All the items in the register and the inventory s</w:t>
      </w:r>
      <w:r w:rsidR="00F44743" w:rsidRPr="002B0E1A">
        <w:rPr>
          <w:rFonts w:ascii="Arial" w:hAnsi="Arial" w:cs="Arial"/>
          <w:sz w:val="24"/>
          <w:szCs w:val="24"/>
        </w:rPr>
        <w:t>hould be permanently</w:t>
      </w:r>
      <w:r w:rsidRPr="002B0E1A">
        <w:rPr>
          <w:rFonts w:ascii="Arial" w:hAnsi="Arial" w:cs="Arial"/>
          <w:sz w:val="24"/>
          <w:szCs w:val="24"/>
        </w:rPr>
        <w:t xml:space="preserve"> marked</w:t>
      </w:r>
      <w:r w:rsidR="00F44743" w:rsidRPr="002B0E1A">
        <w:rPr>
          <w:rFonts w:ascii="Arial" w:hAnsi="Arial" w:cs="Arial"/>
          <w:sz w:val="24"/>
          <w:szCs w:val="24"/>
        </w:rPr>
        <w:t>, where appropriate</w:t>
      </w:r>
      <w:r w:rsidR="006F7435" w:rsidRPr="002B0E1A">
        <w:rPr>
          <w:rFonts w:ascii="Arial" w:hAnsi="Arial" w:cs="Arial"/>
          <w:sz w:val="24"/>
          <w:szCs w:val="24"/>
        </w:rPr>
        <w:t>,</w:t>
      </w:r>
      <w:r w:rsidRPr="002B0E1A">
        <w:rPr>
          <w:rFonts w:ascii="Arial" w:hAnsi="Arial" w:cs="Arial"/>
          <w:sz w:val="24"/>
          <w:szCs w:val="24"/>
        </w:rPr>
        <w:t xml:space="preserve"> as the Academy’s property and there should be a regular (at least annual) count by someone other than the person maintaining the register. Discrepancies between the physical count and the amount recorded in the register should be investigated promptly and, where significant, reported to the governing body.</w:t>
      </w:r>
    </w:p>
    <w:p w14:paraId="2BA0106B" w14:textId="77777777" w:rsidR="008E7AF3" w:rsidRDefault="008E7AF3" w:rsidP="00CF3039">
      <w:pPr>
        <w:autoSpaceDE w:val="0"/>
        <w:autoSpaceDN w:val="0"/>
        <w:adjustRightInd w:val="0"/>
        <w:spacing w:after="0" w:line="240" w:lineRule="auto"/>
        <w:jc w:val="both"/>
        <w:rPr>
          <w:rFonts w:ascii="Arial" w:hAnsi="Arial" w:cs="Arial"/>
          <w:b/>
          <w:bCs/>
          <w:sz w:val="24"/>
          <w:szCs w:val="24"/>
        </w:rPr>
      </w:pPr>
    </w:p>
    <w:p w14:paraId="0914FDC1" w14:textId="77777777" w:rsidR="00535117" w:rsidRDefault="00535117" w:rsidP="00CF3039">
      <w:pPr>
        <w:autoSpaceDE w:val="0"/>
        <w:autoSpaceDN w:val="0"/>
        <w:adjustRightInd w:val="0"/>
        <w:spacing w:after="0" w:line="240" w:lineRule="auto"/>
        <w:jc w:val="both"/>
        <w:rPr>
          <w:rFonts w:ascii="Arial" w:hAnsi="Arial" w:cs="Arial"/>
          <w:b/>
          <w:bCs/>
          <w:sz w:val="24"/>
          <w:szCs w:val="24"/>
        </w:rPr>
      </w:pPr>
    </w:p>
    <w:p w14:paraId="62DD25C8"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Disposals</w:t>
      </w:r>
    </w:p>
    <w:p w14:paraId="58FF4A8A"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54DB64A7" w14:textId="7F4A37B5" w:rsidR="0071240D" w:rsidRPr="00A311C1" w:rsidRDefault="0071240D" w:rsidP="00CF3039">
      <w:pPr>
        <w:autoSpaceDE w:val="0"/>
        <w:autoSpaceDN w:val="0"/>
        <w:adjustRightInd w:val="0"/>
        <w:spacing w:after="0" w:line="240" w:lineRule="auto"/>
        <w:jc w:val="both"/>
        <w:rPr>
          <w:rFonts w:ascii="Arial" w:hAnsi="Arial" w:cs="Arial"/>
          <w:sz w:val="24"/>
          <w:szCs w:val="24"/>
        </w:rPr>
      </w:pPr>
      <w:r w:rsidRPr="00A311C1">
        <w:rPr>
          <w:rFonts w:ascii="Arial" w:hAnsi="Arial" w:cs="Arial"/>
          <w:sz w:val="24"/>
          <w:szCs w:val="24"/>
        </w:rPr>
        <w:t>9</w:t>
      </w:r>
      <w:r w:rsidR="00A40FDC">
        <w:rPr>
          <w:rFonts w:ascii="Arial" w:hAnsi="Arial" w:cs="Arial"/>
          <w:sz w:val="24"/>
          <w:szCs w:val="24"/>
        </w:rPr>
        <w:t>.</w:t>
      </w:r>
      <w:r w:rsidRPr="00A311C1">
        <w:rPr>
          <w:rFonts w:ascii="Arial" w:hAnsi="Arial" w:cs="Arial"/>
          <w:sz w:val="24"/>
          <w:szCs w:val="24"/>
        </w:rPr>
        <w:t>5 Items which are to be disposed of by sale or destruction must be authorised for disposal by the</w:t>
      </w:r>
      <w:r w:rsidR="00F26C58" w:rsidRPr="00A311C1">
        <w:rPr>
          <w:rFonts w:ascii="Arial" w:hAnsi="Arial" w:cs="Arial"/>
          <w:sz w:val="24"/>
          <w:szCs w:val="24"/>
        </w:rPr>
        <w:t xml:space="preserve"> </w:t>
      </w:r>
      <w:r w:rsidR="001617AF">
        <w:rPr>
          <w:rFonts w:ascii="Arial" w:hAnsi="Arial" w:cs="Arial"/>
          <w:sz w:val="24"/>
          <w:szCs w:val="24"/>
        </w:rPr>
        <w:t>Head Teacher</w:t>
      </w:r>
      <w:r w:rsidRPr="00A311C1">
        <w:rPr>
          <w:rFonts w:ascii="Arial" w:hAnsi="Arial" w:cs="Arial"/>
          <w:sz w:val="24"/>
          <w:szCs w:val="24"/>
        </w:rPr>
        <w:t xml:space="preserve"> and, where significant, should be sold following competitive tender. The</w:t>
      </w:r>
      <w:r w:rsidR="00F26C58" w:rsidRPr="00A311C1">
        <w:rPr>
          <w:rFonts w:ascii="Arial" w:hAnsi="Arial" w:cs="Arial"/>
          <w:sz w:val="24"/>
          <w:szCs w:val="24"/>
        </w:rPr>
        <w:t xml:space="preserve"> </w:t>
      </w:r>
      <w:r w:rsidR="00CF3039" w:rsidRPr="00A311C1">
        <w:rPr>
          <w:rFonts w:ascii="Arial" w:hAnsi="Arial" w:cs="Arial"/>
          <w:sz w:val="24"/>
          <w:szCs w:val="24"/>
        </w:rPr>
        <w:t>Academy</w:t>
      </w:r>
      <w:r w:rsidRPr="00A311C1">
        <w:rPr>
          <w:rFonts w:ascii="Arial" w:hAnsi="Arial" w:cs="Arial"/>
          <w:sz w:val="24"/>
          <w:szCs w:val="24"/>
        </w:rPr>
        <w:t xml:space="preserve"> must seek the approval of the </w:t>
      </w:r>
      <w:r w:rsidR="00CF3039" w:rsidRPr="00A311C1">
        <w:rPr>
          <w:rFonts w:ascii="Arial" w:hAnsi="Arial" w:cs="Arial"/>
          <w:sz w:val="24"/>
          <w:szCs w:val="24"/>
        </w:rPr>
        <w:t>DfE</w:t>
      </w:r>
      <w:r w:rsidRPr="00A311C1">
        <w:rPr>
          <w:rFonts w:ascii="Arial" w:hAnsi="Arial" w:cs="Arial"/>
          <w:sz w:val="24"/>
          <w:szCs w:val="24"/>
        </w:rPr>
        <w:t xml:space="preserve"> in writing if it proposes to dispose of an asset for</w:t>
      </w:r>
      <w:r w:rsidR="00F26C58" w:rsidRPr="00A311C1">
        <w:rPr>
          <w:rFonts w:ascii="Arial" w:hAnsi="Arial" w:cs="Arial"/>
          <w:sz w:val="24"/>
          <w:szCs w:val="24"/>
        </w:rPr>
        <w:t xml:space="preserve"> </w:t>
      </w:r>
      <w:r w:rsidRPr="00A311C1">
        <w:rPr>
          <w:rFonts w:ascii="Arial" w:hAnsi="Arial" w:cs="Arial"/>
          <w:sz w:val="24"/>
          <w:szCs w:val="24"/>
        </w:rPr>
        <w:t>which capital grant in excess of £20,000 was paid.</w:t>
      </w:r>
    </w:p>
    <w:p w14:paraId="7FB1304F"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4B973824" w14:textId="77777777" w:rsidR="0071240D" w:rsidRPr="00A311C1" w:rsidRDefault="00A40FDC"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9.</w:t>
      </w:r>
      <w:r w:rsidR="0071240D" w:rsidRPr="00A311C1">
        <w:rPr>
          <w:rFonts w:ascii="Arial" w:hAnsi="Arial" w:cs="Arial"/>
          <w:sz w:val="24"/>
          <w:szCs w:val="24"/>
        </w:rPr>
        <w:t>6 Disposal of equipment to staff is not encouraged, as it may be more difficult to evidence the</w:t>
      </w:r>
      <w:r w:rsidR="00F26C58" w:rsidRPr="00A311C1">
        <w:rPr>
          <w:rFonts w:ascii="Arial" w:hAnsi="Arial" w:cs="Arial"/>
          <w:sz w:val="24"/>
          <w:szCs w:val="24"/>
        </w:rPr>
        <w:t xml:space="preserve"> </w:t>
      </w:r>
      <w:r w:rsidR="00CF3039" w:rsidRPr="00A311C1">
        <w:rPr>
          <w:rFonts w:ascii="Arial" w:hAnsi="Arial" w:cs="Arial"/>
          <w:sz w:val="24"/>
          <w:szCs w:val="24"/>
        </w:rPr>
        <w:t>Academy</w:t>
      </w:r>
      <w:r w:rsidR="0071240D" w:rsidRPr="00A311C1">
        <w:rPr>
          <w:rFonts w:ascii="Arial" w:hAnsi="Arial" w:cs="Arial"/>
          <w:sz w:val="24"/>
          <w:szCs w:val="24"/>
        </w:rPr>
        <w:t xml:space="preserve"> obtained value for money in any sale or scrapping of equipment. In addition, there are</w:t>
      </w:r>
      <w:r w:rsidR="00F26C58" w:rsidRPr="00A311C1">
        <w:rPr>
          <w:rFonts w:ascii="Arial" w:hAnsi="Arial" w:cs="Arial"/>
          <w:sz w:val="24"/>
          <w:szCs w:val="24"/>
        </w:rPr>
        <w:t xml:space="preserve"> </w:t>
      </w:r>
      <w:r w:rsidR="0071240D" w:rsidRPr="00A311C1">
        <w:rPr>
          <w:rFonts w:ascii="Arial" w:hAnsi="Arial" w:cs="Arial"/>
          <w:sz w:val="24"/>
          <w:szCs w:val="24"/>
        </w:rPr>
        <w:t xml:space="preserve">complications with the disposal of computer equipment, as the </w:t>
      </w:r>
      <w:r w:rsidR="00CF3039" w:rsidRPr="00A311C1">
        <w:rPr>
          <w:rFonts w:ascii="Arial" w:hAnsi="Arial" w:cs="Arial"/>
          <w:sz w:val="24"/>
          <w:szCs w:val="24"/>
        </w:rPr>
        <w:t>Academy</w:t>
      </w:r>
      <w:r w:rsidR="0071240D" w:rsidRPr="00A311C1">
        <w:rPr>
          <w:rFonts w:ascii="Arial" w:hAnsi="Arial" w:cs="Arial"/>
          <w:sz w:val="24"/>
          <w:szCs w:val="24"/>
        </w:rPr>
        <w:t xml:space="preserve"> would need to ensure</w:t>
      </w:r>
      <w:r w:rsidR="00F26C58" w:rsidRPr="00A311C1">
        <w:rPr>
          <w:rFonts w:ascii="Arial" w:hAnsi="Arial" w:cs="Arial"/>
          <w:sz w:val="24"/>
          <w:szCs w:val="24"/>
        </w:rPr>
        <w:t xml:space="preserve"> </w:t>
      </w:r>
      <w:r w:rsidR="0071240D" w:rsidRPr="00A311C1">
        <w:rPr>
          <w:rFonts w:ascii="Arial" w:hAnsi="Arial" w:cs="Arial"/>
          <w:sz w:val="24"/>
          <w:szCs w:val="24"/>
        </w:rPr>
        <w:t>licences for software programmes have been legally transferred to a new owner.</w:t>
      </w:r>
    </w:p>
    <w:p w14:paraId="03519739"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6C230686" w14:textId="77777777" w:rsidR="0071240D" w:rsidRPr="00A311C1" w:rsidRDefault="00A40FDC"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9.</w:t>
      </w:r>
      <w:r w:rsidR="0071240D" w:rsidRPr="00A311C1">
        <w:rPr>
          <w:rFonts w:ascii="Arial" w:hAnsi="Arial" w:cs="Arial"/>
          <w:sz w:val="24"/>
          <w:szCs w:val="24"/>
        </w:rPr>
        <w:t xml:space="preserve">7 The </w:t>
      </w:r>
      <w:r w:rsidR="00CF3039" w:rsidRPr="00A311C1">
        <w:rPr>
          <w:rFonts w:ascii="Arial" w:hAnsi="Arial" w:cs="Arial"/>
          <w:sz w:val="24"/>
          <w:szCs w:val="24"/>
        </w:rPr>
        <w:t>Academy</w:t>
      </w:r>
      <w:r w:rsidR="0071240D" w:rsidRPr="00A311C1">
        <w:rPr>
          <w:rFonts w:ascii="Arial" w:hAnsi="Arial" w:cs="Arial"/>
          <w:sz w:val="24"/>
          <w:szCs w:val="24"/>
        </w:rPr>
        <w:t xml:space="preserve"> is expected to reinvest the proceeds from all asset sales for which capital grant</w:t>
      </w:r>
      <w:r w:rsidR="00F26C58" w:rsidRPr="00A311C1">
        <w:rPr>
          <w:rFonts w:ascii="Arial" w:hAnsi="Arial" w:cs="Arial"/>
          <w:sz w:val="24"/>
          <w:szCs w:val="24"/>
        </w:rPr>
        <w:t xml:space="preserve"> </w:t>
      </w:r>
      <w:r w:rsidR="0071240D" w:rsidRPr="00A311C1">
        <w:rPr>
          <w:rFonts w:ascii="Arial" w:hAnsi="Arial" w:cs="Arial"/>
          <w:sz w:val="24"/>
          <w:szCs w:val="24"/>
        </w:rPr>
        <w:t xml:space="preserve">was paid in other </w:t>
      </w:r>
      <w:r w:rsidR="00CF3039" w:rsidRPr="00A311C1">
        <w:rPr>
          <w:rFonts w:ascii="Arial" w:hAnsi="Arial" w:cs="Arial"/>
          <w:sz w:val="24"/>
          <w:szCs w:val="24"/>
        </w:rPr>
        <w:t>Academy</w:t>
      </w:r>
      <w:r w:rsidR="0071240D" w:rsidRPr="00A311C1">
        <w:rPr>
          <w:rFonts w:ascii="Arial" w:hAnsi="Arial" w:cs="Arial"/>
          <w:sz w:val="24"/>
          <w:szCs w:val="24"/>
        </w:rPr>
        <w:t xml:space="preserve"> assets. If the sale proceeds are not reinvested then the </w:t>
      </w:r>
      <w:r w:rsidR="00CF3039" w:rsidRPr="00A311C1">
        <w:rPr>
          <w:rFonts w:ascii="Arial" w:hAnsi="Arial" w:cs="Arial"/>
          <w:sz w:val="24"/>
          <w:szCs w:val="24"/>
        </w:rPr>
        <w:t>Academy</w:t>
      </w:r>
      <w:r w:rsidR="00F26C58" w:rsidRPr="00A311C1">
        <w:rPr>
          <w:rFonts w:ascii="Arial" w:hAnsi="Arial" w:cs="Arial"/>
          <w:sz w:val="24"/>
          <w:szCs w:val="24"/>
        </w:rPr>
        <w:t xml:space="preserve"> </w:t>
      </w:r>
      <w:r w:rsidR="0071240D" w:rsidRPr="00A311C1">
        <w:rPr>
          <w:rFonts w:ascii="Arial" w:hAnsi="Arial" w:cs="Arial"/>
          <w:sz w:val="24"/>
          <w:szCs w:val="24"/>
        </w:rPr>
        <w:t xml:space="preserve">must repay to the </w:t>
      </w:r>
      <w:r w:rsidR="00CF3039" w:rsidRPr="00A311C1">
        <w:rPr>
          <w:rFonts w:ascii="Arial" w:hAnsi="Arial" w:cs="Arial"/>
          <w:sz w:val="24"/>
          <w:szCs w:val="24"/>
        </w:rPr>
        <w:t>DfE</w:t>
      </w:r>
      <w:r w:rsidR="0071240D" w:rsidRPr="00A311C1">
        <w:rPr>
          <w:rFonts w:ascii="Arial" w:hAnsi="Arial" w:cs="Arial"/>
          <w:sz w:val="24"/>
          <w:szCs w:val="24"/>
        </w:rPr>
        <w:t xml:space="preserve"> a proportion of the sale proceeds.</w:t>
      </w:r>
    </w:p>
    <w:p w14:paraId="16BE31F4"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198F1E02" w14:textId="77777777" w:rsidR="0071240D" w:rsidRDefault="00A40FDC"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9.</w:t>
      </w:r>
      <w:r w:rsidR="0071240D" w:rsidRPr="00A311C1">
        <w:rPr>
          <w:rFonts w:ascii="Arial" w:hAnsi="Arial" w:cs="Arial"/>
          <w:sz w:val="24"/>
          <w:szCs w:val="24"/>
        </w:rPr>
        <w:t>8 All disposals of land must be agreed in advance with the Secretary of State.</w:t>
      </w:r>
    </w:p>
    <w:p w14:paraId="01041854" w14:textId="77777777" w:rsidR="00DF6EDA" w:rsidRDefault="00DF6EDA" w:rsidP="00CF3039">
      <w:pPr>
        <w:autoSpaceDE w:val="0"/>
        <w:autoSpaceDN w:val="0"/>
        <w:adjustRightInd w:val="0"/>
        <w:spacing w:after="0" w:line="240" w:lineRule="auto"/>
        <w:jc w:val="both"/>
        <w:rPr>
          <w:rFonts w:ascii="Arial" w:hAnsi="Arial" w:cs="Arial"/>
          <w:sz w:val="24"/>
          <w:szCs w:val="24"/>
        </w:rPr>
      </w:pPr>
    </w:p>
    <w:p w14:paraId="1525ED50" w14:textId="2C24F7E6" w:rsidR="00DF6EDA" w:rsidRPr="00A311C1" w:rsidRDefault="00DF6EDA" w:rsidP="00CF303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9.9 Before disposing of any assets specific reference will be made to the Academies Financial Handbook </w:t>
      </w:r>
      <w:r w:rsidR="00E32F13">
        <w:rPr>
          <w:rFonts w:ascii="Arial" w:hAnsi="Arial" w:cs="Arial"/>
          <w:sz w:val="24"/>
          <w:szCs w:val="24"/>
        </w:rPr>
        <w:t>2017</w:t>
      </w:r>
      <w:r w:rsidR="00705E5C">
        <w:rPr>
          <w:rFonts w:ascii="Arial" w:hAnsi="Arial" w:cs="Arial"/>
          <w:sz w:val="24"/>
          <w:szCs w:val="24"/>
        </w:rPr>
        <w:t xml:space="preserve"> </w:t>
      </w:r>
      <w:r>
        <w:rPr>
          <w:rFonts w:ascii="Arial" w:hAnsi="Arial" w:cs="Arial"/>
          <w:sz w:val="24"/>
          <w:szCs w:val="24"/>
        </w:rPr>
        <w:t>to ensure compliance is in line with the requirements set out for EFA funding.</w:t>
      </w:r>
    </w:p>
    <w:p w14:paraId="227EE754" w14:textId="77777777" w:rsidR="0071240D" w:rsidRPr="00A311C1" w:rsidRDefault="0071240D" w:rsidP="00CF3039">
      <w:pPr>
        <w:autoSpaceDE w:val="0"/>
        <w:autoSpaceDN w:val="0"/>
        <w:adjustRightInd w:val="0"/>
        <w:spacing w:after="0" w:line="240" w:lineRule="auto"/>
        <w:jc w:val="both"/>
        <w:rPr>
          <w:rFonts w:ascii="Arial" w:hAnsi="Arial" w:cs="Arial"/>
          <w:sz w:val="24"/>
          <w:szCs w:val="24"/>
        </w:rPr>
      </w:pPr>
    </w:p>
    <w:p w14:paraId="797D489F"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r w:rsidRPr="00A311C1">
        <w:rPr>
          <w:rFonts w:ascii="Arial" w:hAnsi="Arial" w:cs="Arial"/>
          <w:b/>
          <w:bCs/>
          <w:sz w:val="24"/>
          <w:szCs w:val="24"/>
        </w:rPr>
        <w:t>Loan of Assets</w:t>
      </w:r>
    </w:p>
    <w:p w14:paraId="5657E410" w14:textId="77777777" w:rsidR="0071240D" w:rsidRPr="00A311C1" w:rsidRDefault="0071240D" w:rsidP="00CF3039">
      <w:pPr>
        <w:autoSpaceDE w:val="0"/>
        <w:autoSpaceDN w:val="0"/>
        <w:adjustRightInd w:val="0"/>
        <w:spacing w:after="0" w:line="240" w:lineRule="auto"/>
        <w:jc w:val="both"/>
        <w:rPr>
          <w:rFonts w:ascii="Arial" w:hAnsi="Arial" w:cs="Arial"/>
          <w:b/>
          <w:bCs/>
          <w:sz w:val="24"/>
          <w:szCs w:val="24"/>
        </w:rPr>
      </w:pPr>
    </w:p>
    <w:p w14:paraId="04D50DA9" w14:textId="4FCD83C9" w:rsidR="0071240D" w:rsidRPr="002B0E1A" w:rsidRDefault="0071240D" w:rsidP="00CF3039">
      <w:pPr>
        <w:autoSpaceDE w:val="0"/>
        <w:autoSpaceDN w:val="0"/>
        <w:adjustRightInd w:val="0"/>
        <w:spacing w:after="0" w:line="240" w:lineRule="auto"/>
        <w:jc w:val="both"/>
        <w:rPr>
          <w:rFonts w:ascii="Arial" w:hAnsi="Arial" w:cs="Arial"/>
          <w:sz w:val="24"/>
          <w:szCs w:val="24"/>
        </w:rPr>
      </w:pPr>
      <w:r w:rsidRPr="002B0E1A">
        <w:rPr>
          <w:rFonts w:ascii="Arial" w:hAnsi="Arial" w:cs="Arial"/>
          <w:sz w:val="24"/>
          <w:szCs w:val="24"/>
        </w:rPr>
        <w:t>9</w:t>
      </w:r>
      <w:r w:rsidR="00A40FDC" w:rsidRPr="002B0E1A">
        <w:rPr>
          <w:rFonts w:ascii="Arial" w:hAnsi="Arial" w:cs="Arial"/>
          <w:sz w:val="24"/>
          <w:szCs w:val="24"/>
        </w:rPr>
        <w:t>.</w:t>
      </w:r>
      <w:r w:rsidR="008F6D7B" w:rsidRPr="002B0E1A">
        <w:rPr>
          <w:rFonts w:ascii="Arial" w:hAnsi="Arial" w:cs="Arial"/>
          <w:sz w:val="24"/>
          <w:szCs w:val="24"/>
        </w:rPr>
        <w:t>10</w:t>
      </w:r>
      <w:r w:rsidRPr="002B0E1A">
        <w:rPr>
          <w:rFonts w:ascii="Arial" w:hAnsi="Arial" w:cs="Arial"/>
          <w:sz w:val="24"/>
          <w:szCs w:val="24"/>
        </w:rPr>
        <w:t xml:space="preserve"> Items of </w:t>
      </w:r>
      <w:r w:rsidR="00CF3039" w:rsidRPr="002B0E1A">
        <w:rPr>
          <w:rFonts w:ascii="Arial" w:hAnsi="Arial" w:cs="Arial"/>
          <w:sz w:val="24"/>
          <w:szCs w:val="24"/>
        </w:rPr>
        <w:t>Academy</w:t>
      </w:r>
      <w:r w:rsidRPr="002B0E1A">
        <w:rPr>
          <w:rFonts w:ascii="Arial" w:hAnsi="Arial" w:cs="Arial"/>
          <w:sz w:val="24"/>
          <w:szCs w:val="24"/>
        </w:rPr>
        <w:t xml:space="preserve"> property must not be removed from </w:t>
      </w:r>
      <w:r w:rsidR="00CF3039" w:rsidRPr="002B0E1A">
        <w:rPr>
          <w:rFonts w:ascii="Arial" w:hAnsi="Arial" w:cs="Arial"/>
          <w:sz w:val="24"/>
          <w:szCs w:val="24"/>
        </w:rPr>
        <w:t>Academy</w:t>
      </w:r>
      <w:r w:rsidRPr="002B0E1A">
        <w:rPr>
          <w:rFonts w:ascii="Arial" w:hAnsi="Arial" w:cs="Arial"/>
          <w:sz w:val="24"/>
          <w:szCs w:val="24"/>
        </w:rPr>
        <w:t xml:space="preserve"> premises without the authority</w:t>
      </w:r>
      <w:r w:rsidR="00F26C58" w:rsidRPr="002B0E1A">
        <w:rPr>
          <w:rFonts w:ascii="Arial" w:hAnsi="Arial" w:cs="Arial"/>
          <w:sz w:val="24"/>
          <w:szCs w:val="24"/>
        </w:rPr>
        <w:t xml:space="preserve"> </w:t>
      </w:r>
      <w:r w:rsidRPr="002B0E1A">
        <w:rPr>
          <w:rFonts w:ascii="Arial" w:hAnsi="Arial" w:cs="Arial"/>
          <w:sz w:val="24"/>
          <w:szCs w:val="24"/>
        </w:rPr>
        <w:t xml:space="preserve">of the </w:t>
      </w:r>
      <w:r w:rsidR="009A2F0A" w:rsidRPr="002B0E1A">
        <w:rPr>
          <w:rFonts w:ascii="Arial" w:hAnsi="Arial" w:cs="Arial"/>
          <w:sz w:val="24"/>
          <w:szCs w:val="24"/>
        </w:rPr>
        <w:t>Head Teacher</w:t>
      </w:r>
      <w:r w:rsidRPr="002B0E1A">
        <w:rPr>
          <w:rFonts w:ascii="Arial" w:hAnsi="Arial" w:cs="Arial"/>
          <w:sz w:val="24"/>
          <w:szCs w:val="24"/>
        </w:rPr>
        <w:t>. A record of the loan must be recorded in a loan book and booked</w:t>
      </w:r>
      <w:r w:rsidR="00F26C58" w:rsidRPr="002B0E1A">
        <w:rPr>
          <w:rFonts w:ascii="Arial" w:hAnsi="Arial" w:cs="Arial"/>
          <w:sz w:val="24"/>
          <w:szCs w:val="24"/>
        </w:rPr>
        <w:t xml:space="preserve"> </w:t>
      </w:r>
      <w:r w:rsidRPr="002B0E1A">
        <w:rPr>
          <w:rFonts w:ascii="Arial" w:hAnsi="Arial" w:cs="Arial"/>
          <w:sz w:val="24"/>
          <w:szCs w:val="24"/>
        </w:rPr>
        <w:t xml:space="preserve">back in </w:t>
      </w:r>
      <w:r w:rsidR="00CF3039" w:rsidRPr="002B0E1A">
        <w:rPr>
          <w:rFonts w:ascii="Arial" w:hAnsi="Arial" w:cs="Arial"/>
          <w:sz w:val="24"/>
          <w:szCs w:val="24"/>
        </w:rPr>
        <w:t>Academy</w:t>
      </w:r>
      <w:r w:rsidRPr="002B0E1A">
        <w:rPr>
          <w:rFonts w:ascii="Arial" w:hAnsi="Arial" w:cs="Arial"/>
          <w:sz w:val="24"/>
          <w:szCs w:val="24"/>
        </w:rPr>
        <w:t xml:space="preserve"> when it is returned.</w:t>
      </w:r>
      <w:r w:rsidR="002E1A64" w:rsidRPr="002B0E1A">
        <w:rPr>
          <w:rFonts w:ascii="Arial" w:hAnsi="Arial" w:cs="Arial"/>
          <w:sz w:val="24"/>
          <w:szCs w:val="24"/>
        </w:rPr>
        <w:t xml:space="preserve">  Governors discussed the laptops assigned to staff and whether or not this would be considered as ‘benefit in kind’.  </w:t>
      </w:r>
      <w:r w:rsidR="00381D0D" w:rsidRPr="002B0E1A">
        <w:rPr>
          <w:rFonts w:ascii="Arial" w:hAnsi="Arial" w:cs="Arial"/>
          <w:sz w:val="24"/>
          <w:szCs w:val="24"/>
        </w:rPr>
        <w:t xml:space="preserve">After discussion advice from the Auditors </w:t>
      </w:r>
      <w:r w:rsidR="00705E5C" w:rsidRPr="002B0E1A">
        <w:rPr>
          <w:rFonts w:ascii="Arial" w:hAnsi="Arial" w:cs="Arial"/>
          <w:sz w:val="24"/>
          <w:szCs w:val="24"/>
        </w:rPr>
        <w:t>was sought it was agreed that as laptops are loaned to staff to enhance their teaching it would not be considered as ‘benefit in kind’.  However it was agreed that a</w:t>
      </w:r>
      <w:r w:rsidR="00A2077C" w:rsidRPr="002B0E1A">
        <w:rPr>
          <w:rFonts w:ascii="Arial" w:hAnsi="Arial" w:cs="Arial"/>
          <w:sz w:val="24"/>
          <w:szCs w:val="24"/>
        </w:rPr>
        <w:t>n</w:t>
      </w:r>
      <w:r w:rsidR="00705E5C" w:rsidRPr="002B0E1A">
        <w:rPr>
          <w:rFonts w:ascii="Arial" w:hAnsi="Arial" w:cs="Arial"/>
          <w:sz w:val="24"/>
          <w:szCs w:val="24"/>
        </w:rPr>
        <w:t xml:space="preserve"> insertion be made in the Acceptable User Policy informing members of staff who have access to a laptop of the terms and conditions of use.</w:t>
      </w:r>
    </w:p>
    <w:p w14:paraId="7C79C9AF" w14:textId="77777777" w:rsidR="0071240D" w:rsidRPr="002B0E1A" w:rsidRDefault="0071240D" w:rsidP="00CF3039">
      <w:pPr>
        <w:autoSpaceDE w:val="0"/>
        <w:autoSpaceDN w:val="0"/>
        <w:adjustRightInd w:val="0"/>
        <w:spacing w:after="0" w:line="240" w:lineRule="auto"/>
        <w:jc w:val="both"/>
        <w:rPr>
          <w:rFonts w:ascii="Arial" w:hAnsi="Arial" w:cs="Arial"/>
          <w:sz w:val="24"/>
          <w:szCs w:val="24"/>
        </w:rPr>
      </w:pPr>
    </w:p>
    <w:p w14:paraId="673B2EBD" w14:textId="27307C1D" w:rsidR="00F04215" w:rsidRPr="002B0E1A" w:rsidRDefault="0071240D" w:rsidP="00A93BAB">
      <w:pPr>
        <w:autoSpaceDE w:val="0"/>
        <w:autoSpaceDN w:val="0"/>
        <w:adjustRightInd w:val="0"/>
        <w:spacing w:after="0" w:line="240" w:lineRule="auto"/>
        <w:jc w:val="both"/>
        <w:rPr>
          <w:rFonts w:ascii="Arial" w:hAnsi="Arial" w:cs="Arial"/>
          <w:sz w:val="24"/>
          <w:szCs w:val="24"/>
        </w:rPr>
      </w:pPr>
      <w:r w:rsidRPr="002B0E1A">
        <w:rPr>
          <w:rFonts w:ascii="Arial" w:hAnsi="Arial" w:cs="Arial"/>
          <w:sz w:val="24"/>
          <w:szCs w:val="24"/>
        </w:rPr>
        <w:t>9</w:t>
      </w:r>
      <w:r w:rsidR="00A40FDC" w:rsidRPr="002B0E1A">
        <w:rPr>
          <w:rFonts w:ascii="Arial" w:hAnsi="Arial" w:cs="Arial"/>
          <w:sz w:val="24"/>
          <w:szCs w:val="24"/>
        </w:rPr>
        <w:t>.</w:t>
      </w:r>
      <w:r w:rsidRPr="002B0E1A">
        <w:rPr>
          <w:rFonts w:ascii="Arial" w:hAnsi="Arial" w:cs="Arial"/>
          <w:sz w:val="24"/>
          <w:szCs w:val="24"/>
        </w:rPr>
        <w:t>1</w:t>
      </w:r>
      <w:r w:rsidR="008F6D7B" w:rsidRPr="002B0E1A">
        <w:rPr>
          <w:rFonts w:ascii="Arial" w:hAnsi="Arial" w:cs="Arial"/>
          <w:sz w:val="24"/>
          <w:szCs w:val="24"/>
        </w:rPr>
        <w:t>1</w:t>
      </w:r>
      <w:r w:rsidRPr="002B0E1A">
        <w:rPr>
          <w:rFonts w:ascii="Arial" w:hAnsi="Arial" w:cs="Arial"/>
          <w:sz w:val="24"/>
          <w:szCs w:val="24"/>
        </w:rPr>
        <w:t xml:space="preserve"> If assets are on loan for extended periods or to a single member of staff on a regular basis the</w:t>
      </w:r>
      <w:r w:rsidR="00F26C58" w:rsidRPr="002B0E1A">
        <w:rPr>
          <w:rFonts w:ascii="Arial" w:hAnsi="Arial" w:cs="Arial"/>
          <w:sz w:val="24"/>
          <w:szCs w:val="24"/>
        </w:rPr>
        <w:t xml:space="preserve"> </w:t>
      </w:r>
      <w:r w:rsidRPr="002B0E1A">
        <w:rPr>
          <w:rFonts w:ascii="Arial" w:hAnsi="Arial" w:cs="Arial"/>
          <w:sz w:val="24"/>
          <w:szCs w:val="24"/>
        </w:rPr>
        <w:t>situation may give rise to a ‘benefit-in-kind’ for taxation purposes. Loans should therefore be</w:t>
      </w:r>
      <w:r w:rsidR="00F26C58" w:rsidRPr="002B0E1A">
        <w:rPr>
          <w:rFonts w:ascii="Arial" w:hAnsi="Arial" w:cs="Arial"/>
          <w:sz w:val="24"/>
          <w:szCs w:val="24"/>
        </w:rPr>
        <w:t xml:space="preserve"> </w:t>
      </w:r>
      <w:r w:rsidRPr="002B0E1A">
        <w:rPr>
          <w:rFonts w:ascii="Arial" w:hAnsi="Arial" w:cs="Arial"/>
          <w:sz w:val="24"/>
          <w:szCs w:val="24"/>
        </w:rPr>
        <w:t xml:space="preserve">kept under review and any potential benefits discussed with the </w:t>
      </w:r>
      <w:r w:rsidR="00CF3039" w:rsidRPr="002B0E1A">
        <w:rPr>
          <w:rFonts w:ascii="Arial" w:hAnsi="Arial" w:cs="Arial"/>
          <w:sz w:val="24"/>
          <w:szCs w:val="24"/>
        </w:rPr>
        <w:t>Academy</w:t>
      </w:r>
      <w:r w:rsidRPr="002B0E1A">
        <w:rPr>
          <w:rFonts w:ascii="Arial" w:hAnsi="Arial" w:cs="Arial"/>
          <w:sz w:val="24"/>
          <w:szCs w:val="24"/>
        </w:rPr>
        <w:t>’s auditors.</w:t>
      </w:r>
    </w:p>
    <w:p w14:paraId="41D11459" w14:textId="77777777" w:rsidR="001578B0" w:rsidRPr="002B0E1A" w:rsidRDefault="001578B0" w:rsidP="00A93BAB">
      <w:pPr>
        <w:autoSpaceDE w:val="0"/>
        <w:autoSpaceDN w:val="0"/>
        <w:adjustRightInd w:val="0"/>
        <w:spacing w:after="0" w:line="240" w:lineRule="auto"/>
        <w:jc w:val="both"/>
        <w:rPr>
          <w:rFonts w:ascii="Arial" w:hAnsi="Arial" w:cs="Arial"/>
          <w:sz w:val="24"/>
          <w:szCs w:val="24"/>
        </w:rPr>
      </w:pPr>
    </w:p>
    <w:p w14:paraId="0D0668A3" w14:textId="77777777" w:rsidR="001578B0" w:rsidRPr="002B0E1A" w:rsidRDefault="001578B0" w:rsidP="00A93BAB">
      <w:pPr>
        <w:autoSpaceDE w:val="0"/>
        <w:autoSpaceDN w:val="0"/>
        <w:adjustRightInd w:val="0"/>
        <w:spacing w:after="0" w:line="240" w:lineRule="auto"/>
        <w:jc w:val="both"/>
        <w:rPr>
          <w:rFonts w:ascii="Arial" w:hAnsi="Arial" w:cs="Arial"/>
          <w:sz w:val="24"/>
          <w:szCs w:val="24"/>
        </w:rPr>
      </w:pPr>
    </w:p>
    <w:p w14:paraId="580AB2D4" w14:textId="77777777" w:rsidR="007A3160" w:rsidRPr="002B0E1A" w:rsidRDefault="001578B0" w:rsidP="008E7C89">
      <w:pPr>
        <w:pStyle w:val="ListParagraph"/>
        <w:numPr>
          <w:ilvl w:val="0"/>
          <w:numId w:val="37"/>
        </w:numPr>
        <w:autoSpaceDE w:val="0"/>
        <w:autoSpaceDN w:val="0"/>
        <w:adjustRightInd w:val="0"/>
        <w:spacing w:after="0" w:line="240" w:lineRule="auto"/>
        <w:jc w:val="both"/>
        <w:rPr>
          <w:rFonts w:ascii="Arial" w:hAnsi="Arial" w:cs="Arial"/>
          <w:b/>
          <w:bCs/>
          <w:sz w:val="28"/>
          <w:szCs w:val="28"/>
        </w:rPr>
      </w:pPr>
      <w:r w:rsidRPr="002B0E1A">
        <w:rPr>
          <w:rFonts w:ascii="Arial" w:hAnsi="Arial" w:cs="Arial"/>
          <w:sz w:val="24"/>
          <w:szCs w:val="24"/>
        </w:rPr>
        <w:br w:type="page"/>
      </w:r>
    </w:p>
    <w:p w14:paraId="2AF193D5" w14:textId="71B0C36C" w:rsidR="007A3160" w:rsidRPr="00F74965" w:rsidRDefault="00F74965" w:rsidP="00F74965">
      <w:pPr>
        <w:pStyle w:val="ListParagraph"/>
        <w:numPr>
          <w:ilvl w:val="0"/>
          <w:numId w:val="41"/>
        </w:numPr>
        <w:autoSpaceDE w:val="0"/>
        <w:autoSpaceDN w:val="0"/>
        <w:adjustRightInd w:val="0"/>
        <w:spacing w:after="0" w:line="240" w:lineRule="auto"/>
        <w:jc w:val="both"/>
        <w:rPr>
          <w:rFonts w:ascii="Arial" w:hAnsi="Arial" w:cs="Arial"/>
          <w:b/>
          <w:bCs/>
          <w:sz w:val="28"/>
          <w:szCs w:val="28"/>
        </w:rPr>
      </w:pPr>
      <w:r>
        <w:rPr>
          <w:rFonts w:ascii="Arial" w:hAnsi="Arial" w:cs="Arial"/>
          <w:b/>
          <w:bCs/>
          <w:sz w:val="28"/>
          <w:szCs w:val="28"/>
        </w:rPr>
        <w:lastRenderedPageBreak/>
        <w:t xml:space="preserve">    </w:t>
      </w:r>
      <w:r w:rsidR="007A3160" w:rsidRPr="00F74965">
        <w:rPr>
          <w:rFonts w:ascii="Arial" w:hAnsi="Arial" w:cs="Arial"/>
          <w:b/>
          <w:bCs/>
          <w:sz w:val="28"/>
          <w:szCs w:val="28"/>
        </w:rPr>
        <w:t>Insurance</w:t>
      </w:r>
    </w:p>
    <w:p w14:paraId="251B856E" w14:textId="77777777" w:rsidR="00F554B4" w:rsidRDefault="00F554B4" w:rsidP="00F554B4">
      <w:pPr>
        <w:autoSpaceDE w:val="0"/>
        <w:autoSpaceDN w:val="0"/>
        <w:adjustRightInd w:val="0"/>
        <w:spacing w:after="0" w:line="240" w:lineRule="auto"/>
        <w:jc w:val="both"/>
        <w:rPr>
          <w:rFonts w:ascii="Arial" w:hAnsi="Arial" w:cs="Arial"/>
          <w:b/>
          <w:bCs/>
          <w:sz w:val="28"/>
          <w:szCs w:val="28"/>
        </w:rPr>
      </w:pPr>
    </w:p>
    <w:p w14:paraId="2AF82668" w14:textId="7D3633DA" w:rsidR="00F554B4" w:rsidRDefault="00F554B4" w:rsidP="00F554B4">
      <w:pPr>
        <w:autoSpaceDE w:val="0"/>
        <w:autoSpaceDN w:val="0"/>
        <w:adjustRightInd w:val="0"/>
        <w:spacing w:after="0" w:line="240" w:lineRule="auto"/>
        <w:jc w:val="both"/>
        <w:rPr>
          <w:rFonts w:ascii="Arial" w:hAnsi="Arial" w:cs="Arial"/>
          <w:bCs/>
          <w:sz w:val="24"/>
          <w:szCs w:val="24"/>
        </w:rPr>
      </w:pPr>
      <w:r w:rsidRPr="00F554B4">
        <w:rPr>
          <w:rFonts w:ascii="Arial" w:hAnsi="Arial" w:cs="Arial"/>
          <w:bCs/>
          <w:sz w:val="24"/>
          <w:szCs w:val="24"/>
        </w:rPr>
        <w:t xml:space="preserve">The Academy has </w:t>
      </w:r>
      <w:r w:rsidR="00705E5C">
        <w:rPr>
          <w:rFonts w:ascii="Arial" w:hAnsi="Arial" w:cs="Arial"/>
          <w:bCs/>
          <w:sz w:val="24"/>
          <w:szCs w:val="24"/>
        </w:rPr>
        <w:t xml:space="preserve">changed its insurance provider to RPA.  A summary of cover is attached to </w:t>
      </w:r>
      <w:r w:rsidR="00A2077C">
        <w:rPr>
          <w:rFonts w:ascii="Arial" w:hAnsi="Arial" w:cs="Arial"/>
          <w:bCs/>
          <w:sz w:val="24"/>
          <w:szCs w:val="24"/>
        </w:rPr>
        <w:t>as Annex 3.</w:t>
      </w:r>
    </w:p>
    <w:p w14:paraId="1A45A777" w14:textId="77777777" w:rsidR="00A2077C" w:rsidRDefault="00A2077C" w:rsidP="00F554B4">
      <w:pPr>
        <w:autoSpaceDE w:val="0"/>
        <w:autoSpaceDN w:val="0"/>
        <w:adjustRightInd w:val="0"/>
        <w:spacing w:after="0" w:line="240" w:lineRule="auto"/>
        <w:jc w:val="both"/>
        <w:rPr>
          <w:rFonts w:ascii="Arial" w:hAnsi="Arial" w:cs="Arial"/>
          <w:b/>
          <w:bCs/>
          <w:sz w:val="28"/>
          <w:szCs w:val="28"/>
        </w:rPr>
      </w:pPr>
    </w:p>
    <w:p w14:paraId="24C9D789" w14:textId="0792F578" w:rsidR="00F554B4" w:rsidRPr="00535117" w:rsidRDefault="00535117">
      <w:pPr>
        <w:rPr>
          <w:rFonts w:ascii="Arial" w:hAnsi="Arial" w:cs="Arial"/>
          <w:bCs/>
          <w:sz w:val="24"/>
          <w:szCs w:val="24"/>
        </w:rPr>
      </w:pPr>
      <w:r w:rsidRPr="00535117">
        <w:rPr>
          <w:rFonts w:ascii="Arial" w:hAnsi="Arial" w:cs="Arial"/>
          <w:bCs/>
          <w:sz w:val="24"/>
          <w:szCs w:val="24"/>
        </w:rPr>
        <w:t>Detailed schedules for the above policies are available in the school office.</w:t>
      </w:r>
    </w:p>
    <w:p w14:paraId="6A1D1304" w14:textId="5FFB60A5" w:rsidR="00F554B4" w:rsidRDefault="003D28DA" w:rsidP="00F554B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Below is a schedule of the maintenance </w:t>
      </w:r>
      <w:r w:rsidR="00374183">
        <w:rPr>
          <w:rFonts w:ascii="Arial" w:hAnsi="Arial" w:cs="Arial"/>
          <w:sz w:val="24"/>
          <w:szCs w:val="24"/>
        </w:rPr>
        <w:t xml:space="preserve">contracts </w:t>
      </w:r>
      <w:r>
        <w:rPr>
          <w:rFonts w:ascii="Arial" w:hAnsi="Arial" w:cs="Arial"/>
          <w:sz w:val="24"/>
          <w:szCs w:val="24"/>
        </w:rPr>
        <w:t>for the Academy:-</w:t>
      </w:r>
    </w:p>
    <w:p w14:paraId="79BBB3FC" w14:textId="77777777" w:rsidR="003D28DA" w:rsidRDefault="003D28DA" w:rsidP="00F554B4">
      <w:pPr>
        <w:autoSpaceDE w:val="0"/>
        <w:autoSpaceDN w:val="0"/>
        <w:adjustRightInd w:val="0"/>
        <w:spacing w:after="0" w:line="240" w:lineRule="auto"/>
        <w:rPr>
          <w:rFonts w:ascii="Arial" w:hAnsi="Arial" w:cs="Arial"/>
          <w:sz w:val="24"/>
          <w:szCs w:val="24"/>
        </w:rPr>
      </w:pPr>
    </w:p>
    <w:tbl>
      <w:tblPr>
        <w:tblW w:w="10074" w:type="dxa"/>
        <w:tblInd w:w="93" w:type="dxa"/>
        <w:tblLook w:val="04A0" w:firstRow="1" w:lastRow="0" w:firstColumn="1" w:lastColumn="0" w:noHBand="0" w:noVBand="1"/>
      </w:tblPr>
      <w:tblGrid>
        <w:gridCol w:w="2142"/>
        <w:gridCol w:w="2126"/>
        <w:gridCol w:w="474"/>
        <w:gridCol w:w="492"/>
        <w:gridCol w:w="492"/>
        <w:gridCol w:w="465"/>
        <w:gridCol w:w="519"/>
        <w:gridCol w:w="474"/>
        <w:gridCol w:w="421"/>
        <w:gridCol w:w="501"/>
        <w:gridCol w:w="501"/>
        <w:gridCol w:w="465"/>
        <w:gridCol w:w="501"/>
        <w:gridCol w:w="501"/>
      </w:tblGrid>
      <w:tr w:rsidR="00374183" w:rsidRPr="00374183" w14:paraId="349C6FDD" w14:textId="77777777" w:rsidTr="00374183">
        <w:trPr>
          <w:trHeight w:val="300"/>
        </w:trPr>
        <w:tc>
          <w:tcPr>
            <w:tcW w:w="10074" w:type="dxa"/>
            <w:gridSpan w:val="14"/>
            <w:tcBorders>
              <w:top w:val="nil"/>
              <w:left w:val="nil"/>
              <w:bottom w:val="nil"/>
              <w:right w:val="nil"/>
            </w:tcBorders>
            <w:shd w:val="clear" w:color="auto" w:fill="auto"/>
            <w:noWrap/>
            <w:vAlign w:val="bottom"/>
            <w:hideMark/>
          </w:tcPr>
          <w:p w14:paraId="73523A88"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SCHEDULE OF MAINTENANCE CONTRACTS</w:t>
            </w:r>
          </w:p>
        </w:tc>
      </w:tr>
      <w:tr w:rsidR="00374183" w:rsidRPr="00374183" w14:paraId="387A9937" w14:textId="77777777" w:rsidTr="00374183">
        <w:trPr>
          <w:trHeight w:val="300"/>
        </w:trPr>
        <w:tc>
          <w:tcPr>
            <w:tcW w:w="2142" w:type="dxa"/>
            <w:tcBorders>
              <w:top w:val="nil"/>
              <w:left w:val="nil"/>
              <w:bottom w:val="nil"/>
              <w:right w:val="nil"/>
            </w:tcBorders>
            <w:shd w:val="clear" w:color="auto" w:fill="auto"/>
            <w:noWrap/>
            <w:vAlign w:val="bottom"/>
            <w:hideMark/>
          </w:tcPr>
          <w:p w14:paraId="707C3FE2" w14:textId="77777777" w:rsidR="00374183" w:rsidRPr="00374183" w:rsidRDefault="00374183" w:rsidP="00374183">
            <w:pPr>
              <w:spacing w:after="0" w:line="240" w:lineRule="auto"/>
              <w:jc w:val="center"/>
              <w:rPr>
                <w:rFonts w:ascii="Arial" w:eastAsia="Times New Roman" w:hAnsi="Arial" w:cs="Arial"/>
                <w:sz w:val="16"/>
                <w:szCs w:val="16"/>
                <w:lang w:eastAsia="en-GB"/>
              </w:rPr>
            </w:pPr>
          </w:p>
        </w:tc>
        <w:tc>
          <w:tcPr>
            <w:tcW w:w="2126" w:type="dxa"/>
            <w:tcBorders>
              <w:top w:val="nil"/>
              <w:left w:val="nil"/>
              <w:bottom w:val="nil"/>
              <w:right w:val="nil"/>
            </w:tcBorders>
            <w:shd w:val="clear" w:color="auto" w:fill="auto"/>
            <w:noWrap/>
            <w:vAlign w:val="bottom"/>
            <w:hideMark/>
          </w:tcPr>
          <w:p w14:paraId="69ABAFB2" w14:textId="77777777" w:rsidR="00374183" w:rsidRPr="00374183" w:rsidRDefault="00374183" w:rsidP="00374183">
            <w:pPr>
              <w:spacing w:after="0" w:line="240" w:lineRule="auto"/>
              <w:jc w:val="center"/>
              <w:rPr>
                <w:rFonts w:ascii="Arial" w:eastAsia="Times New Roman" w:hAnsi="Arial" w:cs="Arial"/>
                <w:sz w:val="16"/>
                <w:szCs w:val="16"/>
                <w:lang w:eastAsia="en-GB"/>
              </w:rPr>
            </w:pPr>
          </w:p>
        </w:tc>
        <w:tc>
          <w:tcPr>
            <w:tcW w:w="474" w:type="dxa"/>
            <w:tcBorders>
              <w:top w:val="nil"/>
              <w:left w:val="nil"/>
              <w:bottom w:val="single" w:sz="4" w:space="0" w:color="auto"/>
              <w:right w:val="nil"/>
            </w:tcBorders>
            <w:shd w:val="clear" w:color="auto" w:fill="auto"/>
            <w:noWrap/>
            <w:vAlign w:val="bottom"/>
            <w:hideMark/>
          </w:tcPr>
          <w:p w14:paraId="7A801D65"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Jan</w:t>
            </w:r>
          </w:p>
        </w:tc>
        <w:tc>
          <w:tcPr>
            <w:tcW w:w="492" w:type="dxa"/>
            <w:tcBorders>
              <w:top w:val="nil"/>
              <w:left w:val="nil"/>
              <w:bottom w:val="single" w:sz="4" w:space="0" w:color="auto"/>
              <w:right w:val="nil"/>
            </w:tcBorders>
            <w:shd w:val="clear" w:color="auto" w:fill="auto"/>
            <w:noWrap/>
            <w:vAlign w:val="bottom"/>
            <w:hideMark/>
          </w:tcPr>
          <w:p w14:paraId="1FF4B4D0"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Feb</w:t>
            </w:r>
          </w:p>
        </w:tc>
        <w:tc>
          <w:tcPr>
            <w:tcW w:w="492" w:type="dxa"/>
            <w:tcBorders>
              <w:top w:val="nil"/>
              <w:left w:val="nil"/>
              <w:bottom w:val="single" w:sz="4" w:space="0" w:color="auto"/>
              <w:right w:val="nil"/>
            </w:tcBorders>
            <w:shd w:val="clear" w:color="auto" w:fill="auto"/>
            <w:noWrap/>
            <w:vAlign w:val="bottom"/>
            <w:hideMark/>
          </w:tcPr>
          <w:p w14:paraId="09C952A1"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Mar</w:t>
            </w:r>
          </w:p>
        </w:tc>
        <w:tc>
          <w:tcPr>
            <w:tcW w:w="465" w:type="dxa"/>
            <w:tcBorders>
              <w:top w:val="nil"/>
              <w:left w:val="nil"/>
              <w:bottom w:val="single" w:sz="4" w:space="0" w:color="auto"/>
              <w:right w:val="nil"/>
            </w:tcBorders>
            <w:shd w:val="clear" w:color="auto" w:fill="auto"/>
            <w:noWrap/>
            <w:vAlign w:val="bottom"/>
            <w:hideMark/>
          </w:tcPr>
          <w:p w14:paraId="0B738D69"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Apr</w:t>
            </w:r>
          </w:p>
        </w:tc>
        <w:tc>
          <w:tcPr>
            <w:tcW w:w="519" w:type="dxa"/>
            <w:tcBorders>
              <w:top w:val="nil"/>
              <w:left w:val="nil"/>
              <w:bottom w:val="single" w:sz="4" w:space="0" w:color="auto"/>
              <w:right w:val="nil"/>
            </w:tcBorders>
            <w:shd w:val="clear" w:color="auto" w:fill="auto"/>
            <w:noWrap/>
            <w:vAlign w:val="bottom"/>
            <w:hideMark/>
          </w:tcPr>
          <w:p w14:paraId="6B049AFB"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May</w:t>
            </w:r>
          </w:p>
        </w:tc>
        <w:tc>
          <w:tcPr>
            <w:tcW w:w="474" w:type="dxa"/>
            <w:tcBorders>
              <w:top w:val="nil"/>
              <w:left w:val="nil"/>
              <w:bottom w:val="single" w:sz="4" w:space="0" w:color="auto"/>
              <w:right w:val="nil"/>
            </w:tcBorders>
            <w:shd w:val="clear" w:color="auto" w:fill="auto"/>
            <w:noWrap/>
            <w:vAlign w:val="bottom"/>
            <w:hideMark/>
          </w:tcPr>
          <w:p w14:paraId="2ABA84F9"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Jun</w:t>
            </w:r>
          </w:p>
        </w:tc>
        <w:tc>
          <w:tcPr>
            <w:tcW w:w="421" w:type="dxa"/>
            <w:tcBorders>
              <w:top w:val="nil"/>
              <w:left w:val="nil"/>
              <w:bottom w:val="single" w:sz="4" w:space="0" w:color="auto"/>
              <w:right w:val="nil"/>
            </w:tcBorders>
            <w:shd w:val="clear" w:color="auto" w:fill="auto"/>
            <w:noWrap/>
            <w:vAlign w:val="bottom"/>
            <w:hideMark/>
          </w:tcPr>
          <w:p w14:paraId="508C0C9D"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Jul</w:t>
            </w:r>
          </w:p>
        </w:tc>
        <w:tc>
          <w:tcPr>
            <w:tcW w:w="501" w:type="dxa"/>
            <w:tcBorders>
              <w:top w:val="nil"/>
              <w:left w:val="nil"/>
              <w:bottom w:val="single" w:sz="4" w:space="0" w:color="auto"/>
              <w:right w:val="nil"/>
            </w:tcBorders>
            <w:shd w:val="clear" w:color="auto" w:fill="auto"/>
            <w:noWrap/>
            <w:vAlign w:val="bottom"/>
            <w:hideMark/>
          </w:tcPr>
          <w:p w14:paraId="27CCB9CE"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Aug</w:t>
            </w:r>
          </w:p>
        </w:tc>
        <w:tc>
          <w:tcPr>
            <w:tcW w:w="501" w:type="dxa"/>
            <w:tcBorders>
              <w:top w:val="nil"/>
              <w:left w:val="nil"/>
              <w:bottom w:val="single" w:sz="4" w:space="0" w:color="auto"/>
              <w:right w:val="nil"/>
            </w:tcBorders>
            <w:shd w:val="clear" w:color="auto" w:fill="auto"/>
            <w:noWrap/>
            <w:vAlign w:val="bottom"/>
            <w:hideMark/>
          </w:tcPr>
          <w:p w14:paraId="7400D459"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Sep</w:t>
            </w:r>
          </w:p>
        </w:tc>
        <w:tc>
          <w:tcPr>
            <w:tcW w:w="465" w:type="dxa"/>
            <w:tcBorders>
              <w:top w:val="nil"/>
              <w:left w:val="nil"/>
              <w:bottom w:val="single" w:sz="4" w:space="0" w:color="auto"/>
              <w:right w:val="nil"/>
            </w:tcBorders>
            <w:shd w:val="clear" w:color="auto" w:fill="auto"/>
            <w:noWrap/>
            <w:vAlign w:val="bottom"/>
            <w:hideMark/>
          </w:tcPr>
          <w:p w14:paraId="5EDF433B"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Oct</w:t>
            </w:r>
          </w:p>
        </w:tc>
        <w:tc>
          <w:tcPr>
            <w:tcW w:w="501" w:type="dxa"/>
            <w:tcBorders>
              <w:top w:val="nil"/>
              <w:left w:val="nil"/>
              <w:bottom w:val="single" w:sz="4" w:space="0" w:color="auto"/>
              <w:right w:val="nil"/>
            </w:tcBorders>
            <w:shd w:val="clear" w:color="auto" w:fill="auto"/>
            <w:noWrap/>
            <w:vAlign w:val="bottom"/>
            <w:hideMark/>
          </w:tcPr>
          <w:p w14:paraId="362313AA"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Nov</w:t>
            </w:r>
          </w:p>
        </w:tc>
        <w:tc>
          <w:tcPr>
            <w:tcW w:w="501" w:type="dxa"/>
            <w:tcBorders>
              <w:top w:val="nil"/>
              <w:left w:val="nil"/>
              <w:bottom w:val="single" w:sz="4" w:space="0" w:color="auto"/>
              <w:right w:val="nil"/>
            </w:tcBorders>
            <w:shd w:val="clear" w:color="auto" w:fill="auto"/>
            <w:noWrap/>
            <w:vAlign w:val="bottom"/>
            <w:hideMark/>
          </w:tcPr>
          <w:p w14:paraId="7AB62371" w14:textId="77777777" w:rsidR="00374183" w:rsidRPr="00374183" w:rsidRDefault="00374183" w:rsidP="00374183">
            <w:pPr>
              <w:spacing w:after="0" w:line="240" w:lineRule="auto"/>
              <w:jc w:val="center"/>
              <w:rPr>
                <w:rFonts w:ascii="Arial" w:eastAsia="Times New Roman" w:hAnsi="Arial" w:cs="Arial"/>
                <w:sz w:val="16"/>
                <w:szCs w:val="16"/>
                <w:lang w:eastAsia="en-GB"/>
              </w:rPr>
            </w:pPr>
            <w:r w:rsidRPr="00374183">
              <w:rPr>
                <w:rFonts w:ascii="Arial" w:eastAsia="Times New Roman" w:hAnsi="Arial" w:cs="Arial"/>
                <w:sz w:val="16"/>
                <w:szCs w:val="16"/>
                <w:lang w:eastAsia="en-GB"/>
              </w:rPr>
              <w:t>Dec</w:t>
            </w:r>
          </w:p>
        </w:tc>
      </w:tr>
      <w:tr w:rsidR="00374183" w:rsidRPr="00374183" w14:paraId="66F92637" w14:textId="77777777" w:rsidTr="00374183">
        <w:trPr>
          <w:trHeight w:val="300"/>
        </w:trPr>
        <w:tc>
          <w:tcPr>
            <w:tcW w:w="2142" w:type="dxa"/>
            <w:tcBorders>
              <w:top w:val="nil"/>
              <w:left w:val="nil"/>
              <w:bottom w:val="nil"/>
              <w:right w:val="nil"/>
            </w:tcBorders>
            <w:shd w:val="clear" w:color="auto" w:fill="auto"/>
            <w:noWrap/>
            <w:vAlign w:val="bottom"/>
            <w:hideMark/>
          </w:tcPr>
          <w:p w14:paraId="5254B3DD"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Fire Extinguisher Testing</w:t>
            </w:r>
          </w:p>
        </w:tc>
        <w:tc>
          <w:tcPr>
            <w:tcW w:w="2126" w:type="dxa"/>
            <w:tcBorders>
              <w:top w:val="nil"/>
              <w:left w:val="nil"/>
              <w:bottom w:val="nil"/>
              <w:right w:val="nil"/>
            </w:tcBorders>
            <w:shd w:val="clear" w:color="auto" w:fill="auto"/>
            <w:noWrap/>
            <w:vAlign w:val="bottom"/>
            <w:hideMark/>
          </w:tcPr>
          <w:p w14:paraId="1684F9C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Safe and Sure</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0670297C"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17F41EC4"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0B4CF8D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22F2BCA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000000" w:fill="C0C0C0"/>
            <w:noWrap/>
            <w:vAlign w:val="bottom"/>
            <w:hideMark/>
          </w:tcPr>
          <w:p w14:paraId="553B174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auto" w:fill="auto"/>
            <w:noWrap/>
            <w:vAlign w:val="bottom"/>
            <w:hideMark/>
          </w:tcPr>
          <w:p w14:paraId="56F8A767"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1C3B057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1F4E7BE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20F4318D"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531D9F8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27DC57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1E0CAA97"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66F618EA" w14:textId="77777777" w:rsidTr="00374183">
        <w:trPr>
          <w:trHeight w:val="300"/>
        </w:trPr>
        <w:tc>
          <w:tcPr>
            <w:tcW w:w="2142" w:type="dxa"/>
            <w:tcBorders>
              <w:top w:val="nil"/>
              <w:left w:val="nil"/>
              <w:bottom w:val="nil"/>
              <w:right w:val="nil"/>
            </w:tcBorders>
            <w:shd w:val="clear" w:color="auto" w:fill="auto"/>
            <w:noWrap/>
            <w:vAlign w:val="bottom"/>
            <w:hideMark/>
          </w:tcPr>
          <w:p w14:paraId="7F3BF12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Air Conditioning Units</w:t>
            </w:r>
          </w:p>
        </w:tc>
        <w:tc>
          <w:tcPr>
            <w:tcW w:w="2126" w:type="dxa"/>
            <w:tcBorders>
              <w:top w:val="nil"/>
              <w:left w:val="nil"/>
              <w:bottom w:val="nil"/>
              <w:right w:val="nil"/>
            </w:tcBorders>
            <w:shd w:val="clear" w:color="auto" w:fill="auto"/>
            <w:noWrap/>
            <w:vAlign w:val="bottom"/>
            <w:hideMark/>
          </w:tcPr>
          <w:p w14:paraId="399E876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Hadrian Air Conditioning</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1BE7E5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5400F73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4417DFC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000000" w:fill="C0C0C0"/>
            <w:noWrap/>
            <w:vAlign w:val="bottom"/>
            <w:hideMark/>
          </w:tcPr>
          <w:p w14:paraId="62EFB77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auto" w:fill="auto"/>
            <w:noWrap/>
            <w:vAlign w:val="bottom"/>
            <w:hideMark/>
          </w:tcPr>
          <w:p w14:paraId="215F487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auto" w:fill="auto"/>
            <w:noWrap/>
            <w:vAlign w:val="bottom"/>
            <w:hideMark/>
          </w:tcPr>
          <w:p w14:paraId="5F6B17ED"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2A81C91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500D84ED"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31B149B2"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7965041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000000" w:fill="C0C0C0"/>
            <w:noWrap/>
            <w:vAlign w:val="bottom"/>
            <w:hideMark/>
          </w:tcPr>
          <w:p w14:paraId="335A9257"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34ACDF0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1C35F0A5" w14:textId="77777777" w:rsidTr="00374183">
        <w:trPr>
          <w:trHeight w:val="300"/>
        </w:trPr>
        <w:tc>
          <w:tcPr>
            <w:tcW w:w="2142" w:type="dxa"/>
            <w:tcBorders>
              <w:top w:val="nil"/>
              <w:left w:val="nil"/>
              <w:bottom w:val="nil"/>
              <w:right w:val="nil"/>
            </w:tcBorders>
            <w:shd w:val="clear" w:color="auto" w:fill="auto"/>
            <w:noWrap/>
            <w:vAlign w:val="bottom"/>
            <w:hideMark/>
          </w:tcPr>
          <w:p w14:paraId="0A26BA6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Play Equipment</w:t>
            </w:r>
          </w:p>
        </w:tc>
        <w:tc>
          <w:tcPr>
            <w:tcW w:w="2126" w:type="dxa"/>
            <w:tcBorders>
              <w:top w:val="nil"/>
              <w:left w:val="nil"/>
              <w:bottom w:val="nil"/>
              <w:right w:val="nil"/>
            </w:tcBorders>
            <w:shd w:val="clear" w:color="auto" w:fill="auto"/>
            <w:noWrap/>
            <w:vAlign w:val="bottom"/>
            <w:hideMark/>
          </w:tcPr>
          <w:p w14:paraId="0AC8C7E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Continental Sports</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53A97FEC"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289D5182"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364CBAB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38A4248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auto" w:fill="auto"/>
            <w:noWrap/>
            <w:vAlign w:val="bottom"/>
            <w:hideMark/>
          </w:tcPr>
          <w:p w14:paraId="0C19EFF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000000" w:fill="C0C0C0"/>
            <w:noWrap/>
            <w:vAlign w:val="bottom"/>
            <w:hideMark/>
          </w:tcPr>
          <w:p w14:paraId="5A169A0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3021236B"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02587DE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17E33CC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039F255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0B6847E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3A9C60A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7A04B86F" w14:textId="77777777" w:rsidTr="00374183">
        <w:trPr>
          <w:trHeight w:val="300"/>
        </w:trPr>
        <w:tc>
          <w:tcPr>
            <w:tcW w:w="2142" w:type="dxa"/>
            <w:tcBorders>
              <w:top w:val="nil"/>
              <w:left w:val="nil"/>
              <w:bottom w:val="nil"/>
              <w:right w:val="nil"/>
            </w:tcBorders>
            <w:shd w:val="clear" w:color="auto" w:fill="auto"/>
            <w:noWrap/>
            <w:vAlign w:val="bottom"/>
            <w:hideMark/>
          </w:tcPr>
          <w:p w14:paraId="5C5D9FF7"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Legionella Testing</w:t>
            </w:r>
          </w:p>
        </w:tc>
        <w:tc>
          <w:tcPr>
            <w:tcW w:w="2126" w:type="dxa"/>
            <w:tcBorders>
              <w:top w:val="nil"/>
              <w:left w:val="nil"/>
              <w:bottom w:val="nil"/>
              <w:right w:val="nil"/>
            </w:tcBorders>
            <w:shd w:val="clear" w:color="auto" w:fill="auto"/>
            <w:noWrap/>
            <w:vAlign w:val="bottom"/>
            <w:hideMark/>
          </w:tcPr>
          <w:p w14:paraId="0ECE9F26" w14:textId="77777777" w:rsidR="00374183" w:rsidRPr="00374183" w:rsidRDefault="00374183" w:rsidP="00374183">
            <w:pPr>
              <w:spacing w:after="0" w:line="240" w:lineRule="auto"/>
              <w:ind w:left="-250" w:firstLine="250"/>
              <w:rPr>
                <w:rFonts w:ascii="Arial" w:eastAsia="Times New Roman" w:hAnsi="Arial" w:cs="Arial"/>
                <w:sz w:val="16"/>
                <w:szCs w:val="16"/>
                <w:lang w:eastAsia="en-GB"/>
              </w:rPr>
            </w:pPr>
            <w:r w:rsidRPr="00374183">
              <w:rPr>
                <w:rFonts w:ascii="Arial" w:eastAsia="Times New Roman" w:hAnsi="Arial" w:cs="Arial"/>
                <w:sz w:val="16"/>
                <w:szCs w:val="16"/>
                <w:lang w:eastAsia="en-GB"/>
              </w:rPr>
              <w:t>Promanex</w:t>
            </w:r>
          </w:p>
        </w:tc>
        <w:tc>
          <w:tcPr>
            <w:tcW w:w="474" w:type="dxa"/>
            <w:tcBorders>
              <w:top w:val="nil"/>
              <w:left w:val="single" w:sz="4" w:space="0" w:color="auto"/>
              <w:bottom w:val="single" w:sz="4" w:space="0" w:color="auto"/>
              <w:right w:val="single" w:sz="4" w:space="0" w:color="auto"/>
            </w:tcBorders>
            <w:shd w:val="clear" w:color="000000" w:fill="C0C0C0"/>
            <w:noWrap/>
            <w:vAlign w:val="bottom"/>
            <w:hideMark/>
          </w:tcPr>
          <w:p w14:paraId="27BC352B"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000000" w:fill="C0C0C0"/>
            <w:noWrap/>
            <w:vAlign w:val="bottom"/>
            <w:hideMark/>
          </w:tcPr>
          <w:p w14:paraId="7A508D9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000000" w:fill="C0C0C0"/>
            <w:noWrap/>
            <w:vAlign w:val="bottom"/>
            <w:hideMark/>
          </w:tcPr>
          <w:p w14:paraId="7F547A9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000000" w:fill="C0C0C0"/>
            <w:noWrap/>
            <w:vAlign w:val="bottom"/>
            <w:hideMark/>
          </w:tcPr>
          <w:p w14:paraId="66F027F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000000" w:fill="C0C0C0"/>
            <w:noWrap/>
            <w:vAlign w:val="bottom"/>
            <w:hideMark/>
          </w:tcPr>
          <w:p w14:paraId="2639BCE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000000" w:fill="C0C0C0"/>
            <w:noWrap/>
            <w:vAlign w:val="bottom"/>
            <w:hideMark/>
          </w:tcPr>
          <w:p w14:paraId="10105D5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000000" w:fill="C0C0C0"/>
            <w:noWrap/>
            <w:vAlign w:val="bottom"/>
            <w:hideMark/>
          </w:tcPr>
          <w:p w14:paraId="5ED94BE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000000" w:fill="C0C0C0"/>
            <w:noWrap/>
            <w:vAlign w:val="bottom"/>
            <w:hideMark/>
          </w:tcPr>
          <w:p w14:paraId="514309A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000000" w:fill="C0C0C0"/>
            <w:noWrap/>
            <w:vAlign w:val="bottom"/>
            <w:hideMark/>
          </w:tcPr>
          <w:p w14:paraId="13D6593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000000" w:fill="C0C0C0"/>
            <w:noWrap/>
            <w:vAlign w:val="bottom"/>
            <w:hideMark/>
          </w:tcPr>
          <w:p w14:paraId="212924A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000000" w:fill="C0C0C0"/>
            <w:noWrap/>
            <w:vAlign w:val="bottom"/>
            <w:hideMark/>
          </w:tcPr>
          <w:p w14:paraId="4270628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000000" w:fill="C0C0C0"/>
            <w:noWrap/>
            <w:vAlign w:val="bottom"/>
            <w:hideMark/>
          </w:tcPr>
          <w:p w14:paraId="6C7FB30C"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4560B9A0" w14:textId="77777777" w:rsidTr="00374183">
        <w:trPr>
          <w:trHeight w:val="300"/>
        </w:trPr>
        <w:tc>
          <w:tcPr>
            <w:tcW w:w="2142" w:type="dxa"/>
            <w:tcBorders>
              <w:top w:val="nil"/>
              <w:left w:val="nil"/>
              <w:bottom w:val="nil"/>
              <w:right w:val="nil"/>
            </w:tcBorders>
            <w:shd w:val="clear" w:color="auto" w:fill="auto"/>
            <w:noWrap/>
            <w:vAlign w:val="bottom"/>
            <w:hideMark/>
          </w:tcPr>
          <w:p w14:paraId="22247BE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PAT Testing</w:t>
            </w:r>
          </w:p>
        </w:tc>
        <w:tc>
          <w:tcPr>
            <w:tcW w:w="2126" w:type="dxa"/>
            <w:tcBorders>
              <w:top w:val="nil"/>
              <w:left w:val="nil"/>
              <w:bottom w:val="nil"/>
              <w:right w:val="nil"/>
            </w:tcBorders>
            <w:shd w:val="clear" w:color="auto" w:fill="auto"/>
            <w:noWrap/>
            <w:vAlign w:val="bottom"/>
            <w:hideMark/>
          </w:tcPr>
          <w:p w14:paraId="6CB11C7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CES Electrical Services</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619DBDC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000000" w:fill="C0C0C0"/>
            <w:noWrap/>
            <w:vAlign w:val="bottom"/>
            <w:hideMark/>
          </w:tcPr>
          <w:p w14:paraId="7B8625C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64641CC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6FB013D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auto" w:fill="auto"/>
            <w:noWrap/>
            <w:vAlign w:val="bottom"/>
            <w:hideMark/>
          </w:tcPr>
          <w:p w14:paraId="50F534DB"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auto" w:fill="auto"/>
            <w:noWrap/>
            <w:vAlign w:val="bottom"/>
            <w:hideMark/>
          </w:tcPr>
          <w:p w14:paraId="69F9A02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2882F0C2"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425B197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3BECE60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0A40DDA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7583297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43DB0BC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38BAA5BA" w14:textId="77777777" w:rsidTr="00374183">
        <w:trPr>
          <w:trHeight w:val="300"/>
        </w:trPr>
        <w:tc>
          <w:tcPr>
            <w:tcW w:w="2142" w:type="dxa"/>
            <w:tcBorders>
              <w:top w:val="nil"/>
              <w:left w:val="nil"/>
              <w:bottom w:val="nil"/>
              <w:right w:val="nil"/>
            </w:tcBorders>
            <w:shd w:val="clear" w:color="auto" w:fill="auto"/>
            <w:noWrap/>
            <w:vAlign w:val="bottom"/>
            <w:hideMark/>
          </w:tcPr>
          <w:p w14:paraId="2ABDF62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Gas Safety Testing</w:t>
            </w:r>
          </w:p>
        </w:tc>
        <w:tc>
          <w:tcPr>
            <w:tcW w:w="2126" w:type="dxa"/>
            <w:tcBorders>
              <w:top w:val="nil"/>
              <w:left w:val="nil"/>
              <w:bottom w:val="nil"/>
              <w:right w:val="nil"/>
            </w:tcBorders>
            <w:shd w:val="clear" w:color="auto" w:fill="auto"/>
            <w:noWrap/>
            <w:vAlign w:val="bottom"/>
            <w:hideMark/>
          </w:tcPr>
          <w:p w14:paraId="54993DDD"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South Tyneside Homes</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5E71F4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5EA6BD87"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3DC1D7BC"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507E0C2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000000" w:fill="C0C0C0"/>
            <w:noWrap/>
            <w:vAlign w:val="bottom"/>
            <w:hideMark/>
          </w:tcPr>
          <w:p w14:paraId="0EA5319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auto" w:fill="auto"/>
            <w:noWrap/>
            <w:vAlign w:val="bottom"/>
            <w:hideMark/>
          </w:tcPr>
          <w:p w14:paraId="726C96F7"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4AE88082"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5496E1F4"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3B67289B"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7F8D896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73DD8FC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15E2CC0C"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0E22748D" w14:textId="77777777" w:rsidTr="00374183">
        <w:trPr>
          <w:trHeight w:val="300"/>
        </w:trPr>
        <w:tc>
          <w:tcPr>
            <w:tcW w:w="2142" w:type="dxa"/>
            <w:tcBorders>
              <w:top w:val="nil"/>
              <w:left w:val="nil"/>
              <w:bottom w:val="nil"/>
              <w:right w:val="nil"/>
            </w:tcBorders>
            <w:shd w:val="clear" w:color="auto" w:fill="auto"/>
            <w:noWrap/>
            <w:vAlign w:val="bottom"/>
            <w:hideMark/>
          </w:tcPr>
          <w:p w14:paraId="6B74A157"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Fire Alarm Testing</w:t>
            </w:r>
          </w:p>
        </w:tc>
        <w:tc>
          <w:tcPr>
            <w:tcW w:w="2126" w:type="dxa"/>
            <w:tcBorders>
              <w:top w:val="nil"/>
              <w:left w:val="nil"/>
              <w:bottom w:val="nil"/>
              <w:right w:val="nil"/>
            </w:tcBorders>
            <w:shd w:val="clear" w:color="auto" w:fill="auto"/>
            <w:noWrap/>
            <w:vAlign w:val="bottom"/>
            <w:hideMark/>
          </w:tcPr>
          <w:p w14:paraId="745E7F7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Gentoo</w:t>
            </w:r>
          </w:p>
        </w:tc>
        <w:tc>
          <w:tcPr>
            <w:tcW w:w="474" w:type="dxa"/>
            <w:tcBorders>
              <w:top w:val="nil"/>
              <w:left w:val="single" w:sz="4" w:space="0" w:color="auto"/>
              <w:bottom w:val="single" w:sz="4" w:space="0" w:color="auto"/>
              <w:right w:val="single" w:sz="4" w:space="0" w:color="auto"/>
            </w:tcBorders>
            <w:shd w:val="clear" w:color="000000" w:fill="C0C0C0"/>
            <w:noWrap/>
            <w:vAlign w:val="bottom"/>
            <w:hideMark/>
          </w:tcPr>
          <w:p w14:paraId="684CD19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66128F0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71072B8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000000" w:fill="C0C0C0"/>
            <w:noWrap/>
            <w:vAlign w:val="bottom"/>
            <w:hideMark/>
          </w:tcPr>
          <w:p w14:paraId="3B1DEEA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auto" w:fill="auto"/>
            <w:noWrap/>
            <w:vAlign w:val="bottom"/>
            <w:hideMark/>
          </w:tcPr>
          <w:p w14:paraId="0658517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auto" w:fill="auto"/>
            <w:noWrap/>
            <w:vAlign w:val="bottom"/>
            <w:hideMark/>
          </w:tcPr>
          <w:p w14:paraId="0539CD7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000000" w:fill="C0C0C0"/>
            <w:noWrap/>
            <w:vAlign w:val="bottom"/>
            <w:hideMark/>
          </w:tcPr>
          <w:p w14:paraId="158C57E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4413F9B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4D5F334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000000" w:fill="C0C0C0"/>
            <w:noWrap/>
            <w:vAlign w:val="bottom"/>
            <w:hideMark/>
          </w:tcPr>
          <w:p w14:paraId="583DF551"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5BF900D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7AA103F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0EAC28D6" w14:textId="77777777" w:rsidTr="00374183">
        <w:trPr>
          <w:trHeight w:val="300"/>
        </w:trPr>
        <w:tc>
          <w:tcPr>
            <w:tcW w:w="2142" w:type="dxa"/>
            <w:tcBorders>
              <w:top w:val="nil"/>
              <w:left w:val="nil"/>
              <w:bottom w:val="nil"/>
              <w:right w:val="nil"/>
            </w:tcBorders>
            <w:shd w:val="clear" w:color="auto" w:fill="auto"/>
            <w:noWrap/>
            <w:vAlign w:val="bottom"/>
            <w:hideMark/>
          </w:tcPr>
          <w:p w14:paraId="5ADDF9E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Inspection Playground Equipment</w:t>
            </w:r>
          </w:p>
        </w:tc>
        <w:tc>
          <w:tcPr>
            <w:tcW w:w="2126" w:type="dxa"/>
            <w:tcBorders>
              <w:top w:val="nil"/>
              <w:left w:val="nil"/>
              <w:bottom w:val="nil"/>
              <w:right w:val="nil"/>
            </w:tcBorders>
            <w:shd w:val="clear" w:color="auto" w:fill="auto"/>
            <w:noWrap/>
            <w:vAlign w:val="bottom"/>
            <w:hideMark/>
          </w:tcPr>
          <w:p w14:paraId="10C8BAA2"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Eric Anderson</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7FAC96A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1B1CF25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4089D3BD"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028CD53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000000" w:fill="C0C0C0"/>
            <w:noWrap/>
            <w:vAlign w:val="bottom"/>
            <w:hideMark/>
          </w:tcPr>
          <w:p w14:paraId="6FDCC432"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auto" w:fill="auto"/>
            <w:noWrap/>
            <w:vAlign w:val="bottom"/>
            <w:hideMark/>
          </w:tcPr>
          <w:p w14:paraId="035F9FD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0684A8D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2A4E2BDB"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13F52BA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3F9971C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7CADADC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2DF0EC76"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6A722EF4" w14:textId="77777777" w:rsidTr="00374183">
        <w:trPr>
          <w:trHeight w:val="300"/>
        </w:trPr>
        <w:tc>
          <w:tcPr>
            <w:tcW w:w="2142" w:type="dxa"/>
            <w:tcBorders>
              <w:top w:val="nil"/>
              <w:left w:val="nil"/>
              <w:bottom w:val="nil"/>
              <w:right w:val="nil"/>
            </w:tcBorders>
            <w:shd w:val="clear" w:color="auto" w:fill="auto"/>
            <w:noWrap/>
            <w:vAlign w:val="bottom"/>
            <w:hideMark/>
          </w:tcPr>
          <w:p w14:paraId="7DA7558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Intruder Alarm System</w:t>
            </w:r>
          </w:p>
        </w:tc>
        <w:tc>
          <w:tcPr>
            <w:tcW w:w="2126" w:type="dxa"/>
            <w:tcBorders>
              <w:top w:val="nil"/>
              <w:left w:val="nil"/>
              <w:bottom w:val="nil"/>
              <w:right w:val="nil"/>
            </w:tcBorders>
            <w:shd w:val="clear" w:color="auto" w:fill="auto"/>
            <w:noWrap/>
            <w:vAlign w:val="bottom"/>
            <w:hideMark/>
          </w:tcPr>
          <w:p w14:paraId="178940A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CDS</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07826FC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000000" w:fill="C0C0C0"/>
            <w:noWrap/>
            <w:vAlign w:val="bottom"/>
            <w:hideMark/>
          </w:tcPr>
          <w:p w14:paraId="3207241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56FFAD44"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29A6E4AB"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000000" w:fill="C0C0C0"/>
            <w:noWrap/>
            <w:vAlign w:val="bottom"/>
            <w:hideMark/>
          </w:tcPr>
          <w:p w14:paraId="029F3B3B"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auto" w:fill="auto"/>
            <w:noWrap/>
            <w:vAlign w:val="bottom"/>
            <w:hideMark/>
          </w:tcPr>
          <w:p w14:paraId="31B0085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493DF85C"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000000" w:fill="C0C0C0"/>
            <w:noWrap/>
            <w:vAlign w:val="bottom"/>
            <w:hideMark/>
          </w:tcPr>
          <w:p w14:paraId="696DB5B7"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30E1149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45DF6F92"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000000" w:fill="C0C0C0"/>
            <w:noWrap/>
            <w:vAlign w:val="bottom"/>
            <w:hideMark/>
          </w:tcPr>
          <w:p w14:paraId="27C80CE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40A3E417"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1A431F49" w14:textId="77777777" w:rsidTr="00374183">
        <w:trPr>
          <w:trHeight w:val="300"/>
        </w:trPr>
        <w:tc>
          <w:tcPr>
            <w:tcW w:w="2142" w:type="dxa"/>
            <w:tcBorders>
              <w:top w:val="nil"/>
              <w:left w:val="nil"/>
              <w:bottom w:val="nil"/>
              <w:right w:val="nil"/>
            </w:tcBorders>
            <w:shd w:val="clear" w:color="auto" w:fill="auto"/>
            <w:noWrap/>
            <w:vAlign w:val="bottom"/>
            <w:hideMark/>
          </w:tcPr>
          <w:p w14:paraId="3980365C"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Emergency Lighting</w:t>
            </w:r>
          </w:p>
        </w:tc>
        <w:tc>
          <w:tcPr>
            <w:tcW w:w="2126" w:type="dxa"/>
            <w:tcBorders>
              <w:top w:val="nil"/>
              <w:left w:val="nil"/>
              <w:bottom w:val="nil"/>
              <w:right w:val="nil"/>
            </w:tcBorders>
            <w:shd w:val="clear" w:color="auto" w:fill="auto"/>
            <w:noWrap/>
            <w:vAlign w:val="bottom"/>
            <w:hideMark/>
          </w:tcPr>
          <w:p w14:paraId="06B23A9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Gentoo</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7E7EA48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5B7A713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0355F7D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1412AB8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auto" w:fill="auto"/>
            <w:noWrap/>
            <w:vAlign w:val="bottom"/>
            <w:hideMark/>
          </w:tcPr>
          <w:p w14:paraId="2B4C515C"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000000" w:fill="C0C0C0"/>
            <w:noWrap/>
            <w:vAlign w:val="bottom"/>
            <w:hideMark/>
          </w:tcPr>
          <w:p w14:paraId="29DA0A0B"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2CC016B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6035738D"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7D9EE41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53A0B6C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579085CC"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000000" w:fill="C0C0C0"/>
            <w:noWrap/>
            <w:vAlign w:val="bottom"/>
            <w:hideMark/>
          </w:tcPr>
          <w:p w14:paraId="5E69C1F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04BE2654" w14:textId="77777777" w:rsidTr="00374183">
        <w:trPr>
          <w:trHeight w:val="300"/>
        </w:trPr>
        <w:tc>
          <w:tcPr>
            <w:tcW w:w="2142" w:type="dxa"/>
            <w:tcBorders>
              <w:top w:val="nil"/>
              <w:left w:val="nil"/>
              <w:bottom w:val="nil"/>
              <w:right w:val="nil"/>
            </w:tcBorders>
            <w:shd w:val="clear" w:color="auto" w:fill="auto"/>
            <w:noWrap/>
            <w:vAlign w:val="bottom"/>
            <w:hideMark/>
          </w:tcPr>
          <w:p w14:paraId="1C14055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Water Dispensers</w:t>
            </w:r>
          </w:p>
        </w:tc>
        <w:tc>
          <w:tcPr>
            <w:tcW w:w="2126" w:type="dxa"/>
            <w:tcBorders>
              <w:top w:val="nil"/>
              <w:left w:val="nil"/>
              <w:bottom w:val="nil"/>
              <w:right w:val="nil"/>
            </w:tcBorders>
            <w:shd w:val="clear" w:color="auto" w:fill="auto"/>
            <w:noWrap/>
            <w:vAlign w:val="bottom"/>
            <w:hideMark/>
          </w:tcPr>
          <w:p w14:paraId="471DC1EE" w14:textId="77777777" w:rsidR="00374183" w:rsidRPr="00374183" w:rsidRDefault="00374183" w:rsidP="00374183">
            <w:pPr>
              <w:spacing w:after="0" w:line="240" w:lineRule="auto"/>
              <w:rPr>
                <w:rFonts w:ascii="Arial" w:eastAsia="Times New Roman" w:hAnsi="Arial" w:cs="Arial"/>
                <w:sz w:val="16"/>
                <w:szCs w:val="16"/>
                <w:lang w:eastAsia="en-GB"/>
              </w:rPr>
            </w:pP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5BA5B3C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7EEFD8B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000000" w:fill="C0C0C0"/>
            <w:noWrap/>
            <w:vAlign w:val="bottom"/>
            <w:hideMark/>
          </w:tcPr>
          <w:p w14:paraId="5259365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4385EC3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auto" w:fill="auto"/>
            <w:noWrap/>
            <w:vAlign w:val="bottom"/>
            <w:hideMark/>
          </w:tcPr>
          <w:p w14:paraId="03C2C5B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auto" w:fill="auto"/>
            <w:noWrap/>
            <w:vAlign w:val="bottom"/>
            <w:hideMark/>
          </w:tcPr>
          <w:p w14:paraId="6227632E"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1C14BEEB"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62ED03B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000000" w:fill="C0C0C0"/>
            <w:noWrap/>
            <w:vAlign w:val="bottom"/>
            <w:hideMark/>
          </w:tcPr>
          <w:p w14:paraId="39B4E5E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6BE518B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4EF16AEF"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1EA03FD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r w:rsidR="00374183" w:rsidRPr="00374183" w14:paraId="2F981C7E" w14:textId="77777777" w:rsidTr="00374183">
        <w:trPr>
          <w:trHeight w:val="300"/>
        </w:trPr>
        <w:tc>
          <w:tcPr>
            <w:tcW w:w="2142" w:type="dxa"/>
            <w:tcBorders>
              <w:top w:val="nil"/>
              <w:left w:val="nil"/>
              <w:bottom w:val="nil"/>
              <w:right w:val="nil"/>
            </w:tcBorders>
            <w:shd w:val="clear" w:color="auto" w:fill="auto"/>
            <w:noWrap/>
            <w:vAlign w:val="bottom"/>
            <w:hideMark/>
          </w:tcPr>
          <w:p w14:paraId="0DD1045D"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Asbestos Check</w:t>
            </w:r>
          </w:p>
        </w:tc>
        <w:tc>
          <w:tcPr>
            <w:tcW w:w="2126" w:type="dxa"/>
            <w:tcBorders>
              <w:top w:val="nil"/>
              <w:left w:val="nil"/>
              <w:bottom w:val="nil"/>
              <w:right w:val="nil"/>
            </w:tcBorders>
            <w:shd w:val="clear" w:color="auto" w:fill="auto"/>
            <w:noWrap/>
            <w:vAlign w:val="bottom"/>
            <w:hideMark/>
          </w:tcPr>
          <w:p w14:paraId="26A11ED5" w14:textId="77777777" w:rsidR="00374183" w:rsidRPr="00374183" w:rsidRDefault="00374183" w:rsidP="00374183">
            <w:pPr>
              <w:spacing w:after="0" w:line="240" w:lineRule="auto"/>
              <w:rPr>
                <w:rFonts w:ascii="Arial" w:eastAsia="Times New Roman" w:hAnsi="Arial" w:cs="Arial"/>
                <w:sz w:val="16"/>
                <w:szCs w:val="16"/>
                <w:lang w:eastAsia="en-GB"/>
              </w:rPr>
            </w:pP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0E2889F4"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44410E70"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92" w:type="dxa"/>
            <w:tcBorders>
              <w:top w:val="nil"/>
              <w:left w:val="nil"/>
              <w:bottom w:val="single" w:sz="4" w:space="0" w:color="auto"/>
              <w:right w:val="single" w:sz="4" w:space="0" w:color="auto"/>
            </w:tcBorders>
            <w:shd w:val="clear" w:color="auto" w:fill="auto"/>
            <w:noWrap/>
            <w:vAlign w:val="bottom"/>
            <w:hideMark/>
          </w:tcPr>
          <w:p w14:paraId="0ED3AC64"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698939AA"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19" w:type="dxa"/>
            <w:tcBorders>
              <w:top w:val="nil"/>
              <w:left w:val="nil"/>
              <w:bottom w:val="single" w:sz="4" w:space="0" w:color="auto"/>
              <w:right w:val="single" w:sz="4" w:space="0" w:color="auto"/>
            </w:tcBorders>
            <w:shd w:val="clear" w:color="auto" w:fill="auto"/>
            <w:noWrap/>
            <w:vAlign w:val="bottom"/>
            <w:hideMark/>
          </w:tcPr>
          <w:p w14:paraId="50761795"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74" w:type="dxa"/>
            <w:tcBorders>
              <w:top w:val="nil"/>
              <w:left w:val="nil"/>
              <w:bottom w:val="single" w:sz="4" w:space="0" w:color="auto"/>
              <w:right w:val="single" w:sz="4" w:space="0" w:color="auto"/>
            </w:tcBorders>
            <w:shd w:val="clear" w:color="auto" w:fill="auto"/>
            <w:noWrap/>
            <w:vAlign w:val="bottom"/>
            <w:hideMark/>
          </w:tcPr>
          <w:p w14:paraId="5D738D6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21" w:type="dxa"/>
            <w:tcBorders>
              <w:top w:val="nil"/>
              <w:left w:val="nil"/>
              <w:bottom w:val="single" w:sz="4" w:space="0" w:color="auto"/>
              <w:right w:val="single" w:sz="4" w:space="0" w:color="auto"/>
            </w:tcBorders>
            <w:shd w:val="clear" w:color="auto" w:fill="auto"/>
            <w:noWrap/>
            <w:vAlign w:val="bottom"/>
            <w:hideMark/>
          </w:tcPr>
          <w:p w14:paraId="3503FC2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74EC9724"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336F2469"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465" w:type="dxa"/>
            <w:tcBorders>
              <w:top w:val="nil"/>
              <w:left w:val="nil"/>
              <w:bottom w:val="single" w:sz="4" w:space="0" w:color="auto"/>
              <w:right w:val="single" w:sz="4" w:space="0" w:color="auto"/>
            </w:tcBorders>
            <w:shd w:val="clear" w:color="000000" w:fill="C0C0C0"/>
            <w:noWrap/>
            <w:vAlign w:val="bottom"/>
            <w:hideMark/>
          </w:tcPr>
          <w:p w14:paraId="49D48C03"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7A0C2DF2"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c>
          <w:tcPr>
            <w:tcW w:w="501" w:type="dxa"/>
            <w:tcBorders>
              <w:top w:val="nil"/>
              <w:left w:val="nil"/>
              <w:bottom w:val="single" w:sz="4" w:space="0" w:color="auto"/>
              <w:right w:val="single" w:sz="4" w:space="0" w:color="auto"/>
            </w:tcBorders>
            <w:shd w:val="clear" w:color="auto" w:fill="auto"/>
            <w:noWrap/>
            <w:vAlign w:val="bottom"/>
            <w:hideMark/>
          </w:tcPr>
          <w:p w14:paraId="404B9B78" w14:textId="77777777" w:rsidR="00374183" w:rsidRPr="00374183" w:rsidRDefault="00374183" w:rsidP="00374183">
            <w:pPr>
              <w:spacing w:after="0" w:line="240" w:lineRule="auto"/>
              <w:rPr>
                <w:rFonts w:ascii="Arial" w:eastAsia="Times New Roman" w:hAnsi="Arial" w:cs="Arial"/>
                <w:sz w:val="16"/>
                <w:szCs w:val="16"/>
                <w:lang w:eastAsia="en-GB"/>
              </w:rPr>
            </w:pPr>
            <w:r w:rsidRPr="00374183">
              <w:rPr>
                <w:rFonts w:ascii="Arial" w:eastAsia="Times New Roman" w:hAnsi="Arial" w:cs="Arial"/>
                <w:sz w:val="16"/>
                <w:szCs w:val="16"/>
                <w:lang w:eastAsia="en-GB"/>
              </w:rPr>
              <w:t> </w:t>
            </w:r>
          </w:p>
        </w:tc>
      </w:tr>
    </w:tbl>
    <w:p w14:paraId="3B7A4942" w14:textId="46437BE2" w:rsidR="00857BE0" w:rsidRDefault="00857BE0" w:rsidP="00F554B4">
      <w:pPr>
        <w:autoSpaceDE w:val="0"/>
        <w:autoSpaceDN w:val="0"/>
        <w:adjustRightInd w:val="0"/>
        <w:spacing w:after="0" w:line="240" w:lineRule="auto"/>
        <w:rPr>
          <w:rFonts w:ascii="Arial" w:hAnsi="Arial" w:cs="Arial"/>
          <w:sz w:val="24"/>
          <w:szCs w:val="24"/>
        </w:rPr>
      </w:pPr>
    </w:p>
    <w:p w14:paraId="25F45B8E" w14:textId="77777777" w:rsidR="00857BE0" w:rsidRDefault="00857BE0">
      <w:pPr>
        <w:rPr>
          <w:rFonts w:ascii="Arial" w:hAnsi="Arial" w:cs="Arial"/>
          <w:sz w:val="24"/>
          <w:szCs w:val="24"/>
        </w:rPr>
      </w:pPr>
      <w:r>
        <w:rPr>
          <w:rFonts w:ascii="Arial" w:hAnsi="Arial" w:cs="Arial"/>
          <w:sz w:val="24"/>
          <w:szCs w:val="24"/>
        </w:rPr>
        <w:br w:type="page"/>
      </w:r>
    </w:p>
    <w:p w14:paraId="62F8119A" w14:textId="4FFBCA33" w:rsidR="00857BE0" w:rsidRPr="00857BE0" w:rsidRDefault="00857BE0" w:rsidP="00857BE0">
      <w:pPr>
        <w:pStyle w:val="ListParagraph"/>
        <w:numPr>
          <w:ilvl w:val="0"/>
          <w:numId w:val="41"/>
        </w:numPr>
        <w:autoSpaceDE w:val="0"/>
        <w:autoSpaceDN w:val="0"/>
        <w:adjustRightInd w:val="0"/>
        <w:spacing w:after="0" w:line="240" w:lineRule="auto"/>
        <w:jc w:val="both"/>
        <w:rPr>
          <w:rFonts w:ascii="Arial" w:hAnsi="Arial" w:cs="Arial"/>
          <w:b/>
          <w:bCs/>
          <w:sz w:val="28"/>
          <w:szCs w:val="28"/>
        </w:rPr>
      </w:pPr>
      <w:r w:rsidRPr="00857BE0">
        <w:rPr>
          <w:rFonts w:ascii="Arial" w:hAnsi="Arial" w:cs="Arial"/>
          <w:b/>
          <w:bCs/>
          <w:sz w:val="28"/>
          <w:szCs w:val="28"/>
        </w:rPr>
        <w:lastRenderedPageBreak/>
        <w:t>Staff Expenses</w:t>
      </w:r>
    </w:p>
    <w:p w14:paraId="0B40CCC1" w14:textId="77777777" w:rsidR="00857BE0" w:rsidRDefault="00857BE0" w:rsidP="00857BE0">
      <w:pPr>
        <w:autoSpaceDE w:val="0"/>
        <w:autoSpaceDN w:val="0"/>
        <w:adjustRightInd w:val="0"/>
        <w:spacing w:after="0" w:line="240" w:lineRule="auto"/>
        <w:jc w:val="both"/>
        <w:rPr>
          <w:rFonts w:ascii="Arial" w:hAnsi="Arial" w:cs="Arial"/>
          <w:b/>
          <w:bCs/>
          <w:sz w:val="28"/>
          <w:szCs w:val="28"/>
        </w:rPr>
      </w:pPr>
    </w:p>
    <w:p w14:paraId="1C3C4792" w14:textId="77777777" w:rsidR="00857BE0" w:rsidRPr="00857BE0" w:rsidRDefault="00857BE0" w:rsidP="00857BE0">
      <w:pPr>
        <w:rPr>
          <w:rFonts w:ascii="Arial" w:hAnsi="Arial" w:cs="Arial"/>
          <w:b/>
          <w:bCs/>
          <w:sz w:val="24"/>
          <w:szCs w:val="24"/>
          <w:lang w:val="en-US"/>
        </w:rPr>
      </w:pPr>
      <w:r w:rsidRPr="00857BE0">
        <w:rPr>
          <w:rFonts w:ascii="Arial" w:hAnsi="Arial" w:cs="Arial"/>
          <w:b/>
          <w:bCs/>
          <w:sz w:val="24"/>
          <w:szCs w:val="24"/>
          <w:lang w:val="en-US"/>
        </w:rPr>
        <w:t>Introduction</w:t>
      </w:r>
    </w:p>
    <w:p w14:paraId="3DD457B6" w14:textId="77777777" w:rsidR="00857BE0" w:rsidRDefault="00857BE0" w:rsidP="00705E5C">
      <w:pPr>
        <w:spacing w:after="0" w:line="238" w:lineRule="auto"/>
        <w:rPr>
          <w:rFonts w:ascii="Arial" w:hAnsi="Arial" w:cs="Arial"/>
          <w:bCs/>
          <w:sz w:val="24"/>
          <w:szCs w:val="24"/>
          <w:lang w:val="en-US"/>
        </w:rPr>
      </w:pPr>
      <w:r w:rsidRPr="00857BE0">
        <w:rPr>
          <w:rFonts w:ascii="Arial" w:hAnsi="Arial" w:cs="Arial"/>
          <w:bCs/>
          <w:sz w:val="24"/>
          <w:szCs w:val="24"/>
          <w:lang w:val="en-US"/>
        </w:rPr>
        <w:t xml:space="preserve">The principle of the Expenses Policy is to ensure that staff are reimbursed in a timely manner for all necessary expenditure reasonably incurred in the performance of their duties.  The basis of expenses claims will be actual expenditure up to limits as specified in this policy: limits will be reviewed annually.  </w:t>
      </w:r>
    </w:p>
    <w:p w14:paraId="440F050F" w14:textId="77777777" w:rsidR="00705E5C" w:rsidRPr="00857BE0" w:rsidRDefault="00705E5C" w:rsidP="00705E5C">
      <w:pPr>
        <w:spacing w:after="0" w:line="238" w:lineRule="auto"/>
        <w:rPr>
          <w:rFonts w:ascii="Arial" w:hAnsi="Arial" w:cs="Arial"/>
          <w:bCs/>
          <w:sz w:val="24"/>
          <w:szCs w:val="24"/>
          <w:lang w:val="en-US"/>
        </w:rPr>
      </w:pPr>
    </w:p>
    <w:p w14:paraId="25C820E3" w14:textId="77777777" w:rsidR="00857BE0" w:rsidRPr="00857BE0" w:rsidRDefault="00857BE0" w:rsidP="00705E5C">
      <w:pPr>
        <w:spacing w:after="0" w:line="238" w:lineRule="auto"/>
        <w:rPr>
          <w:rFonts w:ascii="Arial" w:hAnsi="Arial" w:cs="Arial"/>
          <w:bCs/>
          <w:sz w:val="24"/>
          <w:szCs w:val="24"/>
          <w:lang w:val="en-US"/>
        </w:rPr>
      </w:pPr>
      <w:r w:rsidRPr="00857BE0">
        <w:rPr>
          <w:rFonts w:ascii="Arial" w:hAnsi="Arial" w:cs="Arial"/>
          <w:bCs/>
          <w:sz w:val="24"/>
          <w:szCs w:val="24"/>
          <w:lang w:val="en-US"/>
        </w:rPr>
        <w:t>Staff are discouraged from purchasing stationery, printer consumables and other sundry items as these can usually be sourced cheaper.</w:t>
      </w:r>
    </w:p>
    <w:p w14:paraId="4806B308" w14:textId="77777777" w:rsidR="00705E5C" w:rsidRDefault="00705E5C" w:rsidP="00705E5C">
      <w:pPr>
        <w:spacing w:after="0" w:line="238" w:lineRule="auto"/>
        <w:rPr>
          <w:rFonts w:ascii="Arial" w:hAnsi="Arial" w:cs="Arial"/>
          <w:b/>
          <w:bCs/>
          <w:sz w:val="24"/>
          <w:szCs w:val="24"/>
          <w:lang w:val="en-US"/>
        </w:rPr>
      </w:pPr>
    </w:p>
    <w:p w14:paraId="34E940A7" w14:textId="77777777" w:rsidR="00857BE0" w:rsidRDefault="00857BE0" w:rsidP="00705E5C">
      <w:pPr>
        <w:spacing w:after="0" w:line="238" w:lineRule="auto"/>
        <w:rPr>
          <w:rFonts w:ascii="Arial" w:hAnsi="Arial" w:cs="Arial"/>
          <w:b/>
          <w:bCs/>
          <w:sz w:val="24"/>
          <w:szCs w:val="24"/>
          <w:lang w:val="en-US"/>
        </w:rPr>
      </w:pPr>
      <w:r w:rsidRPr="00857BE0">
        <w:rPr>
          <w:rFonts w:ascii="Arial" w:hAnsi="Arial" w:cs="Arial"/>
          <w:b/>
          <w:bCs/>
          <w:sz w:val="24"/>
          <w:szCs w:val="24"/>
          <w:lang w:val="en-US"/>
        </w:rPr>
        <w:t>Claim for Reimbursement</w:t>
      </w:r>
    </w:p>
    <w:p w14:paraId="6FD6FE44" w14:textId="77777777" w:rsidR="00705E5C" w:rsidRPr="00857BE0" w:rsidRDefault="00705E5C" w:rsidP="00705E5C">
      <w:pPr>
        <w:spacing w:after="0" w:line="238" w:lineRule="auto"/>
        <w:rPr>
          <w:rFonts w:ascii="Arial" w:hAnsi="Arial" w:cs="Arial"/>
          <w:b/>
          <w:bCs/>
          <w:sz w:val="24"/>
          <w:szCs w:val="24"/>
          <w:lang w:val="en-US"/>
        </w:rPr>
      </w:pPr>
    </w:p>
    <w:p w14:paraId="16BF6A51" w14:textId="77777777" w:rsidR="00857BE0" w:rsidRPr="00857BE0" w:rsidRDefault="00857BE0" w:rsidP="00705E5C">
      <w:pPr>
        <w:pStyle w:val="ListParagraph"/>
        <w:numPr>
          <w:ilvl w:val="0"/>
          <w:numId w:val="38"/>
        </w:numPr>
        <w:spacing w:after="0" w:line="238" w:lineRule="auto"/>
        <w:rPr>
          <w:rFonts w:ascii="Arial" w:hAnsi="Arial" w:cs="Arial"/>
          <w:bCs/>
          <w:sz w:val="24"/>
          <w:szCs w:val="24"/>
          <w:lang w:val="en-US"/>
        </w:rPr>
      </w:pPr>
      <w:r w:rsidRPr="00857BE0">
        <w:rPr>
          <w:rFonts w:ascii="Arial" w:hAnsi="Arial" w:cs="Arial"/>
          <w:color w:val="000000"/>
          <w:sz w:val="24"/>
          <w:szCs w:val="24"/>
        </w:rPr>
        <w:t>staff must have authorisation from the Head Teacher before purchasing any items</w:t>
      </w:r>
    </w:p>
    <w:p w14:paraId="485E52E8" w14:textId="77777777" w:rsidR="00857BE0" w:rsidRPr="00857BE0" w:rsidRDefault="00857BE0" w:rsidP="00705E5C">
      <w:pPr>
        <w:pStyle w:val="ListParagraph"/>
        <w:numPr>
          <w:ilvl w:val="0"/>
          <w:numId w:val="38"/>
        </w:numPr>
        <w:spacing w:after="0" w:line="238" w:lineRule="auto"/>
        <w:rPr>
          <w:rFonts w:ascii="Arial" w:hAnsi="Arial" w:cs="Arial"/>
          <w:bCs/>
          <w:sz w:val="24"/>
          <w:szCs w:val="24"/>
          <w:lang w:val="en-US"/>
        </w:rPr>
      </w:pPr>
      <w:r w:rsidRPr="00857BE0">
        <w:rPr>
          <w:rFonts w:ascii="Arial" w:hAnsi="Arial" w:cs="Arial"/>
          <w:color w:val="000000"/>
          <w:sz w:val="24"/>
          <w:szCs w:val="24"/>
        </w:rPr>
        <w:t>claims for expenses should be submitted as soon as possible after they have been incurred</w:t>
      </w:r>
    </w:p>
    <w:p w14:paraId="659F71EF" w14:textId="77777777" w:rsidR="00857BE0" w:rsidRPr="00857BE0" w:rsidRDefault="00857BE0" w:rsidP="00705E5C">
      <w:pPr>
        <w:pStyle w:val="ListParagraph"/>
        <w:numPr>
          <w:ilvl w:val="0"/>
          <w:numId w:val="38"/>
        </w:numPr>
        <w:spacing w:after="0" w:line="238" w:lineRule="auto"/>
        <w:rPr>
          <w:rFonts w:ascii="Arial" w:hAnsi="Arial" w:cs="Arial"/>
          <w:bCs/>
          <w:sz w:val="24"/>
          <w:szCs w:val="24"/>
          <w:lang w:val="en-US"/>
        </w:rPr>
      </w:pPr>
      <w:r w:rsidRPr="00857BE0">
        <w:rPr>
          <w:rFonts w:ascii="Arial" w:hAnsi="Arial" w:cs="Arial"/>
          <w:bCs/>
          <w:sz w:val="24"/>
          <w:szCs w:val="24"/>
          <w:lang w:val="en-US"/>
        </w:rPr>
        <w:t>any claim for expenditure incurred must be made on the school’s approved staff reimbursement expenses form</w:t>
      </w:r>
    </w:p>
    <w:p w14:paraId="30E2CDFE" w14:textId="77777777" w:rsidR="00857BE0" w:rsidRPr="00857BE0" w:rsidRDefault="00857BE0" w:rsidP="00705E5C">
      <w:pPr>
        <w:pStyle w:val="ListParagraph"/>
        <w:numPr>
          <w:ilvl w:val="0"/>
          <w:numId w:val="38"/>
        </w:numPr>
        <w:spacing w:after="0" w:line="238" w:lineRule="auto"/>
        <w:rPr>
          <w:rFonts w:ascii="Arial" w:hAnsi="Arial" w:cs="Arial"/>
          <w:bCs/>
          <w:sz w:val="24"/>
          <w:szCs w:val="24"/>
          <w:lang w:val="en-US"/>
        </w:rPr>
      </w:pPr>
      <w:r w:rsidRPr="00857BE0">
        <w:rPr>
          <w:rFonts w:ascii="Arial" w:hAnsi="Arial" w:cs="Arial"/>
          <w:bCs/>
          <w:sz w:val="24"/>
          <w:szCs w:val="24"/>
          <w:lang w:val="en-US"/>
        </w:rPr>
        <w:t xml:space="preserve">original receipts must accompany all expenses.  </w:t>
      </w:r>
    </w:p>
    <w:p w14:paraId="08055FE5" w14:textId="77777777" w:rsidR="00857BE0" w:rsidRPr="00857BE0" w:rsidRDefault="00857BE0" w:rsidP="00705E5C">
      <w:pPr>
        <w:pStyle w:val="ListParagraph"/>
        <w:numPr>
          <w:ilvl w:val="0"/>
          <w:numId w:val="38"/>
        </w:numPr>
        <w:spacing w:after="0" w:line="238" w:lineRule="auto"/>
        <w:rPr>
          <w:rFonts w:ascii="Arial" w:hAnsi="Arial" w:cs="Arial"/>
          <w:bCs/>
          <w:sz w:val="24"/>
          <w:szCs w:val="24"/>
          <w:lang w:val="en-US"/>
        </w:rPr>
      </w:pPr>
      <w:r w:rsidRPr="00857BE0">
        <w:rPr>
          <w:rFonts w:ascii="Arial" w:hAnsi="Arial" w:cs="Arial"/>
          <w:bCs/>
          <w:sz w:val="24"/>
          <w:szCs w:val="24"/>
          <w:lang w:val="en-US"/>
        </w:rPr>
        <w:t>a VAT receipt must include the name and address of the retailer, the retailer’s VAT registration number, the date of purchase, details of what goods or services have been purchased and the VAT inclusive value of those goods</w:t>
      </w:r>
    </w:p>
    <w:p w14:paraId="513C86C4" w14:textId="77777777" w:rsidR="00857BE0" w:rsidRPr="00857BE0" w:rsidRDefault="00857BE0" w:rsidP="00705E5C">
      <w:pPr>
        <w:pStyle w:val="ListParagraph"/>
        <w:numPr>
          <w:ilvl w:val="0"/>
          <w:numId w:val="38"/>
        </w:numPr>
        <w:spacing w:after="0" w:line="238" w:lineRule="auto"/>
        <w:rPr>
          <w:rFonts w:ascii="Arial" w:hAnsi="Arial" w:cs="Arial"/>
          <w:bCs/>
          <w:sz w:val="24"/>
          <w:szCs w:val="24"/>
          <w:lang w:val="en-US"/>
        </w:rPr>
      </w:pPr>
      <w:r w:rsidRPr="00857BE0">
        <w:rPr>
          <w:rFonts w:ascii="Arial" w:hAnsi="Arial" w:cs="Arial"/>
          <w:bCs/>
          <w:sz w:val="24"/>
          <w:szCs w:val="24"/>
          <w:lang w:val="en-US"/>
        </w:rPr>
        <w:t>the receipt should not include personal items</w:t>
      </w:r>
    </w:p>
    <w:p w14:paraId="1A0AFE59" w14:textId="77777777" w:rsidR="00857BE0" w:rsidRPr="00857BE0" w:rsidRDefault="00857BE0" w:rsidP="00705E5C">
      <w:pPr>
        <w:pStyle w:val="ListParagraph"/>
        <w:numPr>
          <w:ilvl w:val="0"/>
          <w:numId w:val="38"/>
        </w:numPr>
        <w:spacing w:after="0" w:line="238" w:lineRule="auto"/>
        <w:rPr>
          <w:rFonts w:ascii="Arial" w:hAnsi="Arial" w:cs="Arial"/>
          <w:bCs/>
          <w:sz w:val="24"/>
          <w:szCs w:val="24"/>
          <w:lang w:val="en-US"/>
        </w:rPr>
      </w:pPr>
      <w:r w:rsidRPr="00857BE0">
        <w:rPr>
          <w:rFonts w:ascii="Arial" w:hAnsi="Arial" w:cs="Arial"/>
          <w:bCs/>
          <w:sz w:val="24"/>
          <w:szCs w:val="24"/>
          <w:lang w:val="en-US"/>
        </w:rPr>
        <w:t>as claims will be paid via BACS using the faster payment method bank details must be included on the claim form</w:t>
      </w:r>
    </w:p>
    <w:p w14:paraId="32CC5A73" w14:textId="77777777" w:rsidR="00857BE0" w:rsidRPr="00857BE0" w:rsidRDefault="00857BE0" w:rsidP="00705E5C">
      <w:pPr>
        <w:pStyle w:val="ListParagraph"/>
        <w:numPr>
          <w:ilvl w:val="0"/>
          <w:numId w:val="38"/>
        </w:numPr>
        <w:spacing w:after="0" w:line="238" w:lineRule="auto"/>
        <w:rPr>
          <w:rFonts w:ascii="Arial" w:hAnsi="Arial" w:cs="Arial"/>
          <w:bCs/>
          <w:sz w:val="24"/>
          <w:szCs w:val="24"/>
          <w:lang w:val="en-US"/>
        </w:rPr>
      </w:pPr>
      <w:r w:rsidRPr="00857BE0">
        <w:rPr>
          <w:rFonts w:ascii="Arial" w:hAnsi="Arial" w:cs="Arial"/>
          <w:bCs/>
          <w:sz w:val="24"/>
          <w:szCs w:val="24"/>
          <w:lang w:val="en-US"/>
        </w:rPr>
        <w:t>all claims forms should be submitted to the Head Teacher for approval of payment</w:t>
      </w:r>
    </w:p>
    <w:p w14:paraId="1611D403" w14:textId="77777777" w:rsidR="00705E5C" w:rsidRDefault="00705E5C" w:rsidP="00705E5C">
      <w:pPr>
        <w:spacing w:after="0" w:line="238" w:lineRule="auto"/>
        <w:rPr>
          <w:rFonts w:ascii="Arial" w:hAnsi="Arial" w:cs="Arial"/>
          <w:b/>
          <w:bCs/>
          <w:sz w:val="24"/>
          <w:szCs w:val="24"/>
          <w:lang w:val="en-US"/>
        </w:rPr>
      </w:pPr>
    </w:p>
    <w:p w14:paraId="50AAC5E0" w14:textId="77777777" w:rsidR="00857BE0" w:rsidRDefault="00857BE0" w:rsidP="00705E5C">
      <w:pPr>
        <w:spacing w:after="0" w:line="238" w:lineRule="auto"/>
        <w:rPr>
          <w:rFonts w:ascii="Arial" w:hAnsi="Arial" w:cs="Arial"/>
          <w:b/>
          <w:bCs/>
          <w:sz w:val="24"/>
          <w:szCs w:val="24"/>
          <w:lang w:val="en-US"/>
        </w:rPr>
      </w:pPr>
      <w:r w:rsidRPr="00857BE0">
        <w:rPr>
          <w:rFonts w:ascii="Arial" w:hAnsi="Arial" w:cs="Arial"/>
          <w:b/>
          <w:bCs/>
          <w:sz w:val="24"/>
          <w:szCs w:val="24"/>
          <w:lang w:val="en-US"/>
        </w:rPr>
        <w:t>Payment</w:t>
      </w:r>
    </w:p>
    <w:p w14:paraId="0F41F169" w14:textId="77777777" w:rsidR="00705E5C" w:rsidRPr="00857BE0" w:rsidRDefault="00705E5C" w:rsidP="00705E5C">
      <w:pPr>
        <w:spacing w:after="0" w:line="238" w:lineRule="auto"/>
        <w:rPr>
          <w:rFonts w:ascii="Arial" w:hAnsi="Arial" w:cs="Arial"/>
          <w:b/>
          <w:bCs/>
          <w:sz w:val="24"/>
          <w:szCs w:val="24"/>
          <w:lang w:val="en-US"/>
        </w:rPr>
      </w:pPr>
    </w:p>
    <w:p w14:paraId="43D53617" w14:textId="5DF254F1" w:rsidR="00857BE0" w:rsidRPr="00857BE0" w:rsidRDefault="00857BE0" w:rsidP="00705E5C">
      <w:pPr>
        <w:pStyle w:val="ListParagraph"/>
        <w:numPr>
          <w:ilvl w:val="0"/>
          <w:numId w:val="39"/>
        </w:numPr>
        <w:spacing w:after="0" w:line="238" w:lineRule="auto"/>
        <w:rPr>
          <w:rFonts w:ascii="Arial" w:hAnsi="Arial" w:cs="Arial"/>
          <w:bCs/>
          <w:sz w:val="24"/>
          <w:szCs w:val="24"/>
          <w:lang w:val="en-US"/>
        </w:rPr>
      </w:pPr>
      <w:r>
        <w:rPr>
          <w:rFonts w:ascii="Arial" w:hAnsi="Arial" w:cs="Arial"/>
          <w:bCs/>
          <w:sz w:val="24"/>
          <w:szCs w:val="24"/>
          <w:lang w:val="en-US"/>
        </w:rPr>
        <w:t>s</w:t>
      </w:r>
      <w:r w:rsidRPr="00857BE0">
        <w:rPr>
          <w:rFonts w:ascii="Arial" w:hAnsi="Arial" w:cs="Arial"/>
          <w:bCs/>
          <w:sz w:val="24"/>
          <w:szCs w:val="24"/>
          <w:lang w:val="en-US"/>
        </w:rPr>
        <w:t>taff will be paid within five days of receipt of the expenses form being authorised by the Head Teacher</w:t>
      </w:r>
    </w:p>
    <w:p w14:paraId="6588F85B" w14:textId="77777777" w:rsidR="00857BE0" w:rsidRPr="00857BE0" w:rsidRDefault="00857BE0" w:rsidP="00705E5C">
      <w:pPr>
        <w:spacing w:after="0" w:line="238" w:lineRule="auto"/>
        <w:rPr>
          <w:rFonts w:ascii="Arial" w:hAnsi="Arial" w:cs="Arial"/>
          <w:bCs/>
          <w:sz w:val="24"/>
          <w:szCs w:val="24"/>
          <w:lang w:val="en-US"/>
        </w:rPr>
      </w:pPr>
    </w:p>
    <w:p w14:paraId="42858578" w14:textId="41D3FD3E" w:rsidR="00857BE0" w:rsidRDefault="00857BE0" w:rsidP="001D7B63">
      <w:pPr>
        <w:spacing w:after="0" w:line="238" w:lineRule="auto"/>
        <w:rPr>
          <w:rFonts w:ascii="Arial" w:hAnsi="Arial" w:cs="Arial"/>
          <w:bCs/>
          <w:sz w:val="24"/>
          <w:szCs w:val="24"/>
          <w:lang w:val="en-US"/>
        </w:rPr>
      </w:pPr>
      <w:r w:rsidRPr="00857BE0">
        <w:rPr>
          <w:rFonts w:ascii="Arial" w:hAnsi="Arial" w:cs="Arial"/>
          <w:bCs/>
          <w:sz w:val="24"/>
          <w:szCs w:val="24"/>
          <w:lang w:val="en-US"/>
        </w:rPr>
        <w:t>The set limit for reimbursement for any individual claim as agreed by the Local Governing Body is</w:t>
      </w:r>
      <w:r w:rsidR="001D7B63">
        <w:rPr>
          <w:rFonts w:ascii="Arial" w:hAnsi="Arial" w:cs="Arial"/>
          <w:bCs/>
          <w:sz w:val="24"/>
          <w:szCs w:val="24"/>
          <w:lang w:val="en-US"/>
        </w:rPr>
        <w:t xml:space="preserve"> £100.00.</w:t>
      </w:r>
    </w:p>
    <w:p w14:paraId="08947187" w14:textId="77777777" w:rsidR="001D7B63" w:rsidRPr="00857BE0" w:rsidRDefault="001D7B63" w:rsidP="001D7B63">
      <w:pPr>
        <w:spacing w:after="0" w:line="238" w:lineRule="auto"/>
        <w:rPr>
          <w:rFonts w:ascii="Arial" w:hAnsi="Arial" w:cs="Arial"/>
          <w:bCs/>
          <w:sz w:val="24"/>
          <w:szCs w:val="24"/>
          <w:lang w:val="en-US"/>
        </w:rPr>
      </w:pPr>
    </w:p>
    <w:p w14:paraId="175E14E7" w14:textId="77777777" w:rsidR="00857BE0" w:rsidRDefault="00857BE0" w:rsidP="00857BE0">
      <w:pPr>
        <w:rPr>
          <w:rFonts w:ascii="Arial" w:hAnsi="Arial" w:cs="Arial"/>
          <w:bCs/>
          <w:sz w:val="24"/>
          <w:szCs w:val="24"/>
          <w:lang w:val="en-US"/>
        </w:rPr>
      </w:pPr>
      <w:r w:rsidRPr="00857BE0">
        <w:rPr>
          <w:rFonts w:ascii="Arial" w:hAnsi="Arial" w:cs="Arial"/>
          <w:bCs/>
          <w:sz w:val="24"/>
          <w:szCs w:val="24"/>
          <w:lang w:val="en-US"/>
        </w:rPr>
        <w:t>All claims will be subject to independent audit.  Any findings arising from the independent audit will be implemented.  This policy will be reviewed on an annual basis.</w:t>
      </w:r>
    </w:p>
    <w:p w14:paraId="34B18582" w14:textId="77777777" w:rsidR="00857BE0" w:rsidRDefault="00857BE0" w:rsidP="00857BE0">
      <w:pPr>
        <w:rPr>
          <w:rFonts w:ascii="Arial" w:hAnsi="Arial" w:cs="Arial"/>
          <w:bCs/>
          <w:sz w:val="24"/>
          <w:szCs w:val="24"/>
          <w:lang w:val="en-US"/>
        </w:rPr>
      </w:pPr>
    </w:p>
    <w:p w14:paraId="195B8B8B" w14:textId="77777777" w:rsidR="00857BE0" w:rsidRDefault="00857BE0" w:rsidP="00857BE0">
      <w:pPr>
        <w:rPr>
          <w:rFonts w:ascii="Arial" w:hAnsi="Arial" w:cs="Arial"/>
          <w:bCs/>
          <w:sz w:val="24"/>
          <w:szCs w:val="24"/>
          <w:lang w:val="en-US"/>
        </w:rPr>
      </w:pPr>
    </w:p>
    <w:p w14:paraId="680519A0" w14:textId="44FF40F8" w:rsidR="00705E5C" w:rsidRDefault="00705E5C">
      <w:pPr>
        <w:rPr>
          <w:rFonts w:ascii="Arial" w:hAnsi="Arial" w:cs="Arial"/>
          <w:bCs/>
          <w:sz w:val="24"/>
          <w:szCs w:val="24"/>
          <w:lang w:val="en-US"/>
        </w:rPr>
      </w:pPr>
      <w:r>
        <w:rPr>
          <w:rFonts w:ascii="Arial" w:hAnsi="Arial" w:cs="Arial"/>
          <w:bCs/>
          <w:sz w:val="24"/>
          <w:szCs w:val="24"/>
          <w:lang w:val="en-US"/>
        </w:rPr>
        <w:br w:type="page"/>
      </w:r>
    </w:p>
    <w:p w14:paraId="0B30DA28" w14:textId="79EE1856" w:rsidR="00857BE0" w:rsidRPr="00857BE0" w:rsidRDefault="00857BE0" w:rsidP="00857BE0">
      <w:pPr>
        <w:pStyle w:val="ListParagraph"/>
        <w:numPr>
          <w:ilvl w:val="0"/>
          <w:numId w:val="41"/>
        </w:numPr>
        <w:rPr>
          <w:rFonts w:ascii="Arial" w:hAnsi="Arial" w:cs="Arial"/>
          <w:b/>
          <w:bCs/>
          <w:sz w:val="24"/>
          <w:szCs w:val="24"/>
          <w:lang w:val="en-US"/>
        </w:rPr>
      </w:pPr>
      <w:r w:rsidRPr="00857BE0">
        <w:rPr>
          <w:rFonts w:ascii="Arial" w:hAnsi="Arial" w:cs="Arial"/>
          <w:b/>
          <w:bCs/>
          <w:sz w:val="24"/>
          <w:szCs w:val="24"/>
          <w:lang w:val="en-US"/>
        </w:rPr>
        <w:lastRenderedPageBreak/>
        <w:t xml:space="preserve"> CREDIT CARD EXPENSES</w:t>
      </w:r>
    </w:p>
    <w:p w14:paraId="1B3BBD52" w14:textId="77777777" w:rsidR="00857BE0" w:rsidRPr="00857BE0" w:rsidRDefault="00857BE0" w:rsidP="00857BE0">
      <w:pPr>
        <w:autoSpaceDE w:val="0"/>
        <w:autoSpaceDN w:val="0"/>
        <w:adjustRightInd w:val="0"/>
        <w:rPr>
          <w:rFonts w:ascii="Arial" w:hAnsi="Arial" w:cs="Arial"/>
          <w:b/>
          <w:bCs/>
          <w:sz w:val="24"/>
          <w:szCs w:val="24"/>
        </w:rPr>
      </w:pPr>
      <w:r w:rsidRPr="00857BE0">
        <w:rPr>
          <w:rFonts w:ascii="Arial" w:hAnsi="Arial" w:cs="Arial"/>
          <w:b/>
          <w:bCs/>
          <w:sz w:val="24"/>
          <w:szCs w:val="24"/>
        </w:rPr>
        <w:t>Objectives</w:t>
      </w:r>
    </w:p>
    <w:p w14:paraId="5DDAB76C" w14:textId="77777777" w:rsidR="00857BE0" w:rsidRPr="00857BE0" w:rsidRDefault="00857BE0" w:rsidP="00857BE0">
      <w:pPr>
        <w:pStyle w:val="ListParagraph"/>
        <w:numPr>
          <w:ilvl w:val="0"/>
          <w:numId w:val="42"/>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To allow Academy personnel access to efficient and alternative means of payment for approved expenses, especially expenses related to business travel and Academy supplies.</w:t>
      </w:r>
    </w:p>
    <w:p w14:paraId="2ABB92C3" w14:textId="77777777" w:rsidR="00857BE0" w:rsidRPr="00857BE0" w:rsidRDefault="00857BE0" w:rsidP="00857BE0">
      <w:pPr>
        <w:pStyle w:val="ListParagraph"/>
        <w:autoSpaceDE w:val="0"/>
        <w:autoSpaceDN w:val="0"/>
        <w:adjustRightInd w:val="0"/>
        <w:ind w:left="360"/>
        <w:rPr>
          <w:rFonts w:ascii="Arial" w:hAnsi="Arial" w:cs="Arial"/>
          <w:sz w:val="24"/>
          <w:szCs w:val="24"/>
        </w:rPr>
      </w:pPr>
    </w:p>
    <w:p w14:paraId="78FA0539" w14:textId="77777777" w:rsidR="00857BE0" w:rsidRPr="00857BE0" w:rsidRDefault="00857BE0" w:rsidP="00857BE0">
      <w:pPr>
        <w:pStyle w:val="ListParagraph"/>
        <w:numPr>
          <w:ilvl w:val="0"/>
          <w:numId w:val="42"/>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To improve managerial reporting related to credit card purchases.</w:t>
      </w:r>
    </w:p>
    <w:p w14:paraId="2AA7595D" w14:textId="77777777" w:rsidR="00857BE0" w:rsidRPr="00857BE0" w:rsidRDefault="00857BE0" w:rsidP="00857BE0">
      <w:pPr>
        <w:pStyle w:val="ListParagraph"/>
        <w:rPr>
          <w:rFonts w:ascii="Arial" w:hAnsi="Arial" w:cs="Arial"/>
          <w:sz w:val="24"/>
          <w:szCs w:val="24"/>
        </w:rPr>
      </w:pPr>
    </w:p>
    <w:p w14:paraId="711C0FC9" w14:textId="77777777" w:rsidR="00857BE0" w:rsidRPr="00857BE0" w:rsidRDefault="00857BE0" w:rsidP="00857BE0">
      <w:pPr>
        <w:pStyle w:val="ListParagraph"/>
        <w:numPr>
          <w:ilvl w:val="0"/>
          <w:numId w:val="42"/>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To improve efficiency and reduce costs of payables processing.</w:t>
      </w:r>
    </w:p>
    <w:p w14:paraId="5C968B67" w14:textId="77777777" w:rsidR="00857BE0" w:rsidRPr="00857BE0" w:rsidRDefault="00857BE0" w:rsidP="00857BE0">
      <w:pPr>
        <w:pStyle w:val="ListParagraph"/>
        <w:rPr>
          <w:rFonts w:ascii="Arial" w:hAnsi="Arial" w:cs="Arial"/>
          <w:sz w:val="24"/>
          <w:szCs w:val="24"/>
        </w:rPr>
      </w:pPr>
    </w:p>
    <w:p w14:paraId="166ED226" w14:textId="77777777" w:rsidR="00857BE0" w:rsidRPr="00857BE0" w:rsidRDefault="00857BE0" w:rsidP="00857BE0">
      <w:pPr>
        <w:pStyle w:val="ListParagraph"/>
        <w:numPr>
          <w:ilvl w:val="0"/>
          <w:numId w:val="42"/>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To reduce the need for petty cash.</w:t>
      </w:r>
    </w:p>
    <w:p w14:paraId="3480CC94" w14:textId="77777777" w:rsidR="00857BE0" w:rsidRPr="00857BE0" w:rsidRDefault="00857BE0" w:rsidP="00857BE0">
      <w:pPr>
        <w:pStyle w:val="ListParagraph"/>
        <w:rPr>
          <w:rFonts w:ascii="Arial" w:hAnsi="Arial" w:cs="Arial"/>
          <w:sz w:val="24"/>
          <w:szCs w:val="24"/>
        </w:rPr>
      </w:pPr>
    </w:p>
    <w:p w14:paraId="4C351C43" w14:textId="77777777" w:rsidR="00857BE0" w:rsidRPr="00857BE0" w:rsidRDefault="00857BE0" w:rsidP="00857BE0">
      <w:pPr>
        <w:autoSpaceDE w:val="0"/>
        <w:autoSpaceDN w:val="0"/>
        <w:adjustRightInd w:val="0"/>
        <w:rPr>
          <w:rFonts w:ascii="Arial" w:hAnsi="Arial" w:cs="Arial"/>
          <w:b/>
          <w:bCs/>
          <w:sz w:val="24"/>
          <w:szCs w:val="24"/>
        </w:rPr>
      </w:pPr>
      <w:r w:rsidRPr="00857BE0">
        <w:rPr>
          <w:rFonts w:ascii="Arial" w:hAnsi="Arial" w:cs="Arial"/>
          <w:b/>
          <w:bCs/>
          <w:sz w:val="24"/>
          <w:szCs w:val="24"/>
        </w:rPr>
        <w:t>Policy</w:t>
      </w:r>
    </w:p>
    <w:p w14:paraId="2C8A0FA8" w14:textId="77777777" w:rsidR="00857BE0" w:rsidRPr="00857BE0" w:rsidRDefault="00857BE0" w:rsidP="00857BE0">
      <w:pPr>
        <w:pStyle w:val="ListParagraph"/>
        <w:numPr>
          <w:ilvl w:val="0"/>
          <w:numId w:val="43"/>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The operation and control of the institution’s purchasing cards, credit and debit cards are the responsibility of the Finance, Buildings and Audit Committee. There will be appropriate oversight of the distribution of such cards and associated card limits.</w:t>
      </w:r>
    </w:p>
    <w:p w14:paraId="309251C2" w14:textId="77777777" w:rsidR="00857BE0" w:rsidRPr="00857BE0" w:rsidRDefault="00857BE0" w:rsidP="00857BE0">
      <w:pPr>
        <w:pStyle w:val="ListParagraph"/>
        <w:numPr>
          <w:ilvl w:val="0"/>
          <w:numId w:val="43"/>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Holders of cards must use them only for the purposes for which they have been issued and within authorised purchase limits.</w:t>
      </w:r>
    </w:p>
    <w:p w14:paraId="47E822AB" w14:textId="77777777" w:rsidR="00857BE0" w:rsidRPr="00857BE0" w:rsidRDefault="00857BE0" w:rsidP="00857BE0">
      <w:pPr>
        <w:pStyle w:val="ListParagraph"/>
        <w:numPr>
          <w:ilvl w:val="0"/>
          <w:numId w:val="43"/>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Such cards shall be used for the payment of valid business expenses only, and the misuse of such cards shall be grounds for disciplinary action.</w:t>
      </w:r>
    </w:p>
    <w:p w14:paraId="64C8BBA8" w14:textId="77777777" w:rsidR="00857BE0" w:rsidRPr="00857BE0" w:rsidRDefault="00857BE0" w:rsidP="00857BE0">
      <w:pPr>
        <w:pStyle w:val="ListParagraph"/>
        <w:numPr>
          <w:ilvl w:val="0"/>
          <w:numId w:val="43"/>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Cards must not be loaned to another person, nor should they be used for personal or private purchases.</w:t>
      </w:r>
    </w:p>
    <w:p w14:paraId="75F978C4" w14:textId="77777777" w:rsidR="00857BE0" w:rsidRPr="00857BE0" w:rsidRDefault="00857BE0" w:rsidP="00857BE0">
      <w:pPr>
        <w:autoSpaceDE w:val="0"/>
        <w:autoSpaceDN w:val="0"/>
        <w:adjustRightInd w:val="0"/>
        <w:rPr>
          <w:rFonts w:ascii="Arial" w:hAnsi="Arial" w:cs="Arial"/>
          <w:sz w:val="24"/>
          <w:szCs w:val="24"/>
        </w:rPr>
      </w:pPr>
      <w:r w:rsidRPr="00857BE0">
        <w:rPr>
          <w:rFonts w:ascii="Arial" w:hAnsi="Arial" w:cs="Arial"/>
          <w:sz w:val="24"/>
          <w:szCs w:val="24"/>
        </w:rPr>
        <w:t>5. The following purchases are expressly prohibited:</w:t>
      </w:r>
    </w:p>
    <w:p w14:paraId="7E9AF3CE" w14:textId="77777777" w:rsidR="00857BE0" w:rsidRPr="00857BE0" w:rsidRDefault="00857BE0" w:rsidP="00857BE0">
      <w:pPr>
        <w:pStyle w:val="ListParagraph"/>
        <w:numPr>
          <w:ilvl w:val="0"/>
          <w:numId w:val="44"/>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alcoholic beverages/tobacco products</w:t>
      </w:r>
    </w:p>
    <w:p w14:paraId="198828BD" w14:textId="77777777" w:rsidR="00857BE0" w:rsidRPr="00857BE0" w:rsidRDefault="00857BE0" w:rsidP="00857BE0">
      <w:pPr>
        <w:pStyle w:val="ListParagraph"/>
        <w:numPr>
          <w:ilvl w:val="0"/>
          <w:numId w:val="44"/>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controlled substances</w:t>
      </w:r>
    </w:p>
    <w:p w14:paraId="178F9ABA" w14:textId="77777777" w:rsidR="00857BE0" w:rsidRPr="00857BE0" w:rsidRDefault="00857BE0" w:rsidP="00857BE0">
      <w:pPr>
        <w:pStyle w:val="ListParagraph"/>
        <w:numPr>
          <w:ilvl w:val="0"/>
          <w:numId w:val="44"/>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items or services on term contracts</w:t>
      </w:r>
    </w:p>
    <w:p w14:paraId="7B2F90A8" w14:textId="77777777" w:rsidR="00857BE0" w:rsidRPr="00857BE0" w:rsidRDefault="00857BE0" w:rsidP="00857BE0">
      <w:pPr>
        <w:pStyle w:val="ListParagraph"/>
        <w:numPr>
          <w:ilvl w:val="0"/>
          <w:numId w:val="44"/>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personal items or loans</w:t>
      </w:r>
    </w:p>
    <w:p w14:paraId="6ACD7AFC" w14:textId="77777777" w:rsidR="00857BE0" w:rsidRPr="00857BE0" w:rsidRDefault="00857BE0" w:rsidP="00857BE0">
      <w:pPr>
        <w:pStyle w:val="ListParagraph"/>
        <w:numPr>
          <w:ilvl w:val="0"/>
          <w:numId w:val="44"/>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telephones, mobile phone expenditure or related equipment, or services</w:t>
      </w:r>
    </w:p>
    <w:p w14:paraId="67F3FC6C" w14:textId="77777777" w:rsidR="00857BE0" w:rsidRPr="00857BE0" w:rsidRDefault="00857BE0" w:rsidP="00857BE0">
      <w:pPr>
        <w:pStyle w:val="ListParagraph"/>
        <w:numPr>
          <w:ilvl w:val="0"/>
          <w:numId w:val="44"/>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purchase of gifts for members of staff retiring, leaving the school, special birthdays etc</w:t>
      </w:r>
    </w:p>
    <w:p w14:paraId="1627A436" w14:textId="77777777" w:rsidR="00857BE0" w:rsidRPr="00857BE0" w:rsidRDefault="00857BE0" w:rsidP="00857BE0">
      <w:pPr>
        <w:pStyle w:val="ListParagraph"/>
        <w:numPr>
          <w:ilvl w:val="0"/>
          <w:numId w:val="44"/>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any other items deemed inconsistent with the values of the Academy</w:t>
      </w:r>
    </w:p>
    <w:p w14:paraId="0FB42DB6" w14:textId="284F5D71" w:rsidR="00857BE0" w:rsidRPr="00857BE0" w:rsidRDefault="00857BE0" w:rsidP="00857BE0">
      <w:pPr>
        <w:autoSpaceDE w:val="0"/>
        <w:autoSpaceDN w:val="0"/>
        <w:adjustRightInd w:val="0"/>
        <w:ind w:left="360"/>
        <w:rPr>
          <w:rFonts w:ascii="Arial" w:hAnsi="Arial" w:cs="Arial"/>
          <w:sz w:val="24"/>
          <w:szCs w:val="24"/>
        </w:rPr>
      </w:pPr>
      <w:r w:rsidRPr="00857BE0">
        <w:rPr>
          <w:rFonts w:ascii="Arial" w:hAnsi="Arial" w:cs="Arial"/>
          <w:sz w:val="24"/>
          <w:szCs w:val="24"/>
        </w:rPr>
        <w:t xml:space="preserve"> </w:t>
      </w:r>
    </w:p>
    <w:p w14:paraId="0E4A45EF" w14:textId="77777777" w:rsidR="00857BE0" w:rsidRPr="00857BE0" w:rsidRDefault="00857BE0" w:rsidP="00857BE0">
      <w:p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 xml:space="preserve">6. Cash advances on credit cards are </w:t>
      </w:r>
      <w:r w:rsidRPr="00857BE0">
        <w:rPr>
          <w:rFonts w:ascii="Arial" w:hAnsi="Arial" w:cs="Arial"/>
          <w:i/>
          <w:iCs/>
          <w:sz w:val="24"/>
          <w:szCs w:val="24"/>
        </w:rPr>
        <w:t xml:space="preserve">not </w:t>
      </w:r>
      <w:r w:rsidRPr="00857BE0">
        <w:rPr>
          <w:rFonts w:ascii="Arial" w:hAnsi="Arial" w:cs="Arial"/>
          <w:sz w:val="24"/>
          <w:szCs w:val="24"/>
        </w:rPr>
        <w:t xml:space="preserve">allowed under any circumstances. This </w:t>
      </w:r>
    </w:p>
    <w:p w14:paraId="526998BF" w14:textId="77777777" w:rsidR="00857BE0" w:rsidRPr="00857BE0" w:rsidRDefault="00857BE0" w:rsidP="00857BE0">
      <w:p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 xml:space="preserve">    includes the use of any form of cash withdrawal or cash back facility.</w:t>
      </w:r>
    </w:p>
    <w:p w14:paraId="3815B6B2" w14:textId="77777777" w:rsidR="00857BE0" w:rsidRPr="00857BE0" w:rsidRDefault="00857BE0" w:rsidP="00857BE0">
      <w:pPr>
        <w:autoSpaceDE w:val="0"/>
        <w:autoSpaceDN w:val="0"/>
        <w:adjustRightInd w:val="0"/>
        <w:spacing w:after="0" w:line="240" w:lineRule="auto"/>
        <w:rPr>
          <w:rFonts w:ascii="Arial" w:hAnsi="Arial" w:cs="Arial"/>
          <w:sz w:val="24"/>
          <w:szCs w:val="24"/>
        </w:rPr>
      </w:pPr>
    </w:p>
    <w:p w14:paraId="340EA64D" w14:textId="77777777" w:rsidR="00857BE0" w:rsidRPr="00857BE0" w:rsidRDefault="00857BE0" w:rsidP="00857BE0">
      <w:p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 xml:space="preserve">7. Cardholders will be required to sign a Cardholder Agreement indicating they accept </w:t>
      </w:r>
    </w:p>
    <w:p w14:paraId="310EB76F" w14:textId="77777777" w:rsidR="00857BE0" w:rsidRPr="00857BE0" w:rsidRDefault="00857BE0" w:rsidP="00857BE0">
      <w:p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 xml:space="preserve">    these terms.  Individuals who do not adhere to these policies and procedures risk </w:t>
      </w:r>
    </w:p>
    <w:p w14:paraId="1C9FE08A" w14:textId="77777777" w:rsidR="00857BE0" w:rsidRPr="00857BE0" w:rsidRDefault="00857BE0" w:rsidP="00857BE0">
      <w:p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 xml:space="preserve">    revocation of their credit card privileges and possible disciplinary action.</w:t>
      </w:r>
    </w:p>
    <w:p w14:paraId="3C75BEFD" w14:textId="77777777" w:rsidR="00857BE0" w:rsidRPr="00857BE0" w:rsidRDefault="00857BE0" w:rsidP="00857BE0">
      <w:pPr>
        <w:autoSpaceDE w:val="0"/>
        <w:autoSpaceDN w:val="0"/>
        <w:adjustRightInd w:val="0"/>
        <w:spacing w:after="0" w:line="240" w:lineRule="auto"/>
        <w:rPr>
          <w:rFonts w:ascii="Arial" w:hAnsi="Arial" w:cs="Arial"/>
          <w:sz w:val="24"/>
          <w:szCs w:val="24"/>
        </w:rPr>
      </w:pPr>
    </w:p>
    <w:p w14:paraId="0C2CB3E0" w14:textId="77777777" w:rsidR="00857BE0" w:rsidRPr="00857BE0" w:rsidRDefault="00857BE0" w:rsidP="00857BE0">
      <w:pPr>
        <w:autoSpaceDE w:val="0"/>
        <w:autoSpaceDN w:val="0"/>
        <w:adjustRightInd w:val="0"/>
        <w:spacing w:after="0" w:line="240" w:lineRule="auto"/>
        <w:rPr>
          <w:rFonts w:ascii="Arial" w:hAnsi="Arial" w:cs="Arial"/>
          <w:b/>
          <w:bCs/>
          <w:sz w:val="24"/>
          <w:szCs w:val="24"/>
        </w:rPr>
      </w:pPr>
      <w:r w:rsidRPr="00857BE0">
        <w:rPr>
          <w:rFonts w:ascii="Arial" w:hAnsi="Arial" w:cs="Arial"/>
          <w:b/>
          <w:bCs/>
          <w:sz w:val="24"/>
          <w:szCs w:val="24"/>
        </w:rPr>
        <w:t>Procedures</w:t>
      </w:r>
    </w:p>
    <w:p w14:paraId="29FD4230" w14:textId="77777777" w:rsidR="00857BE0" w:rsidRPr="00857BE0" w:rsidRDefault="00857BE0" w:rsidP="00857BE0">
      <w:pPr>
        <w:pStyle w:val="ListParagraph"/>
        <w:numPr>
          <w:ilvl w:val="0"/>
          <w:numId w:val="45"/>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 xml:space="preserve">Detailed VAT receipts must be retained and attached to the transaction log.  </w:t>
      </w:r>
    </w:p>
    <w:p w14:paraId="73E0EC8C" w14:textId="77777777" w:rsidR="00857BE0" w:rsidRPr="00857BE0" w:rsidRDefault="00857BE0" w:rsidP="00857BE0">
      <w:pPr>
        <w:pStyle w:val="ListParagraph"/>
        <w:spacing w:after="0" w:line="240" w:lineRule="auto"/>
        <w:rPr>
          <w:rFonts w:ascii="Arial" w:hAnsi="Arial" w:cs="Arial"/>
          <w:sz w:val="24"/>
          <w:szCs w:val="24"/>
        </w:rPr>
      </w:pPr>
    </w:p>
    <w:p w14:paraId="16DFB125" w14:textId="77777777" w:rsidR="00857BE0" w:rsidRPr="00857BE0" w:rsidRDefault="00857BE0" w:rsidP="00857BE0">
      <w:pPr>
        <w:pStyle w:val="ListParagraph"/>
        <w:numPr>
          <w:ilvl w:val="0"/>
          <w:numId w:val="45"/>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lastRenderedPageBreak/>
        <w:t>Monthly bank statements must be submitted to the School Business Manager immediately on receipt of the statement to enable timely payment of amounts due.</w:t>
      </w:r>
    </w:p>
    <w:p w14:paraId="1E9B9CB4" w14:textId="77777777" w:rsidR="00857BE0" w:rsidRPr="00857BE0" w:rsidRDefault="00857BE0" w:rsidP="00857BE0">
      <w:pPr>
        <w:pStyle w:val="ListParagraph"/>
        <w:autoSpaceDE w:val="0"/>
        <w:autoSpaceDN w:val="0"/>
        <w:adjustRightInd w:val="0"/>
        <w:spacing w:after="0" w:line="240" w:lineRule="auto"/>
        <w:ind w:left="360"/>
        <w:rPr>
          <w:rFonts w:ascii="Arial" w:hAnsi="Arial" w:cs="Arial"/>
          <w:sz w:val="24"/>
          <w:szCs w:val="24"/>
        </w:rPr>
      </w:pPr>
    </w:p>
    <w:p w14:paraId="52D76B13" w14:textId="77777777" w:rsidR="00857BE0" w:rsidRPr="00857BE0" w:rsidRDefault="00857BE0" w:rsidP="00857BE0">
      <w:pPr>
        <w:pStyle w:val="ListParagraph"/>
        <w:numPr>
          <w:ilvl w:val="0"/>
          <w:numId w:val="45"/>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All Academy credit cards shall be paid in full monthly by the Academy so as not to incur interest charges.</w:t>
      </w:r>
    </w:p>
    <w:p w14:paraId="2D338EE5" w14:textId="77777777" w:rsidR="00857BE0" w:rsidRPr="00857BE0" w:rsidRDefault="00857BE0" w:rsidP="00857BE0">
      <w:pPr>
        <w:pStyle w:val="ListParagraph"/>
        <w:spacing w:after="0" w:line="240" w:lineRule="auto"/>
        <w:rPr>
          <w:rFonts w:ascii="Arial" w:hAnsi="Arial" w:cs="Arial"/>
          <w:sz w:val="24"/>
          <w:szCs w:val="24"/>
        </w:rPr>
      </w:pPr>
    </w:p>
    <w:p w14:paraId="2DFDBC9C" w14:textId="77777777" w:rsidR="00857BE0" w:rsidRPr="00857BE0" w:rsidRDefault="00857BE0" w:rsidP="00857BE0">
      <w:pPr>
        <w:pStyle w:val="ListParagraph"/>
        <w:numPr>
          <w:ilvl w:val="0"/>
          <w:numId w:val="45"/>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All card holders are responsible for promptly forwarding relevant paperwork associated with any transactions made through their accounts to the School Business Manager who will check them against the monthly bank statement and enter the details into the Academy’s financial system.</w:t>
      </w:r>
    </w:p>
    <w:p w14:paraId="7A398935" w14:textId="77777777" w:rsidR="00857BE0" w:rsidRPr="00857BE0" w:rsidRDefault="00857BE0" w:rsidP="00857BE0">
      <w:pPr>
        <w:pStyle w:val="ListParagraph"/>
        <w:spacing w:after="0" w:line="240" w:lineRule="auto"/>
        <w:rPr>
          <w:rFonts w:ascii="Arial" w:hAnsi="Arial" w:cs="Arial"/>
          <w:sz w:val="24"/>
          <w:szCs w:val="24"/>
        </w:rPr>
      </w:pPr>
    </w:p>
    <w:p w14:paraId="0C519C9C" w14:textId="77777777" w:rsidR="00857BE0" w:rsidRDefault="00857BE0" w:rsidP="00857BE0">
      <w:pPr>
        <w:pStyle w:val="ListParagraph"/>
        <w:numPr>
          <w:ilvl w:val="0"/>
          <w:numId w:val="45"/>
        </w:numPr>
        <w:autoSpaceDE w:val="0"/>
        <w:autoSpaceDN w:val="0"/>
        <w:adjustRightInd w:val="0"/>
        <w:spacing w:after="0" w:line="240" w:lineRule="auto"/>
        <w:rPr>
          <w:rFonts w:ascii="Arial" w:hAnsi="Arial" w:cs="Arial"/>
          <w:sz w:val="24"/>
          <w:szCs w:val="24"/>
        </w:rPr>
      </w:pPr>
      <w:r w:rsidRPr="00857BE0">
        <w:rPr>
          <w:rFonts w:ascii="Arial" w:hAnsi="Arial" w:cs="Arial"/>
          <w:sz w:val="24"/>
          <w:szCs w:val="24"/>
        </w:rPr>
        <w:t xml:space="preserve">All additional credit cards, with the exception of that issued to the Accounting Officer (Head Teacher) will be held in the safe and will be issued to card holders at their request as and when needed.  </w:t>
      </w:r>
    </w:p>
    <w:p w14:paraId="4B805751" w14:textId="77777777" w:rsidR="00103B84" w:rsidRPr="00103B84" w:rsidRDefault="00103B84" w:rsidP="00103B84">
      <w:pPr>
        <w:pStyle w:val="ListParagraph"/>
        <w:rPr>
          <w:rFonts w:ascii="Arial" w:hAnsi="Arial" w:cs="Arial"/>
          <w:sz w:val="24"/>
          <w:szCs w:val="24"/>
        </w:rPr>
      </w:pPr>
    </w:p>
    <w:p w14:paraId="3DF3C2AE" w14:textId="4DD5E7F3" w:rsidR="00103B84" w:rsidRPr="00857BE0" w:rsidRDefault="00103B84" w:rsidP="00857BE0">
      <w:pPr>
        <w:pStyle w:val="ListParagraph"/>
        <w:numPr>
          <w:ilvl w:val="0"/>
          <w:numId w:val="45"/>
        </w:numPr>
        <w:autoSpaceDE w:val="0"/>
        <w:autoSpaceDN w:val="0"/>
        <w:adjustRightInd w:val="0"/>
        <w:spacing w:after="0" w:line="240" w:lineRule="auto"/>
        <w:rPr>
          <w:rFonts w:ascii="Arial" w:hAnsi="Arial" w:cs="Arial"/>
          <w:sz w:val="24"/>
          <w:szCs w:val="24"/>
        </w:rPr>
      </w:pPr>
      <w:r>
        <w:rPr>
          <w:rFonts w:ascii="Arial" w:hAnsi="Arial" w:cs="Arial"/>
          <w:sz w:val="24"/>
          <w:szCs w:val="24"/>
        </w:rPr>
        <w:t>As in line with advice from the EFA credit cards will only be used for business (nor personal) expenditure, and balances will always be cleared before interest is accured.</w:t>
      </w:r>
    </w:p>
    <w:p w14:paraId="31F1C4F2" w14:textId="77777777" w:rsidR="00857BE0" w:rsidRPr="00857BE0" w:rsidRDefault="00857BE0" w:rsidP="00857BE0">
      <w:pPr>
        <w:pStyle w:val="ListParagraph"/>
        <w:spacing w:after="0" w:line="240" w:lineRule="auto"/>
        <w:rPr>
          <w:rFonts w:ascii="Arial" w:hAnsi="Arial" w:cs="Arial"/>
          <w:sz w:val="24"/>
          <w:szCs w:val="24"/>
        </w:rPr>
      </w:pPr>
    </w:p>
    <w:p w14:paraId="2869B952" w14:textId="77777777" w:rsidR="00857BE0" w:rsidRPr="00857BE0" w:rsidRDefault="00857BE0" w:rsidP="00857BE0">
      <w:pPr>
        <w:autoSpaceDE w:val="0"/>
        <w:autoSpaceDN w:val="0"/>
        <w:adjustRightInd w:val="0"/>
        <w:rPr>
          <w:rFonts w:ascii="Arial" w:hAnsi="Arial" w:cs="Arial"/>
          <w:b/>
          <w:bCs/>
          <w:sz w:val="24"/>
          <w:szCs w:val="24"/>
        </w:rPr>
      </w:pPr>
      <w:r w:rsidRPr="00857BE0">
        <w:rPr>
          <w:rFonts w:ascii="Arial" w:hAnsi="Arial" w:cs="Arial"/>
          <w:b/>
          <w:bCs/>
          <w:sz w:val="24"/>
          <w:szCs w:val="24"/>
        </w:rPr>
        <w:t>Limitations of Credit</w:t>
      </w:r>
    </w:p>
    <w:p w14:paraId="7CAB7A31" w14:textId="3869627A" w:rsidR="00857BE0" w:rsidRPr="00857BE0" w:rsidRDefault="00857BE0" w:rsidP="00857BE0">
      <w:pPr>
        <w:autoSpaceDE w:val="0"/>
        <w:autoSpaceDN w:val="0"/>
        <w:adjustRightInd w:val="0"/>
        <w:rPr>
          <w:rFonts w:ascii="Arial" w:hAnsi="Arial" w:cs="Arial"/>
          <w:sz w:val="24"/>
          <w:szCs w:val="24"/>
        </w:rPr>
      </w:pPr>
      <w:r w:rsidRPr="00857BE0">
        <w:rPr>
          <w:rFonts w:ascii="Arial" w:hAnsi="Arial" w:cs="Arial"/>
          <w:sz w:val="24"/>
          <w:szCs w:val="24"/>
        </w:rPr>
        <w:t>Accounting Officer (Head Teacher)</w:t>
      </w:r>
      <w:r w:rsidRPr="00857BE0">
        <w:rPr>
          <w:rFonts w:ascii="Arial" w:hAnsi="Arial" w:cs="Arial"/>
          <w:sz w:val="24"/>
          <w:szCs w:val="24"/>
        </w:rPr>
        <w:tab/>
        <w:t>£</w:t>
      </w:r>
      <w:r w:rsidR="00103B84">
        <w:rPr>
          <w:rFonts w:ascii="Arial" w:hAnsi="Arial" w:cs="Arial"/>
          <w:sz w:val="24"/>
          <w:szCs w:val="24"/>
        </w:rPr>
        <w:t>2</w:t>
      </w:r>
      <w:r w:rsidRPr="00857BE0">
        <w:rPr>
          <w:rFonts w:ascii="Arial" w:hAnsi="Arial" w:cs="Arial"/>
          <w:sz w:val="24"/>
          <w:szCs w:val="24"/>
        </w:rPr>
        <w:t>,000</w:t>
      </w:r>
    </w:p>
    <w:p w14:paraId="101B147F" w14:textId="77777777" w:rsidR="00857BE0" w:rsidRPr="00857BE0" w:rsidRDefault="00857BE0" w:rsidP="00857BE0">
      <w:pPr>
        <w:rPr>
          <w:rFonts w:ascii="Arial" w:hAnsi="Arial" w:cs="Arial"/>
          <w:bCs/>
          <w:sz w:val="24"/>
          <w:szCs w:val="24"/>
          <w:lang w:val="en-US"/>
        </w:rPr>
      </w:pPr>
    </w:p>
    <w:p w14:paraId="3C94E29D" w14:textId="77777777" w:rsidR="00857BE0" w:rsidRPr="00857BE0" w:rsidRDefault="00857BE0" w:rsidP="00857BE0">
      <w:pPr>
        <w:rPr>
          <w:rFonts w:ascii="Arial" w:hAnsi="Arial" w:cs="Arial"/>
          <w:b/>
          <w:bCs/>
          <w:sz w:val="24"/>
          <w:szCs w:val="24"/>
          <w:lang w:val="en-US"/>
        </w:rPr>
      </w:pPr>
      <w:r w:rsidRPr="00857BE0">
        <w:rPr>
          <w:rFonts w:ascii="Arial" w:hAnsi="Arial" w:cs="Arial"/>
          <w:b/>
          <w:bCs/>
          <w:sz w:val="24"/>
          <w:szCs w:val="24"/>
          <w:lang w:val="en-US"/>
        </w:rPr>
        <w:br w:type="page"/>
      </w:r>
    </w:p>
    <w:p w14:paraId="786F71D1" w14:textId="77777777" w:rsidR="00F554B4" w:rsidRPr="00F554B4" w:rsidRDefault="00F554B4" w:rsidP="00F554B4">
      <w:pPr>
        <w:pageBreakBefore/>
        <w:autoSpaceDE w:val="0"/>
        <w:autoSpaceDN w:val="0"/>
        <w:adjustRightInd w:val="0"/>
        <w:spacing w:after="0" w:line="240" w:lineRule="auto"/>
        <w:rPr>
          <w:rFonts w:ascii="Arial" w:hAnsi="Arial" w:cs="Arial"/>
          <w:sz w:val="24"/>
          <w:szCs w:val="24"/>
        </w:rPr>
      </w:pPr>
    </w:p>
    <w:p w14:paraId="02B9965B" w14:textId="77777777" w:rsidR="00F554B4" w:rsidRDefault="00F554B4">
      <w:pPr>
        <w:rPr>
          <w:rFonts w:ascii="Arial" w:hAnsi="Arial" w:cs="Arial"/>
          <w:b/>
          <w:bCs/>
          <w:sz w:val="24"/>
          <w:szCs w:val="24"/>
        </w:rPr>
      </w:pPr>
    </w:p>
    <w:p w14:paraId="00EA75E7" w14:textId="04A848CF" w:rsidR="00BF7AFC" w:rsidRDefault="00722FC9" w:rsidP="00BF7AFC">
      <w:pPr>
        <w:jc w:val="center"/>
        <w:rPr>
          <w:rFonts w:ascii="Arial" w:hAnsi="Arial" w:cs="Arial"/>
          <w:b/>
        </w:rPr>
      </w:pPr>
      <w:r w:rsidRPr="00722FC9">
        <w:rPr>
          <w:rFonts w:ascii="Arial" w:hAnsi="Arial" w:cs="Arial"/>
          <w:b/>
          <w:noProof/>
          <w:lang w:eastAsia="en-GB"/>
        </w:rPr>
        <mc:AlternateContent>
          <mc:Choice Requires="wps">
            <w:drawing>
              <wp:anchor distT="0" distB="0" distL="114300" distR="114300" simplePos="0" relativeHeight="251679744" behindDoc="0" locked="0" layoutInCell="1" allowOverlap="1" wp14:anchorId="46FDE89E" wp14:editId="0DFE3329">
                <wp:simplePos x="0" y="0"/>
                <wp:positionH relativeFrom="column">
                  <wp:posOffset>5223510</wp:posOffset>
                </wp:positionH>
                <wp:positionV relativeFrom="paragraph">
                  <wp:posOffset>-481965</wp:posOffset>
                </wp:positionV>
                <wp:extent cx="1457325" cy="4286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28625"/>
                        </a:xfrm>
                        <a:prstGeom prst="rect">
                          <a:avLst/>
                        </a:prstGeom>
                        <a:noFill/>
                        <a:ln w="9525">
                          <a:noFill/>
                          <a:miter lim="800000"/>
                          <a:headEnd/>
                          <a:tailEnd/>
                        </a:ln>
                      </wps:spPr>
                      <wps:txbx>
                        <w:txbxContent>
                          <w:p w14:paraId="48FE7509" w14:textId="3FD5E581" w:rsidR="00E731DB" w:rsidRPr="00722FC9" w:rsidRDefault="00E731DB" w:rsidP="00722FC9">
                            <w:pPr>
                              <w:jc w:val="center"/>
                              <w:rPr>
                                <w:rFonts w:ascii="Arial" w:hAnsi="Arial" w:cs="Arial"/>
                                <w:b/>
                                <w:sz w:val="32"/>
                                <w:szCs w:val="32"/>
                              </w:rPr>
                            </w:pPr>
                            <w:r w:rsidRPr="00722FC9">
                              <w:rPr>
                                <w:rFonts w:ascii="Arial" w:hAnsi="Arial" w:cs="Arial"/>
                                <w:b/>
                                <w:sz w:val="32"/>
                                <w:szCs w:val="32"/>
                              </w:rPr>
                              <w:t>Annex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DE89E" id="_x0000_t202" coordsize="21600,21600" o:spt="202" path="m,l,21600r21600,l21600,xe">
                <v:stroke joinstyle="miter"/>
                <v:path gradientshapeok="t" o:connecttype="rect"/>
              </v:shapetype>
              <v:shape id="Text Box 2" o:spid="_x0000_s1030" type="#_x0000_t202" style="position:absolute;left:0;text-align:left;margin-left:411.3pt;margin-top:-37.95pt;width:114.7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" filled="f" stroked="f">
                <v:textbox>
                  <w:txbxContent>
                    <w:p w14:paraId="48FE7509" w14:textId="3FD5E581" w:rsidR="00E731DB" w:rsidRPr="00722FC9" w:rsidRDefault="00E731DB" w:rsidP="00722FC9">
                      <w:pPr>
                        <w:jc w:val="center"/>
                        <w:rPr>
                          <w:rFonts w:ascii="Arial" w:hAnsi="Arial" w:cs="Arial"/>
                          <w:b/>
                          <w:sz w:val="32"/>
                          <w:szCs w:val="32"/>
                        </w:rPr>
                      </w:pPr>
                      <w:r w:rsidRPr="00722FC9">
                        <w:rPr>
                          <w:rFonts w:ascii="Arial" w:hAnsi="Arial" w:cs="Arial"/>
                          <w:b/>
                          <w:sz w:val="32"/>
                          <w:szCs w:val="32"/>
                        </w:rPr>
                        <w:t>Annex 1</w:t>
                      </w:r>
                    </w:p>
                  </w:txbxContent>
                </v:textbox>
              </v:shape>
            </w:pict>
          </mc:Fallback>
        </mc:AlternateContent>
      </w:r>
      <w:r w:rsidR="007A6EE2" w:rsidRPr="00564090">
        <w:rPr>
          <w:rFonts w:ascii="Arial" w:hAnsi="Arial" w:cs="Arial"/>
          <w:b/>
          <w:bCs/>
          <w:noProof/>
          <w:sz w:val="64"/>
          <w:szCs w:val="64"/>
          <w:lang w:eastAsia="en-GB"/>
        </w:rPr>
        <w:drawing>
          <wp:anchor distT="36576" distB="36576" distL="36576" distR="36576" simplePos="0" relativeHeight="251677696" behindDoc="0" locked="0" layoutInCell="1" allowOverlap="1" wp14:anchorId="755CDF90" wp14:editId="7F1BB7A1">
            <wp:simplePos x="0" y="0"/>
            <wp:positionH relativeFrom="column">
              <wp:posOffset>2775585</wp:posOffset>
            </wp:positionH>
            <wp:positionV relativeFrom="paragraph">
              <wp:posOffset>-329565</wp:posOffset>
            </wp:positionV>
            <wp:extent cx="647700" cy="651154"/>
            <wp:effectExtent l="0" t="0" r="0" b="0"/>
            <wp:wrapNone/>
            <wp:docPr id="14" name="Picture 14" descr="Logo Pnt 2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nt 22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511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1E0F52" w14:textId="77777777" w:rsidR="007A6EE2" w:rsidRDefault="007A6EE2" w:rsidP="007A6EE2">
      <w:pPr>
        <w:spacing w:after="0"/>
        <w:jc w:val="center"/>
        <w:rPr>
          <w:rFonts w:ascii="Arial" w:hAnsi="Arial" w:cs="Arial"/>
          <w:b/>
          <w:sz w:val="24"/>
          <w:szCs w:val="24"/>
        </w:rPr>
      </w:pPr>
    </w:p>
    <w:p w14:paraId="3DB9BF70" w14:textId="4112E792" w:rsidR="00BF7AFC" w:rsidRPr="007A6EE2" w:rsidRDefault="00BF7AFC" w:rsidP="007A6EE2">
      <w:pPr>
        <w:spacing w:after="0"/>
        <w:jc w:val="center"/>
        <w:rPr>
          <w:rFonts w:ascii="Arial" w:hAnsi="Arial" w:cs="Arial"/>
          <w:b/>
          <w:sz w:val="24"/>
          <w:szCs w:val="24"/>
        </w:rPr>
      </w:pPr>
      <w:r w:rsidRPr="007A6EE2">
        <w:rPr>
          <w:rFonts w:ascii="Arial" w:hAnsi="Arial" w:cs="Arial"/>
          <w:b/>
          <w:sz w:val="24"/>
          <w:szCs w:val="24"/>
        </w:rPr>
        <w:t xml:space="preserve">Scheme of Delegation Authority by the </w:t>
      </w:r>
      <w:r w:rsidR="007D6C8B">
        <w:rPr>
          <w:rFonts w:ascii="Arial" w:hAnsi="Arial" w:cs="Arial"/>
          <w:b/>
          <w:sz w:val="24"/>
          <w:szCs w:val="24"/>
        </w:rPr>
        <w:t>Local Governing Body o</w:t>
      </w:r>
      <w:r w:rsidRPr="007A6EE2">
        <w:rPr>
          <w:rFonts w:ascii="Arial" w:hAnsi="Arial" w:cs="Arial"/>
          <w:b/>
          <w:sz w:val="24"/>
          <w:szCs w:val="24"/>
        </w:rPr>
        <w:t>f</w:t>
      </w:r>
    </w:p>
    <w:p w14:paraId="19F1FF16" w14:textId="2E68DE60" w:rsidR="00BF7AFC" w:rsidRPr="007A6EE2" w:rsidRDefault="007D6C8B" w:rsidP="007A6EE2">
      <w:pPr>
        <w:spacing w:after="0"/>
        <w:jc w:val="center"/>
        <w:rPr>
          <w:rFonts w:ascii="Arial" w:hAnsi="Arial" w:cs="Arial"/>
          <w:b/>
          <w:sz w:val="24"/>
          <w:szCs w:val="24"/>
        </w:rPr>
      </w:pPr>
      <w:r>
        <w:rPr>
          <w:rFonts w:ascii="Arial" w:hAnsi="Arial" w:cs="Arial"/>
          <w:b/>
          <w:sz w:val="24"/>
          <w:szCs w:val="24"/>
        </w:rPr>
        <w:t>Holy Trinity CE Academy</w:t>
      </w:r>
      <w:r w:rsidR="00BF7AFC" w:rsidRPr="007A6EE2">
        <w:rPr>
          <w:rFonts w:ascii="Arial" w:hAnsi="Arial" w:cs="Arial"/>
          <w:b/>
          <w:sz w:val="24"/>
          <w:szCs w:val="24"/>
        </w:rPr>
        <w:t xml:space="preserve"> for 201</w:t>
      </w:r>
      <w:r w:rsidR="00E460A7">
        <w:rPr>
          <w:rFonts w:ascii="Arial" w:hAnsi="Arial" w:cs="Arial"/>
          <w:b/>
          <w:sz w:val="24"/>
          <w:szCs w:val="24"/>
        </w:rPr>
        <w:t>6</w:t>
      </w:r>
      <w:r w:rsidR="00BF7AFC" w:rsidRPr="007A6EE2">
        <w:rPr>
          <w:rFonts w:ascii="Arial" w:hAnsi="Arial" w:cs="Arial"/>
          <w:b/>
          <w:sz w:val="24"/>
          <w:szCs w:val="24"/>
        </w:rPr>
        <w:t>/201</w:t>
      </w:r>
      <w:r w:rsidR="00E460A7">
        <w:rPr>
          <w:rFonts w:ascii="Arial" w:hAnsi="Arial" w:cs="Arial"/>
          <w:b/>
          <w:sz w:val="24"/>
          <w:szCs w:val="24"/>
        </w:rPr>
        <w:t>7</w:t>
      </w:r>
    </w:p>
    <w:p w14:paraId="73D3B44C" w14:textId="77777777" w:rsidR="00BF7AFC" w:rsidRPr="007A6EE2" w:rsidRDefault="00BF7AFC" w:rsidP="007A6EE2">
      <w:pPr>
        <w:spacing w:after="0"/>
        <w:rPr>
          <w:rFonts w:ascii="Arial" w:hAnsi="Arial" w:cs="Arial"/>
          <w:sz w:val="24"/>
          <w:szCs w:val="24"/>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085"/>
        <w:gridCol w:w="1443"/>
      </w:tblGrid>
      <w:tr w:rsidR="00DF6EDA" w:rsidRPr="007A6EE2" w14:paraId="383BB1D5" w14:textId="77777777" w:rsidTr="00F84285">
        <w:tc>
          <w:tcPr>
            <w:tcW w:w="1843" w:type="dxa"/>
            <w:shd w:val="clear" w:color="auto" w:fill="auto"/>
          </w:tcPr>
          <w:p w14:paraId="1BB8C87D" w14:textId="66FC480C" w:rsidR="00BF7AFC" w:rsidRPr="007A6EE2" w:rsidRDefault="00BF7AFC" w:rsidP="007A6EE2">
            <w:pPr>
              <w:spacing w:after="0" w:line="20" w:lineRule="atLeast"/>
              <w:jc w:val="center"/>
              <w:rPr>
                <w:rFonts w:ascii="Arial" w:hAnsi="Arial" w:cs="Arial"/>
                <w:b/>
                <w:sz w:val="24"/>
                <w:szCs w:val="24"/>
              </w:rPr>
            </w:pPr>
          </w:p>
        </w:tc>
        <w:tc>
          <w:tcPr>
            <w:tcW w:w="3402" w:type="dxa"/>
            <w:shd w:val="clear" w:color="auto" w:fill="auto"/>
          </w:tcPr>
          <w:p w14:paraId="095EB2EB" w14:textId="77777777" w:rsidR="007A6EE2" w:rsidRPr="007A6EE2" w:rsidRDefault="007A6EE2" w:rsidP="007A6EE2">
            <w:pPr>
              <w:spacing w:after="0" w:line="20" w:lineRule="atLeast"/>
              <w:jc w:val="center"/>
              <w:rPr>
                <w:rFonts w:ascii="Arial" w:hAnsi="Arial" w:cs="Arial"/>
                <w:b/>
                <w:sz w:val="24"/>
                <w:szCs w:val="24"/>
              </w:rPr>
            </w:pPr>
          </w:p>
          <w:p w14:paraId="1AF02713" w14:textId="77777777" w:rsidR="00BF7AFC" w:rsidRPr="007A6EE2" w:rsidRDefault="00BF7AFC" w:rsidP="007A6EE2">
            <w:pPr>
              <w:spacing w:after="0" w:line="20" w:lineRule="atLeast"/>
              <w:jc w:val="center"/>
              <w:rPr>
                <w:rFonts w:ascii="Arial" w:hAnsi="Arial" w:cs="Arial"/>
                <w:b/>
                <w:sz w:val="24"/>
                <w:szCs w:val="24"/>
              </w:rPr>
            </w:pPr>
            <w:r w:rsidRPr="007A6EE2">
              <w:rPr>
                <w:rFonts w:ascii="Arial" w:hAnsi="Arial" w:cs="Arial"/>
                <w:b/>
                <w:sz w:val="24"/>
                <w:szCs w:val="24"/>
              </w:rPr>
              <w:t>Description of Delegated Authority</w:t>
            </w:r>
          </w:p>
        </w:tc>
        <w:tc>
          <w:tcPr>
            <w:tcW w:w="4085" w:type="dxa"/>
            <w:shd w:val="clear" w:color="auto" w:fill="auto"/>
          </w:tcPr>
          <w:p w14:paraId="1102A0D7" w14:textId="77777777" w:rsidR="007A6EE2" w:rsidRPr="007A6EE2" w:rsidRDefault="007A6EE2" w:rsidP="007A6EE2">
            <w:pPr>
              <w:spacing w:after="0" w:line="20" w:lineRule="atLeast"/>
              <w:jc w:val="center"/>
              <w:rPr>
                <w:rFonts w:ascii="Arial" w:hAnsi="Arial" w:cs="Arial"/>
                <w:b/>
                <w:sz w:val="24"/>
                <w:szCs w:val="24"/>
              </w:rPr>
            </w:pPr>
          </w:p>
          <w:p w14:paraId="0A17B835" w14:textId="77777777" w:rsidR="00BF7AFC" w:rsidRPr="007A6EE2" w:rsidRDefault="00BF7AFC" w:rsidP="007A6EE2">
            <w:pPr>
              <w:spacing w:after="0" w:line="20" w:lineRule="atLeast"/>
              <w:jc w:val="center"/>
              <w:rPr>
                <w:rFonts w:ascii="Arial" w:hAnsi="Arial" w:cs="Arial"/>
                <w:b/>
                <w:sz w:val="24"/>
                <w:szCs w:val="24"/>
              </w:rPr>
            </w:pPr>
            <w:r w:rsidRPr="007A6EE2">
              <w:rPr>
                <w:rFonts w:ascii="Arial" w:hAnsi="Arial" w:cs="Arial"/>
                <w:b/>
                <w:sz w:val="24"/>
                <w:szCs w:val="24"/>
              </w:rPr>
              <w:t>Persons/Bodies to whom Delegated Power is extended</w:t>
            </w:r>
          </w:p>
        </w:tc>
        <w:tc>
          <w:tcPr>
            <w:tcW w:w="1443" w:type="dxa"/>
            <w:shd w:val="clear" w:color="auto" w:fill="auto"/>
          </w:tcPr>
          <w:p w14:paraId="2CE105D0" w14:textId="77777777" w:rsidR="007A6EE2" w:rsidRPr="007A6EE2" w:rsidRDefault="007A6EE2" w:rsidP="007A6EE2">
            <w:pPr>
              <w:spacing w:after="0" w:line="20" w:lineRule="atLeast"/>
              <w:jc w:val="center"/>
              <w:rPr>
                <w:rFonts w:ascii="Arial" w:hAnsi="Arial" w:cs="Arial"/>
                <w:b/>
                <w:sz w:val="24"/>
                <w:szCs w:val="24"/>
              </w:rPr>
            </w:pPr>
          </w:p>
          <w:p w14:paraId="4B02747D" w14:textId="77777777" w:rsidR="00BF7AFC" w:rsidRPr="007A6EE2" w:rsidRDefault="00BF7AFC" w:rsidP="007A6EE2">
            <w:pPr>
              <w:spacing w:after="0" w:line="20" w:lineRule="atLeast"/>
              <w:jc w:val="center"/>
              <w:rPr>
                <w:rFonts w:ascii="Arial" w:hAnsi="Arial" w:cs="Arial"/>
                <w:b/>
                <w:sz w:val="24"/>
                <w:szCs w:val="24"/>
              </w:rPr>
            </w:pPr>
            <w:r w:rsidRPr="007A6EE2">
              <w:rPr>
                <w:rFonts w:ascii="Arial" w:hAnsi="Arial" w:cs="Arial"/>
                <w:b/>
                <w:sz w:val="24"/>
                <w:szCs w:val="24"/>
              </w:rPr>
              <w:t>Expiry of Delegation</w:t>
            </w:r>
          </w:p>
        </w:tc>
      </w:tr>
      <w:tr w:rsidR="00DF6EDA" w:rsidRPr="007A6EE2" w14:paraId="569B4022" w14:textId="77777777" w:rsidTr="00F84285">
        <w:tc>
          <w:tcPr>
            <w:tcW w:w="1843" w:type="dxa"/>
            <w:shd w:val="clear" w:color="auto" w:fill="auto"/>
          </w:tcPr>
          <w:p w14:paraId="65220AB9"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Virement</w:t>
            </w:r>
          </w:p>
        </w:tc>
        <w:tc>
          <w:tcPr>
            <w:tcW w:w="3402" w:type="dxa"/>
            <w:shd w:val="clear" w:color="auto" w:fill="auto"/>
          </w:tcPr>
          <w:p w14:paraId="66024CF2"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Virement of budget provision:-</w:t>
            </w:r>
          </w:p>
          <w:p w14:paraId="014ED5C8" w14:textId="77777777" w:rsidR="00BF7AFC" w:rsidRPr="007A6EE2" w:rsidRDefault="00BF7AFC" w:rsidP="007A6EE2">
            <w:pPr>
              <w:spacing w:after="0" w:line="20" w:lineRule="atLeast"/>
              <w:rPr>
                <w:rFonts w:ascii="Arial" w:hAnsi="Arial" w:cs="Arial"/>
                <w:sz w:val="24"/>
                <w:szCs w:val="24"/>
              </w:rPr>
            </w:pPr>
          </w:p>
          <w:p w14:paraId="486C026B"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 xml:space="preserve">Amounts up to £10,000 </w:t>
            </w:r>
          </w:p>
          <w:p w14:paraId="72A59584" w14:textId="77777777" w:rsidR="00BF7AFC" w:rsidRPr="007A6EE2" w:rsidRDefault="00BF7AFC" w:rsidP="007A6EE2">
            <w:pPr>
              <w:spacing w:after="0" w:line="20" w:lineRule="atLeast"/>
              <w:rPr>
                <w:rFonts w:ascii="Arial" w:hAnsi="Arial" w:cs="Arial"/>
                <w:sz w:val="24"/>
                <w:szCs w:val="24"/>
              </w:rPr>
            </w:pPr>
          </w:p>
          <w:p w14:paraId="5565DBAB" w14:textId="77777777" w:rsidR="00BF7AFC" w:rsidRPr="007A6EE2" w:rsidRDefault="00BF7AFC" w:rsidP="007A6EE2">
            <w:pPr>
              <w:spacing w:after="0" w:line="20" w:lineRule="atLeast"/>
              <w:rPr>
                <w:rFonts w:ascii="Arial" w:hAnsi="Arial" w:cs="Arial"/>
                <w:sz w:val="24"/>
                <w:szCs w:val="24"/>
              </w:rPr>
            </w:pPr>
          </w:p>
          <w:p w14:paraId="4FA8CEC2" w14:textId="77777777" w:rsidR="007A6EE2" w:rsidRPr="007A6EE2" w:rsidRDefault="007A6EE2" w:rsidP="007A6EE2">
            <w:pPr>
              <w:spacing w:after="0" w:line="20" w:lineRule="atLeast"/>
              <w:rPr>
                <w:rFonts w:ascii="Arial" w:hAnsi="Arial" w:cs="Arial"/>
                <w:sz w:val="24"/>
                <w:szCs w:val="24"/>
              </w:rPr>
            </w:pPr>
          </w:p>
          <w:p w14:paraId="3FA90C8F"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 xml:space="preserve">Amounts between £10,000 and £50,000 </w:t>
            </w:r>
          </w:p>
          <w:p w14:paraId="535390D5" w14:textId="77777777" w:rsidR="00BF7AFC" w:rsidRPr="007A6EE2" w:rsidRDefault="00BF7AFC" w:rsidP="007A6EE2">
            <w:pPr>
              <w:spacing w:after="0" w:line="20" w:lineRule="atLeast"/>
              <w:rPr>
                <w:rFonts w:ascii="Arial" w:hAnsi="Arial" w:cs="Arial"/>
                <w:sz w:val="24"/>
                <w:szCs w:val="24"/>
              </w:rPr>
            </w:pPr>
          </w:p>
          <w:p w14:paraId="47E80EC6"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Amounts over £50,000</w:t>
            </w:r>
          </w:p>
        </w:tc>
        <w:tc>
          <w:tcPr>
            <w:tcW w:w="4085" w:type="dxa"/>
            <w:shd w:val="clear" w:color="auto" w:fill="auto"/>
          </w:tcPr>
          <w:p w14:paraId="2C8BA224" w14:textId="77777777" w:rsidR="00BF7AFC" w:rsidRPr="007A6EE2" w:rsidRDefault="00BF7AFC" w:rsidP="007A6EE2">
            <w:pPr>
              <w:spacing w:after="0" w:line="20" w:lineRule="atLeast"/>
              <w:rPr>
                <w:rFonts w:ascii="Arial" w:hAnsi="Arial" w:cs="Arial"/>
                <w:sz w:val="24"/>
                <w:szCs w:val="24"/>
              </w:rPr>
            </w:pPr>
          </w:p>
          <w:p w14:paraId="03D7FB40" w14:textId="77777777" w:rsidR="00BF7AFC" w:rsidRPr="007A6EE2" w:rsidRDefault="00BF7AFC" w:rsidP="007A6EE2">
            <w:pPr>
              <w:spacing w:after="0" w:line="20" w:lineRule="atLeast"/>
              <w:rPr>
                <w:rFonts w:ascii="Arial" w:hAnsi="Arial" w:cs="Arial"/>
                <w:sz w:val="24"/>
                <w:szCs w:val="24"/>
              </w:rPr>
            </w:pPr>
          </w:p>
          <w:p w14:paraId="65609B2A" w14:textId="77777777" w:rsidR="007A6EE2" w:rsidRDefault="007A6EE2" w:rsidP="007A6EE2">
            <w:pPr>
              <w:spacing w:after="0" w:line="20" w:lineRule="atLeast"/>
              <w:rPr>
                <w:rFonts w:ascii="Arial" w:hAnsi="Arial" w:cs="Arial"/>
                <w:sz w:val="24"/>
                <w:szCs w:val="24"/>
              </w:rPr>
            </w:pPr>
          </w:p>
          <w:p w14:paraId="0FCE7442"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Authority delegated to Head Teacher in consultation with the appropriate Chairman and/or Vice Chairman</w:t>
            </w:r>
          </w:p>
          <w:p w14:paraId="7E4ECFAE" w14:textId="68B2C3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Approval required by Finance</w:t>
            </w:r>
            <w:r w:rsidR="007A6EE2" w:rsidRPr="007A6EE2">
              <w:rPr>
                <w:rFonts w:ascii="Arial" w:hAnsi="Arial" w:cs="Arial"/>
                <w:sz w:val="24"/>
                <w:szCs w:val="24"/>
              </w:rPr>
              <w:t>, Buildings and Audit Committee or Local Governing Body</w:t>
            </w:r>
          </w:p>
          <w:p w14:paraId="30823FE5" w14:textId="300260E2"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 xml:space="preserve">Approval required by </w:t>
            </w:r>
            <w:r w:rsidR="007A6EE2" w:rsidRPr="007A6EE2">
              <w:rPr>
                <w:rFonts w:ascii="Arial" w:hAnsi="Arial" w:cs="Arial"/>
                <w:sz w:val="24"/>
                <w:szCs w:val="24"/>
              </w:rPr>
              <w:t xml:space="preserve">Local </w:t>
            </w:r>
            <w:r w:rsidRPr="007A6EE2">
              <w:rPr>
                <w:rFonts w:ascii="Arial" w:hAnsi="Arial" w:cs="Arial"/>
                <w:sz w:val="24"/>
                <w:szCs w:val="24"/>
              </w:rPr>
              <w:t>Governing Body</w:t>
            </w:r>
          </w:p>
        </w:tc>
        <w:tc>
          <w:tcPr>
            <w:tcW w:w="1443" w:type="dxa"/>
            <w:shd w:val="clear" w:color="auto" w:fill="auto"/>
          </w:tcPr>
          <w:p w14:paraId="0FDA0D6F" w14:textId="77777777" w:rsidR="00BF7AFC" w:rsidRPr="007A6EE2" w:rsidRDefault="00BF7AFC" w:rsidP="007A6EE2">
            <w:pPr>
              <w:spacing w:after="0" w:line="20" w:lineRule="atLeast"/>
              <w:rPr>
                <w:rFonts w:ascii="Arial" w:hAnsi="Arial" w:cs="Arial"/>
                <w:sz w:val="24"/>
                <w:szCs w:val="24"/>
              </w:rPr>
            </w:pPr>
          </w:p>
          <w:p w14:paraId="3B421B9D" w14:textId="77777777" w:rsidR="00BF7AFC" w:rsidRPr="007A6EE2" w:rsidRDefault="00BF7AFC" w:rsidP="007A6EE2">
            <w:pPr>
              <w:spacing w:after="0" w:line="20" w:lineRule="atLeast"/>
              <w:rPr>
                <w:rFonts w:ascii="Arial" w:hAnsi="Arial" w:cs="Arial"/>
                <w:sz w:val="24"/>
                <w:szCs w:val="24"/>
              </w:rPr>
            </w:pPr>
          </w:p>
          <w:p w14:paraId="722A2A07"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Annually</w:t>
            </w:r>
          </w:p>
        </w:tc>
      </w:tr>
      <w:tr w:rsidR="00DF6EDA" w:rsidRPr="007A6EE2" w14:paraId="1F71F2ED" w14:textId="77777777" w:rsidTr="00F84285">
        <w:tc>
          <w:tcPr>
            <w:tcW w:w="1843" w:type="dxa"/>
            <w:shd w:val="clear" w:color="auto" w:fill="auto"/>
          </w:tcPr>
          <w:p w14:paraId="1CF84048" w14:textId="1ACF3C85" w:rsidR="00BF7AFC" w:rsidRPr="007A6EE2" w:rsidRDefault="00DF6EDA" w:rsidP="00DF6EDA">
            <w:pPr>
              <w:spacing w:after="0" w:line="20" w:lineRule="atLeast"/>
              <w:rPr>
                <w:rFonts w:ascii="Arial" w:hAnsi="Arial" w:cs="Arial"/>
                <w:sz w:val="24"/>
                <w:szCs w:val="24"/>
              </w:rPr>
            </w:pPr>
            <w:r>
              <w:rPr>
                <w:rFonts w:ascii="Arial" w:hAnsi="Arial" w:cs="Arial"/>
                <w:sz w:val="24"/>
                <w:szCs w:val="24"/>
              </w:rPr>
              <w:t>Signatories for cheques, BACS payment authorisation and other bank transfers</w:t>
            </w:r>
          </w:p>
        </w:tc>
        <w:tc>
          <w:tcPr>
            <w:tcW w:w="3402" w:type="dxa"/>
            <w:shd w:val="clear" w:color="auto" w:fill="auto"/>
          </w:tcPr>
          <w:p w14:paraId="7AC6BB28" w14:textId="506ECA13" w:rsidR="00BF7AFC" w:rsidRDefault="00DF6EDA" w:rsidP="007A6EE2">
            <w:pPr>
              <w:spacing w:after="0" w:line="20" w:lineRule="atLeast"/>
              <w:rPr>
                <w:rFonts w:ascii="Arial" w:hAnsi="Arial" w:cs="Arial"/>
                <w:sz w:val="24"/>
                <w:szCs w:val="24"/>
              </w:rPr>
            </w:pPr>
            <w:r>
              <w:rPr>
                <w:rFonts w:ascii="Arial" w:hAnsi="Arial" w:cs="Arial"/>
                <w:sz w:val="24"/>
                <w:szCs w:val="24"/>
              </w:rPr>
              <w:t>Signatories for cheques</w:t>
            </w:r>
            <w:r w:rsidR="00E1157B">
              <w:rPr>
                <w:rFonts w:ascii="Arial" w:hAnsi="Arial" w:cs="Arial"/>
                <w:sz w:val="24"/>
                <w:szCs w:val="24"/>
              </w:rPr>
              <w:t xml:space="preserve"> </w:t>
            </w:r>
          </w:p>
          <w:p w14:paraId="4A251DA0" w14:textId="77777777" w:rsidR="007A6EE2" w:rsidRDefault="007A6EE2" w:rsidP="007A6EE2">
            <w:pPr>
              <w:spacing w:after="0" w:line="20" w:lineRule="atLeast"/>
              <w:rPr>
                <w:rFonts w:ascii="Arial" w:hAnsi="Arial" w:cs="Arial"/>
                <w:sz w:val="24"/>
                <w:szCs w:val="24"/>
              </w:rPr>
            </w:pPr>
          </w:p>
          <w:p w14:paraId="0CEE4FEE" w14:textId="77777777" w:rsidR="007A6EE2" w:rsidRDefault="007A6EE2" w:rsidP="007A6EE2">
            <w:pPr>
              <w:spacing w:after="0" w:line="20" w:lineRule="atLeast"/>
              <w:rPr>
                <w:rFonts w:ascii="Arial" w:hAnsi="Arial" w:cs="Arial"/>
                <w:sz w:val="24"/>
                <w:szCs w:val="24"/>
              </w:rPr>
            </w:pPr>
          </w:p>
          <w:p w14:paraId="2D7D17E8" w14:textId="77777777" w:rsidR="007A6EE2" w:rsidRDefault="007A6EE2" w:rsidP="007A6EE2">
            <w:pPr>
              <w:spacing w:after="0" w:line="20" w:lineRule="atLeast"/>
              <w:rPr>
                <w:rFonts w:ascii="Arial" w:hAnsi="Arial" w:cs="Arial"/>
                <w:sz w:val="24"/>
                <w:szCs w:val="24"/>
              </w:rPr>
            </w:pPr>
          </w:p>
          <w:p w14:paraId="330AECD5" w14:textId="77777777" w:rsidR="007A6EE2" w:rsidRPr="007A6EE2" w:rsidRDefault="007A6EE2" w:rsidP="007A6EE2">
            <w:pPr>
              <w:spacing w:after="0" w:line="20" w:lineRule="atLeast"/>
              <w:rPr>
                <w:rFonts w:ascii="Arial" w:hAnsi="Arial" w:cs="Arial"/>
                <w:sz w:val="24"/>
                <w:szCs w:val="24"/>
              </w:rPr>
            </w:pPr>
          </w:p>
          <w:p w14:paraId="64AA64C0" w14:textId="4130DAE8" w:rsidR="00BF7AFC" w:rsidRPr="007A6EE2" w:rsidRDefault="00DF6EDA" w:rsidP="00DF6EDA">
            <w:pPr>
              <w:spacing w:after="0" w:line="20" w:lineRule="atLeast"/>
              <w:rPr>
                <w:rFonts w:ascii="Arial" w:hAnsi="Arial" w:cs="Arial"/>
                <w:sz w:val="24"/>
                <w:szCs w:val="24"/>
              </w:rPr>
            </w:pPr>
            <w:r>
              <w:rPr>
                <w:rFonts w:ascii="Arial" w:hAnsi="Arial" w:cs="Arial"/>
                <w:sz w:val="24"/>
                <w:szCs w:val="24"/>
              </w:rPr>
              <w:t>BACS Payment Authorisation and other bank transfers</w:t>
            </w:r>
          </w:p>
        </w:tc>
        <w:tc>
          <w:tcPr>
            <w:tcW w:w="4085" w:type="dxa"/>
            <w:shd w:val="clear" w:color="auto" w:fill="auto"/>
          </w:tcPr>
          <w:p w14:paraId="77E808F1"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Mrs T Murphy – Head Teacher</w:t>
            </w:r>
          </w:p>
          <w:p w14:paraId="1BABF4AC" w14:textId="20585E21" w:rsidR="00BF7AFC" w:rsidRPr="007A6EE2" w:rsidRDefault="00D7119A" w:rsidP="007A6EE2">
            <w:pPr>
              <w:spacing w:after="0" w:line="20" w:lineRule="atLeast"/>
              <w:rPr>
                <w:rFonts w:ascii="Arial" w:hAnsi="Arial" w:cs="Arial"/>
                <w:sz w:val="24"/>
                <w:szCs w:val="24"/>
              </w:rPr>
            </w:pPr>
            <w:r>
              <w:rPr>
                <w:rFonts w:ascii="Arial" w:hAnsi="Arial" w:cs="Arial"/>
                <w:sz w:val="24"/>
                <w:szCs w:val="24"/>
              </w:rPr>
              <w:t>Mrs A Spark</w:t>
            </w:r>
            <w:r w:rsidR="00BF7AFC" w:rsidRPr="007A6EE2">
              <w:rPr>
                <w:rFonts w:ascii="Arial" w:hAnsi="Arial" w:cs="Arial"/>
                <w:sz w:val="24"/>
                <w:szCs w:val="24"/>
              </w:rPr>
              <w:t xml:space="preserve"> – </w:t>
            </w:r>
            <w:r w:rsidR="003A3BF9">
              <w:rPr>
                <w:rFonts w:ascii="Arial" w:hAnsi="Arial" w:cs="Arial"/>
                <w:sz w:val="24"/>
                <w:szCs w:val="24"/>
              </w:rPr>
              <w:t xml:space="preserve">Assistant Head Teacher </w:t>
            </w:r>
          </w:p>
          <w:p w14:paraId="69701F35" w14:textId="33D99462"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 xml:space="preserve">Miss R Scott – </w:t>
            </w:r>
            <w:r w:rsidR="00D7119A">
              <w:rPr>
                <w:rFonts w:ascii="Arial" w:hAnsi="Arial" w:cs="Arial"/>
                <w:sz w:val="24"/>
                <w:szCs w:val="24"/>
              </w:rPr>
              <w:t>Assistant Head Teacher</w:t>
            </w:r>
          </w:p>
          <w:p w14:paraId="0D6A1C08"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Mrs T Murphy – Head Teacher</w:t>
            </w:r>
          </w:p>
          <w:p w14:paraId="45924562" w14:textId="0A4AD19F" w:rsidR="00BF7AFC" w:rsidRPr="007A6EE2" w:rsidRDefault="007A6EE2" w:rsidP="007A6EE2">
            <w:pPr>
              <w:spacing w:after="0" w:line="20" w:lineRule="atLeast"/>
              <w:rPr>
                <w:rFonts w:ascii="Arial" w:hAnsi="Arial" w:cs="Arial"/>
                <w:sz w:val="24"/>
                <w:szCs w:val="24"/>
              </w:rPr>
            </w:pPr>
            <w:r>
              <w:rPr>
                <w:rFonts w:ascii="Arial" w:hAnsi="Arial" w:cs="Arial"/>
                <w:sz w:val="24"/>
                <w:szCs w:val="24"/>
              </w:rPr>
              <w:t xml:space="preserve"> </w:t>
            </w:r>
          </w:p>
        </w:tc>
        <w:tc>
          <w:tcPr>
            <w:tcW w:w="1443" w:type="dxa"/>
            <w:shd w:val="clear" w:color="auto" w:fill="auto"/>
          </w:tcPr>
          <w:p w14:paraId="177C87C9"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Annually</w:t>
            </w:r>
          </w:p>
        </w:tc>
      </w:tr>
      <w:tr w:rsidR="00DF6EDA" w:rsidRPr="007A6EE2" w14:paraId="0D5ED607" w14:textId="77777777" w:rsidTr="00F84285">
        <w:tc>
          <w:tcPr>
            <w:tcW w:w="1843" w:type="dxa"/>
            <w:shd w:val="clear" w:color="auto" w:fill="auto"/>
          </w:tcPr>
          <w:p w14:paraId="71813DD2"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Orders for Work, Goods and Services</w:t>
            </w:r>
          </w:p>
        </w:tc>
        <w:tc>
          <w:tcPr>
            <w:tcW w:w="3402" w:type="dxa"/>
            <w:shd w:val="clear" w:color="auto" w:fill="auto"/>
          </w:tcPr>
          <w:p w14:paraId="062D8552"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Signatories to Official Order Forms</w:t>
            </w:r>
          </w:p>
        </w:tc>
        <w:tc>
          <w:tcPr>
            <w:tcW w:w="4085" w:type="dxa"/>
            <w:shd w:val="clear" w:color="auto" w:fill="auto"/>
          </w:tcPr>
          <w:p w14:paraId="1B606126"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Mrs T Murphy – Head Teacher</w:t>
            </w:r>
          </w:p>
          <w:p w14:paraId="5B7BB7C9" w14:textId="2C5A122D" w:rsidR="00BF7AFC" w:rsidRPr="007A6EE2" w:rsidRDefault="003A3BF9" w:rsidP="003A3BF9">
            <w:pPr>
              <w:spacing w:after="0" w:line="20" w:lineRule="atLeast"/>
              <w:rPr>
                <w:rFonts w:ascii="Arial" w:hAnsi="Arial" w:cs="Arial"/>
                <w:sz w:val="24"/>
                <w:szCs w:val="24"/>
              </w:rPr>
            </w:pPr>
            <w:r>
              <w:rPr>
                <w:rFonts w:ascii="Arial" w:hAnsi="Arial" w:cs="Arial"/>
                <w:sz w:val="24"/>
                <w:szCs w:val="24"/>
              </w:rPr>
              <w:t>Mrs A Spark – Assistant Head Teacher</w:t>
            </w:r>
          </w:p>
        </w:tc>
        <w:tc>
          <w:tcPr>
            <w:tcW w:w="1443" w:type="dxa"/>
            <w:shd w:val="clear" w:color="auto" w:fill="auto"/>
          </w:tcPr>
          <w:p w14:paraId="344670B6"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Annually</w:t>
            </w:r>
          </w:p>
        </w:tc>
      </w:tr>
      <w:tr w:rsidR="00DF6EDA" w:rsidRPr="007A6EE2" w14:paraId="372681B2" w14:textId="77777777" w:rsidTr="00F84285">
        <w:tc>
          <w:tcPr>
            <w:tcW w:w="1843" w:type="dxa"/>
            <w:shd w:val="clear" w:color="auto" w:fill="auto"/>
          </w:tcPr>
          <w:p w14:paraId="0A459134"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Orders for Work, Goods and Services</w:t>
            </w:r>
          </w:p>
        </w:tc>
        <w:tc>
          <w:tcPr>
            <w:tcW w:w="3402" w:type="dxa"/>
            <w:shd w:val="clear" w:color="auto" w:fill="auto"/>
          </w:tcPr>
          <w:p w14:paraId="29E03662"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All orders for all goods and services shall be procured:-</w:t>
            </w:r>
          </w:p>
          <w:p w14:paraId="199313D0" w14:textId="77777777" w:rsidR="00BF7AFC" w:rsidRPr="007A6EE2" w:rsidRDefault="00BF7AFC" w:rsidP="007A6EE2">
            <w:pPr>
              <w:spacing w:after="0" w:line="20" w:lineRule="atLeast"/>
              <w:rPr>
                <w:rFonts w:ascii="Arial" w:hAnsi="Arial" w:cs="Arial"/>
                <w:sz w:val="24"/>
                <w:szCs w:val="24"/>
              </w:rPr>
            </w:pPr>
          </w:p>
          <w:p w14:paraId="3A6BCD9B"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Contract value up to £3,000</w:t>
            </w:r>
          </w:p>
          <w:p w14:paraId="54BB923E" w14:textId="77777777" w:rsidR="00BF7AFC" w:rsidRDefault="00BF7AFC" w:rsidP="007A6EE2">
            <w:pPr>
              <w:spacing w:after="0" w:line="20" w:lineRule="atLeast"/>
              <w:rPr>
                <w:rFonts w:ascii="Arial" w:hAnsi="Arial" w:cs="Arial"/>
                <w:sz w:val="24"/>
                <w:szCs w:val="24"/>
              </w:rPr>
            </w:pPr>
          </w:p>
          <w:p w14:paraId="58BB6A06" w14:textId="77777777" w:rsidR="007A6EE2" w:rsidRDefault="007A6EE2" w:rsidP="007A6EE2">
            <w:pPr>
              <w:spacing w:after="0" w:line="20" w:lineRule="atLeast"/>
              <w:rPr>
                <w:rFonts w:ascii="Arial" w:hAnsi="Arial" w:cs="Arial"/>
                <w:sz w:val="24"/>
                <w:szCs w:val="24"/>
              </w:rPr>
            </w:pPr>
          </w:p>
          <w:p w14:paraId="28DF416C" w14:textId="77777777" w:rsidR="007A6EE2" w:rsidRPr="007A6EE2" w:rsidRDefault="007A6EE2" w:rsidP="007A6EE2">
            <w:pPr>
              <w:spacing w:after="0" w:line="20" w:lineRule="atLeast"/>
              <w:rPr>
                <w:rFonts w:ascii="Arial" w:hAnsi="Arial" w:cs="Arial"/>
                <w:sz w:val="24"/>
                <w:szCs w:val="24"/>
              </w:rPr>
            </w:pPr>
          </w:p>
          <w:p w14:paraId="3AE633AF" w14:textId="52CF09C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Contract value £3,000 to £10,000 after two</w:t>
            </w:r>
            <w:r w:rsidR="007A6EE2">
              <w:rPr>
                <w:rFonts w:ascii="Arial" w:hAnsi="Arial" w:cs="Arial"/>
                <w:sz w:val="24"/>
                <w:szCs w:val="24"/>
              </w:rPr>
              <w:t xml:space="preserve"> </w:t>
            </w:r>
            <w:r w:rsidRPr="007A6EE2">
              <w:rPr>
                <w:rFonts w:ascii="Arial" w:hAnsi="Arial" w:cs="Arial"/>
                <w:sz w:val="24"/>
                <w:szCs w:val="24"/>
              </w:rPr>
              <w:t>written quotations</w:t>
            </w:r>
            <w:r w:rsidR="00112C95">
              <w:rPr>
                <w:rFonts w:ascii="Arial" w:hAnsi="Arial" w:cs="Arial"/>
                <w:sz w:val="24"/>
                <w:szCs w:val="24"/>
              </w:rPr>
              <w:t>.</w:t>
            </w:r>
          </w:p>
          <w:p w14:paraId="2C598E47" w14:textId="77777777" w:rsidR="00BF7AFC" w:rsidRDefault="00BF7AFC" w:rsidP="007A6EE2">
            <w:pPr>
              <w:spacing w:after="0" w:line="20" w:lineRule="atLeast"/>
              <w:rPr>
                <w:rFonts w:ascii="Arial" w:hAnsi="Arial" w:cs="Arial"/>
                <w:sz w:val="24"/>
                <w:szCs w:val="24"/>
              </w:rPr>
            </w:pPr>
          </w:p>
          <w:p w14:paraId="7E71B0CE" w14:textId="77777777" w:rsidR="003A339D" w:rsidRPr="007A6EE2" w:rsidRDefault="003A339D" w:rsidP="007A6EE2">
            <w:pPr>
              <w:spacing w:after="0" w:line="20" w:lineRule="atLeast"/>
              <w:rPr>
                <w:rFonts w:ascii="Arial" w:hAnsi="Arial" w:cs="Arial"/>
                <w:sz w:val="24"/>
                <w:szCs w:val="24"/>
              </w:rPr>
            </w:pPr>
          </w:p>
          <w:p w14:paraId="02B3FB22" w14:textId="2ED57DFF"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 xml:space="preserve">Contract value £10,000 to </w:t>
            </w:r>
            <w:r w:rsidRPr="007A6EE2">
              <w:rPr>
                <w:rFonts w:ascii="Arial" w:hAnsi="Arial" w:cs="Arial"/>
                <w:sz w:val="24"/>
                <w:szCs w:val="24"/>
              </w:rPr>
              <w:lastRenderedPageBreak/>
              <w:t>£50,000 after a minimum of t</w:t>
            </w:r>
            <w:r w:rsidR="007A6EE2">
              <w:rPr>
                <w:rFonts w:ascii="Arial" w:hAnsi="Arial" w:cs="Arial"/>
                <w:sz w:val="24"/>
                <w:szCs w:val="24"/>
              </w:rPr>
              <w:t>wo</w:t>
            </w:r>
            <w:r w:rsidRPr="007A6EE2">
              <w:rPr>
                <w:rFonts w:ascii="Arial" w:hAnsi="Arial" w:cs="Arial"/>
                <w:sz w:val="24"/>
                <w:szCs w:val="24"/>
              </w:rPr>
              <w:t xml:space="preserve"> written quotations both advertised and accepted</w:t>
            </w:r>
            <w:r w:rsidR="007A6EE2">
              <w:rPr>
                <w:rFonts w:ascii="Arial" w:hAnsi="Arial" w:cs="Arial"/>
                <w:sz w:val="24"/>
                <w:szCs w:val="24"/>
              </w:rPr>
              <w:t>.</w:t>
            </w:r>
            <w:r w:rsidRPr="007A6EE2">
              <w:rPr>
                <w:rFonts w:ascii="Arial" w:hAnsi="Arial" w:cs="Arial"/>
                <w:sz w:val="24"/>
                <w:szCs w:val="24"/>
              </w:rPr>
              <w:t xml:space="preserve"> </w:t>
            </w:r>
          </w:p>
        </w:tc>
        <w:tc>
          <w:tcPr>
            <w:tcW w:w="4085" w:type="dxa"/>
            <w:shd w:val="clear" w:color="auto" w:fill="auto"/>
          </w:tcPr>
          <w:p w14:paraId="4DB609D0" w14:textId="77777777" w:rsidR="00BF7AFC" w:rsidRPr="007A6EE2" w:rsidRDefault="00BF7AFC" w:rsidP="007A6EE2">
            <w:pPr>
              <w:spacing w:after="0" w:line="20" w:lineRule="atLeast"/>
              <w:rPr>
                <w:rFonts w:ascii="Arial" w:hAnsi="Arial" w:cs="Arial"/>
                <w:sz w:val="24"/>
                <w:szCs w:val="24"/>
              </w:rPr>
            </w:pPr>
          </w:p>
          <w:p w14:paraId="5BA34ED3" w14:textId="77777777" w:rsidR="00BF7AFC" w:rsidRDefault="00BF7AFC" w:rsidP="007A6EE2">
            <w:pPr>
              <w:spacing w:after="0" w:line="20" w:lineRule="atLeast"/>
              <w:rPr>
                <w:rFonts w:ascii="Arial" w:hAnsi="Arial" w:cs="Arial"/>
                <w:sz w:val="24"/>
                <w:szCs w:val="24"/>
              </w:rPr>
            </w:pPr>
          </w:p>
          <w:p w14:paraId="4EF51222" w14:textId="77777777" w:rsidR="007A6EE2" w:rsidRPr="007A6EE2" w:rsidRDefault="007A6EE2" w:rsidP="007A6EE2">
            <w:pPr>
              <w:spacing w:after="0" w:line="20" w:lineRule="atLeast"/>
              <w:rPr>
                <w:rFonts w:ascii="Arial" w:hAnsi="Arial" w:cs="Arial"/>
                <w:sz w:val="24"/>
                <w:szCs w:val="24"/>
              </w:rPr>
            </w:pPr>
          </w:p>
          <w:p w14:paraId="2313D277" w14:textId="6D39AD54"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 xml:space="preserve">At discretion of </w:t>
            </w:r>
            <w:r w:rsidR="007A6EE2">
              <w:rPr>
                <w:rFonts w:ascii="Arial" w:hAnsi="Arial" w:cs="Arial"/>
                <w:sz w:val="24"/>
                <w:szCs w:val="24"/>
              </w:rPr>
              <w:t>Local G</w:t>
            </w:r>
            <w:r w:rsidRPr="007A6EE2">
              <w:rPr>
                <w:rFonts w:ascii="Arial" w:hAnsi="Arial" w:cs="Arial"/>
                <w:sz w:val="24"/>
                <w:szCs w:val="24"/>
              </w:rPr>
              <w:t>overning Body or designated responsible employee (normally the Head Teacher)</w:t>
            </w:r>
          </w:p>
          <w:p w14:paraId="30515A89" w14:textId="45AFA59F" w:rsidR="00BF7AFC" w:rsidRDefault="003A339D" w:rsidP="007A6EE2">
            <w:pPr>
              <w:spacing w:after="0" w:line="20" w:lineRule="atLeast"/>
              <w:rPr>
                <w:rFonts w:ascii="Arial" w:hAnsi="Arial" w:cs="Arial"/>
                <w:sz w:val="24"/>
                <w:szCs w:val="24"/>
              </w:rPr>
            </w:pPr>
            <w:r>
              <w:rPr>
                <w:rFonts w:ascii="Arial" w:hAnsi="Arial" w:cs="Arial"/>
                <w:sz w:val="24"/>
                <w:szCs w:val="24"/>
              </w:rPr>
              <w:t>At the discretion of Local Governing Body or designated responsible employee (normally the Head Teacher)/</w:t>
            </w:r>
          </w:p>
          <w:p w14:paraId="3C0B0021" w14:textId="77777777" w:rsidR="007A6EE2" w:rsidRDefault="007A6EE2" w:rsidP="007A6EE2">
            <w:pPr>
              <w:spacing w:after="0" w:line="20" w:lineRule="atLeast"/>
              <w:rPr>
                <w:rFonts w:ascii="Arial" w:hAnsi="Arial" w:cs="Arial"/>
                <w:sz w:val="24"/>
                <w:szCs w:val="24"/>
              </w:rPr>
            </w:pPr>
          </w:p>
          <w:p w14:paraId="4A7DE297" w14:textId="263B7A49" w:rsidR="007A6EE2" w:rsidRPr="007A6EE2" w:rsidRDefault="00112C95" w:rsidP="00112C95">
            <w:pPr>
              <w:autoSpaceDE w:val="0"/>
              <w:autoSpaceDN w:val="0"/>
              <w:adjustRightInd w:val="0"/>
              <w:spacing w:after="0" w:line="240" w:lineRule="auto"/>
              <w:rPr>
                <w:rFonts w:ascii="Arial" w:hAnsi="Arial" w:cs="Arial"/>
                <w:sz w:val="24"/>
                <w:szCs w:val="24"/>
              </w:rPr>
            </w:pPr>
            <w:r>
              <w:rPr>
                <w:rFonts w:ascii="Arial" w:hAnsi="Arial" w:cs="Arial"/>
                <w:bCs/>
                <w:sz w:val="24"/>
                <w:szCs w:val="24"/>
              </w:rPr>
              <w:t xml:space="preserve">At the discretion of the responsible </w:t>
            </w:r>
            <w:r>
              <w:rPr>
                <w:rFonts w:ascii="Arial" w:hAnsi="Arial" w:cs="Arial"/>
                <w:bCs/>
                <w:sz w:val="24"/>
                <w:szCs w:val="24"/>
              </w:rPr>
              <w:lastRenderedPageBreak/>
              <w:t>employee</w:t>
            </w:r>
            <w:r w:rsidRPr="007C55BF">
              <w:rPr>
                <w:rFonts w:ascii="Arial" w:hAnsi="Arial" w:cs="Arial"/>
                <w:bCs/>
                <w:sz w:val="24"/>
                <w:szCs w:val="24"/>
              </w:rPr>
              <w:t>.</w:t>
            </w:r>
            <w:r w:rsidRPr="007C55BF">
              <w:rPr>
                <w:rFonts w:ascii="Arial" w:hAnsi="Arial" w:cs="Arial"/>
                <w:sz w:val="24"/>
                <w:szCs w:val="24"/>
              </w:rPr>
              <w:t xml:space="preserve"> Full records should be kept of all crit</w:t>
            </w:r>
            <w:r>
              <w:rPr>
                <w:rFonts w:ascii="Arial" w:hAnsi="Arial" w:cs="Arial"/>
                <w:sz w:val="24"/>
                <w:szCs w:val="24"/>
              </w:rPr>
              <w:t>eria used for evaluation and</w:t>
            </w:r>
            <w:r w:rsidRPr="007C55BF">
              <w:rPr>
                <w:rFonts w:ascii="Arial" w:hAnsi="Arial" w:cs="Arial"/>
                <w:sz w:val="24"/>
                <w:szCs w:val="24"/>
              </w:rPr>
              <w:t xml:space="preserve"> a</w:t>
            </w:r>
            <w:r w:rsidRPr="00A311C1">
              <w:rPr>
                <w:rFonts w:ascii="Arial" w:hAnsi="Arial" w:cs="Arial"/>
                <w:sz w:val="24"/>
                <w:szCs w:val="24"/>
              </w:rPr>
              <w:t xml:space="preserve"> report should be prepared for the </w:t>
            </w:r>
            <w:r>
              <w:rPr>
                <w:rFonts w:ascii="Arial" w:hAnsi="Arial" w:cs="Arial"/>
                <w:sz w:val="24"/>
                <w:szCs w:val="24"/>
              </w:rPr>
              <w:t xml:space="preserve">Finance, Buildings and Audit Committee </w:t>
            </w:r>
            <w:r w:rsidRPr="00A311C1">
              <w:rPr>
                <w:rFonts w:ascii="Arial" w:hAnsi="Arial" w:cs="Arial"/>
                <w:sz w:val="24"/>
                <w:szCs w:val="24"/>
              </w:rPr>
              <w:t>highlighting the relevant issues and recommending a decision.</w:t>
            </w:r>
          </w:p>
        </w:tc>
        <w:tc>
          <w:tcPr>
            <w:tcW w:w="1443" w:type="dxa"/>
            <w:shd w:val="clear" w:color="auto" w:fill="auto"/>
          </w:tcPr>
          <w:p w14:paraId="5A6AA002" w14:textId="77777777" w:rsidR="00BF7AFC" w:rsidRPr="007A6EE2" w:rsidRDefault="00BF7AFC" w:rsidP="007A6EE2">
            <w:pPr>
              <w:spacing w:after="0" w:line="20" w:lineRule="atLeast"/>
              <w:rPr>
                <w:rFonts w:ascii="Arial" w:hAnsi="Arial" w:cs="Arial"/>
                <w:sz w:val="24"/>
                <w:szCs w:val="24"/>
              </w:rPr>
            </w:pPr>
          </w:p>
          <w:p w14:paraId="47894ECF" w14:textId="77777777" w:rsidR="00BF7AFC" w:rsidRPr="007A6EE2" w:rsidRDefault="00BF7AFC" w:rsidP="007A6EE2">
            <w:pPr>
              <w:spacing w:after="0" w:line="20" w:lineRule="atLeast"/>
              <w:rPr>
                <w:rFonts w:ascii="Arial" w:hAnsi="Arial" w:cs="Arial"/>
                <w:sz w:val="24"/>
                <w:szCs w:val="24"/>
              </w:rPr>
            </w:pPr>
          </w:p>
          <w:p w14:paraId="79A12C1E"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Annually</w:t>
            </w:r>
          </w:p>
        </w:tc>
      </w:tr>
      <w:tr w:rsidR="00DF6EDA" w:rsidRPr="007A6EE2" w14:paraId="4D37DB84" w14:textId="77777777" w:rsidTr="00F84285">
        <w:tc>
          <w:tcPr>
            <w:tcW w:w="1843" w:type="dxa"/>
            <w:shd w:val="clear" w:color="auto" w:fill="auto"/>
          </w:tcPr>
          <w:p w14:paraId="16A47E49" w14:textId="77777777" w:rsidR="00BF7AFC" w:rsidRPr="007A6EE2" w:rsidRDefault="00BF7AFC" w:rsidP="007A6EE2">
            <w:pPr>
              <w:spacing w:after="0" w:line="20" w:lineRule="atLeast"/>
              <w:jc w:val="center"/>
              <w:rPr>
                <w:rFonts w:ascii="Arial" w:hAnsi="Arial" w:cs="Arial"/>
                <w:b/>
                <w:sz w:val="24"/>
                <w:szCs w:val="24"/>
              </w:rPr>
            </w:pPr>
          </w:p>
        </w:tc>
        <w:tc>
          <w:tcPr>
            <w:tcW w:w="3402" w:type="dxa"/>
            <w:shd w:val="clear" w:color="auto" w:fill="auto"/>
          </w:tcPr>
          <w:p w14:paraId="3F8D7DED" w14:textId="0822CEB5" w:rsidR="00BF7AFC" w:rsidRPr="007A6EE2" w:rsidRDefault="00BF7AFC" w:rsidP="00EB180C">
            <w:pPr>
              <w:spacing w:after="0" w:line="20" w:lineRule="atLeast"/>
              <w:rPr>
                <w:rFonts w:ascii="Arial" w:hAnsi="Arial" w:cs="Arial"/>
                <w:b/>
                <w:sz w:val="24"/>
                <w:szCs w:val="24"/>
              </w:rPr>
            </w:pPr>
            <w:r w:rsidRPr="007A6EE2">
              <w:rPr>
                <w:rFonts w:ascii="Arial" w:hAnsi="Arial" w:cs="Arial"/>
                <w:sz w:val="24"/>
                <w:szCs w:val="24"/>
              </w:rPr>
              <w:t>Contract Value £50,000 to £100,000 after minimum of three written quotations, both advertised and accepted</w:t>
            </w:r>
            <w:r w:rsidR="00EB180C">
              <w:rPr>
                <w:rFonts w:ascii="Arial" w:hAnsi="Arial" w:cs="Arial"/>
                <w:sz w:val="24"/>
                <w:szCs w:val="24"/>
              </w:rPr>
              <w:t xml:space="preserve">.  </w:t>
            </w:r>
            <w:r w:rsidRPr="007A6EE2">
              <w:rPr>
                <w:rFonts w:ascii="Arial" w:hAnsi="Arial" w:cs="Arial"/>
                <w:sz w:val="24"/>
                <w:szCs w:val="24"/>
              </w:rPr>
              <w:t xml:space="preserve"> </w:t>
            </w:r>
          </w:p>
        </w:tc>
        <w:tc>
          <w:tcPr>
            <w:tcW w:w="4085" w:type="dxa"/>
            <w:shd w:val="clear" w:color="auto" w:fill="auto"/>
          </w:tcPr>
          <w:p w14:paraId="3224CAE9" w14:textId="01C546CA" w:rsidR="00BF7AFC" w:rsidRPr="007A6EE2" w:rsidRDefault="00EB180C" w:rsidP="00EB180C">
            <w:pPr>
              <w:autoSpaceDE w:val="0"/>
              <w:autoSpaceDN w:val="0"/>
              <w:adjustRightInd w:val="0"/>
              <w:spacing w:after="0" w:line="240" w:lineRule="auto"/>
              <w:rPr>
                <w:rFonts w:ascii="Arial" w:hAnsi="Arial" w:cs="Arial"/>
                <w:b/>
                <w:sz w:val="24"/>
                <w:szCs w:val="24"/>
              </w:rPr>
            </w:pPr>
            <w:r>
              <w:rPr>
                <w:rFonts w:ascii="Arial" w:hAnsi="Arial" w:cs="Arial"/>
                <w:bCs/>
                <w:sz w:val="24"/>
                <w:szCs w:val="24"/>
              </w:rPr>
              <w:t>At the discretion of the responsible employee</w:t>
            </w:r>
            <w:r w:rsidRPr="007C55BF">
              <w:rPr>
                <w:rFonts w:ascii="Arial" w:hAnsi="Arial" w:cs="Arial"/>
                <w:bCs/>
                <w:sz w:val="24"/>
                <w:szCs w:val="24"/>
              </w:rPr>
              <w:t>.</w:t>
            </w:r>
            <w:r w:rsidRPr="007C55BF">
              <w:rPr>
                <w:rFonts w:ascii="Arial" w:hAnsi="Arial" w:cs="Arial"/>
                <w:sz w:val="24"/>
                <w:szCs w:val="24"/>
              </w:rPr>
              <w:t xml:space="preserve"> Full records should be kept of all crit</w:t>
            </w:r>
            <w:r>
              <w:rPr>
                <w:rFonts w:ascii="Arial" w:hAnsi="Arial" w:cs="Arial"/>
                <w:sz w:val="24"/>
                <w:szCs w:val="24"/>
              </w:rPr>
              <w:t>eria used for evaluation and</w:t>
            </w:r>
            <w:r w:rsidRPr="007C55BF">
              <w:rPr>
                <w:rFonts w:ascii="Arial" w:hAnsi="Arial" w:cs="Arial"/>
                <w:sz w:val="24"/>
                <w:szCs w:val="24"/>
              </w:rPr>
              <w:t xml:space="preserve"> a</w:t>
            </w:r>
            <w:r w:rsidRPr="00A311C1">
              <w:rPr>
                <w:rFonts w:ascii="Arial" w:hAnsi="Arial" w:cs="Arial"/>
                <w:sz w:val="24"/>
                <w:szCs w:val="24"/>
              </w:rPr>
              <w:t xml:space="preserve"> report should be prepared for the </w:t>
            </w:r>
            <w:r>
              <w:rPr>
                <w:rFonts w:ascii="Arial" w:hAnsi="Arial" w:cs="Arial"/>
                <w:sz w:val="24"/>
                <w:szCs w:val="24"/>
              </w:rPr>
              <w:t xml:space="preserve">Finance, Buildings and Audit Committee </w:t>
            </w:r>
            <w:r w:rsidRPr="00A311C1">
              <w:rPr>
                <w:rFonts w:ascii="Arial" w:hAnsi="Arial" w:cs="Arial"/>
                <w:sz w:val="24"/>
                <w:szCs w:val="24"/>
              </w:rPr>
              <w:t>highlighting the relevant issues and recommending a decision</w:t>
            </w:r>
          </w:p>
        </w:tc>
        <w:tc>
          <w:tcPr>
            <w:tcW w:w="1443" w:type="dxa"/>
            <w:shd w:val="clear" w:color="auto" w:fill="auto"/>
          </w:tcPr>
          <w:p w14:paraId="48891001" w14:textId="77777777" w:rsidR="00BF7AFC" w:rsidRPr="007A6EE2" w:rsidRDefault="00BF7AFC" w:rsidP="007A6EE2">
            <w:pPr>
              <w:spacing w:after="0" w:line="20" w:lineRule="atLeast"/>
              <w:jc w:val="center"/>
              <w:rPr>
                <w:rFonts w:ascii="Arial" w:hAnsi="Arial" w:cs="Arial"/>
                <w:b/>
                <w:sz w:val="24"/>
                <w:szCs w:val="24"/>
              </w:rPr>
            </w:pPr>
          </w:p>
        </w:tc>
      </w:tr>
      <w:tr w:rsidR="00DF6EDA" w:rsidRPr="007A6EE2" w14:paraId="3012D939" w14:textId="77777777" w:rsidTr="00F84285">
        <w:tc>
          <w:tcPr>
            <w:tcW w:w="1843" w:type="dxa"/>
            <w:shd w:val="clear" w:color="auto" w:fill="auto"/>
          </w:tcPr>
          <w:p w14:paraId="02E49A87" w14:textId="77777777" w:rsidR="000D0ACF" w:rsidRPr="007A6EE2" w:rsidRDefault="000D0ACF" w:rsidP="007A6EE2">
            <w:pPr>
              <w:spacing w:after="0" w:line="20" w:lineRule="atLeast"/>
              <w:jc w:val="center"/>
              <w:rPr>
                <w:rFonts w:ascii="Arial" w:hAnsi="Arial" w:cs="Arial"/>
                <w:b/>
                <w:sz w:val="24"/>
                <w:szCs w:val="24"/>
              </w:rPr>
            </w:pPr>
          </w:p>
        </w:tc>
        <w:tc>
          <w:tcPr>
            <w:tcW w:w="3402" w:type="dxa"/>
            <w:shd w:val="clear" w:color="auto" w:fill="auto"/>
          </w:tcPr>
          <w:p w14:paraId="1708DE93" w14:textId="6822164F" w:rsidR="000D0ACF" w:rsidRPr="007A6EE2" w:rsidRDefault="000D0ACF" w:rsidP="00112C95">
            <w:pPr>
              <w:spacing w:after="0" w:line="20" w:lineRule="atLeast"/>
              <w:rPr>
                <w:rFonts w:ascii="Arial" w:hAnsi="Arial" w:cs="Arial"/>
                <w:sz w:val="24"/>
                <w:szCs w:val="24"/>
              </w:rPr>
            </w:pPr>
            <w:r>
              <w:rPr>
                <w:rFonts w:ascii="Arial" w:hAnsi="Arial" w:cs="Arial"/>
                <w:sz w:val="24"/>
                <w:szCs w:val="24"/>
              </w:rPr>
              <w:t xml:space="preserve">Contract value £100,000 </w:t>
            </w:r>
          </w:p>
        </w:tc>
        <w:tc>
          <w:tcPr>
            <w:tcW w:w="4085" w:type="dxa"/>
            <w:shd w:val="clear" w:color="auto" w:fill="auto"/>
          </w:tcPr>
          <w:p w14:paraId="4A4F635A" w14:textId="2541600D" w:rsidR="000D0ACF" w:rsidRPr="007A6EE2" w:rsidRDefault="00DF6EDA" w:rsidP="003A3BF9">
            <w:pPr>
              <w:autoSpaceDE w:val="0"/>
              <w:autoSpaceDN w:val="0"/>
              <w:adjustRightInd w:val="0"/>
              <w:spacing w:after="0" w:line="240" w:lineRule="auto"/>
              <w:rPr>
                <w:rFonts w:ascii="Arial" w:hAnsi="Arial" w:cs="Arial"/>
                <w:b/>
                <w:sz w:val="24"/>
                <w:szCs w:val="24"/>
              </w:rPr>
            </w:pPr>
            <w:r>
              <w:rPr>
                <w:rFonts w:ascii="Arial" w:eastAsia="Times New Roman" w:hAnsi="Arial" w:cs="Arial"/>
                <w:color w:val="303030"/>
                <w:sz w:val="24"/>
                <w:szCs w:val="24"/>
                <w:lang w:val="en" w:eastAsia="en-GB"/>
              </w:rPr>
              <w:t>Formal tendering process including advertising in OJE</w:t>
            </w:r>
            <w:r w:rsidR="00D8079B">
              <w:rPr>
                <w:rFonts w:ascii="Arial" w:eastAsia="Times New Roman" w:hAnsi="Arial" w:cs="Arial"/>
                <w:color w:val="303030"/>
                <w:sz w:val="24"/>
                <w:szCs w:val="24"/>
                <w:lang w:val="en" w:eastAsia="en-GB"/>
              </w:rPr>
              <w:t>U</w:t>
            </w:r>
            <w:r>
              <w:rPr>
                <w:rFonts w:ascii="Arial" w:eastAsia="Times New Roman" w:hAnsi="Arial" w:cs="Arial"/>
                <w:color w:val="303030"/>
                <w:sz w:val="24"/>
                <w:szCs w:val="24"/>
                <w:lang w:val="en" w:eastAsia="en-GB"/>
              </w:rPr>
              <w:t xml:space="preserve"> (if over the OJEU threshold)</w:t>
            </w:r>
            <w:r w:rsidR="00E1157B">
              <w:rPr>
                <w:rFonts w:ascii="Arial" w:eastAsia="Times New Roman" w:hAnsi="Arial" w:cs="Arial"/>
                <w:color w:val="303030"/>
                <w:sz w:val="24"/>
                <w:szCs w:val="24"/>
                <w:lang w:val="en" w:eastAsia="en-GB"/>
              </w:rPr>
              <w:t xml:space="preserve"> as set out in the Academies Financial Handbook 201</w:t>
            </w:r>
            <w:r w:rsidR="003A3BF9">
              <w:rPr>
                <w:rFonts w:ascii="Arial" w:eastAsia="Times New Roman" w:hAnsi="Arial" w:cs="Arial"/>
                <w:color w:val="303030"/>
                <w:sz w:val="24"/>
                <w:szCs w:val="24"/>
                <w:lang w:val="en" w:eastAsia="en-GB"/>
              </w:rPr>
              <w:t>7</w:t>
            </w:r>
            <w:r w:rsidR="00E1157B">
              <w:rPr>
                <w:rFonts w:ascii="Arial" w:eastAsia="Times New Roman" w:hAnsi="Arial" w:cs="Arial"/>
                <w:color w:val="303030"/>
                <w:sz w:val="24"/>
                <w:szCs w:val="24"/>
                <w:lang w:val="en" w:eastAsia="en-GB"/>
              </w:rPr>
              <w:t xml:space="preserve"> </w:t>
            </w:r>
          </w:p>
        </w:tc>
        <w:tc>
          <w:tcPr>
            <w:tcW w:w="1443" w:type="dxa"/>
            <w:shd w:val="clear" w:color="auto" w:fill="auto"/>
          </w:tcPr>
          <w:p w14:paraId="62A35C25" w14:textId="77777777" w:rsidR="000D0ACF" w:rsidRPr="007A6EE2" w:rsidRDefault="000D0ACF" w:rsidP="007A6EE2">
            <w:pPr>
              <w:spacing w:after="0" w:line="20" w:lineRule="atLeast"/>
              <w:jc w:val="center"/>
              <w:rPr>
                <w:rFonts w:ascii="Arial" w:hAnsi="Arial" w:cs="Arial"/>
                <w:b/>
                <w:sz w:val="24"/>
                <w:szCs w:val="24"/>
              </w:rPr>
            </w:pPr>
          </w:p>
        </w:tc>
      </w:tr>
      <w:tr w:rsidR="00FD00FF" w:rsidRPr="007A6EE2" w14:paraId="050F3DEE" w14:textId="77777777" w:rsidTr="00F84285">
        <w:tc>
          <w:tcPr>
            <w:tcW w:w="1843" w:type="dxa"/>
            <w:vMerge w:val="restart"/>
            <w:shd w:val="clear" w:color="auto" w:fill="auto"/>
          </w:tcPr>
          <w:p w14:paraId="54E0268C" w14:textId="34C791CE" w:rsidR="00FD00FF" w:rsidRPr="00FD00FF" w:rsidRDefault="00FD00FF" w:rsidP="00FD00FF">
            <w:pPr>
              <w:spacing w:after="0" w:line="20" w:lineRule="atLeast"/>
              <w:rPr>
                <w:rFonts w:ascii="Arial" w:hAnsi="Arial" w:cs="Arial"/>
                <w:sz w:val="24"/>
                <w:szCs w:val="24"/>
              </w:rPr>
            </w:pPr>
            <w:r w:rsidRPr="00FD00FF">
              <w:rPr>
                <w:rFonts w:ascii="Arial" w:hAnsi="Arial" w:cs="Arial"/>
                <w:sz w:val="24"/>
                <w:szCs w:val="24"/>
              </w:rPr>
              <w:t>Write off of bad debts</w:t>
            </w:r>
          </w:p>
        </w:tc>
        <w:tc>
          <w:tcPr>
            <w:tcW w:w="3402" w:type="dxa"/>
            <w:shd w:val="clear" w:color="auto" w:fill="auto"/>
          </w:tcPr>
          <w:p w14:paraId="3633A180" w14:textId="67314F9A" w:rsidR="00FD00FF" w:rsidRPr="00FD00FF" w:rsidRDefault="00FD00FF" w:rsidP="00FD00FF">
            <w:pPr>
              <w:spacing w:after="0" w:line="20" w:lineRule="atLeast"/>
              <w:rPr>
                <w:rFonts w:ascii="Arial" w:hAnsi="Arial" w:cs="Arial"/>
                <w:sz w:val="24"/>
                <w:szCs w:val="24"/>
              </w:rPr>
            </w:pPr>
            <w:r>
              <w:rPr>
                <w:rFonts w:ascii="Arial" w:hAnsi="Arial" w:cs="Arial"/>
                <w:sz w:val="24"/>
                <w:szCs w:val="24"/>
              </w:rPr>
              <w:t>Up to £1,000</w:t>
            </w:r>
          </w:p>
        </w:tc>
        <w:tc>
          <w:tcPr>
            <w:tcW w:w="4085" w:type="dxa"/>
            <w:shd w:val="clear" w:color="auto" w:fill="auto"/>
          </w:tcPr>
          <w:p w14:paraId="75C780C4" w14:textId="69C7B799" w:rsidR="00FD00FF" w:rsidRPr="00FD00FF" w:rsidRDefault="00FD00FF" w:rsidP="00FD00FF">
            <w:pPr>
              <w:autoSpaceDE w:val="0"/>
              <w:autoSpaceDN w:val="0"/>
              <w:adjustRightInd w:val="0"/>
              <w:spacing w:after="0" w:line="240" w:lineRule="auto"/>
              <w:rPr>
                <w:rFonts w:ascii="Arial" w:eastAsia="Times New Roman" w:hAnsi="Arial" w:cs="Arial"/>
                <w:color w:val="303030"/>
                <w:sz w:val="24"/>
                <w:szCs w:val="24"/>
                <w:lang w:val="en" w:eastAsia="en-GB"/>
              </w:rPr>
            </w:pPr>
            <w:r>
              <w:rPr>
                <w:rFonts w:ascii="Arial" w:eastAsia="Times New Roman" w:hAnsi="Arial" w:cs="Arial"/>
                <w:color w:val="303030"/>
                <w:sz w:val="24"/>
                <w:szCs w:val="24"/>
                <w:lang w:val="en" w:eastAsia="en-GB"/>
              </w:rPr>
              <w:t>Local Governing Body</w:t>
            </w:r>
          </w:p>
        </w:tc>
        <w:tc>
          <w:tcPr>
            <w:tcW w:w="1443" w:type="dxa"/>
            <w:shd w:val="clear" w:color="auto" w:fill="auto"/>
          </w:tcPr>
          <w:p w14:paraId="01A3D42C" w14:textId="77777777" w:rsidR="00FD00FF" w:rsidRPr="00FD00FF" w:rsidRDefault="00FD00FF" w:rsidP="00FD00FF">
            <w:pPr>
              <w:spacing w:after="0" w:line="20" w:lineRule="atLeast"/>
              <w:rPr>
                <w:rFonts w:ascii="Arial" w:hAnsi="Arial" w:cs="Arial"/>
                <w:sz w:val="24"/>
                <w:szCs w:val="24"/>
              </w:rPr>
            </w:pPr>
          </w:p>
        </w:tc>
      </w:tr>
      <w:tr w:rsidR="00FD00FF" w:rsidRPr="007A6EE2" w14:paraId="773472AF" w14:textId="77777777" w:rsidTr="00F84285">
        <w:tc>
          <w:tcPr>
            <w:tcW w:w="1843" w:type="dxa"/>
            <w:vMerge/>
            <w:shd w:val="clear" w:color="auto" w:fill="auto"/>
          </w:tcPr>
          <w:p w14:paraId="512F946A" w14:textId="77777777" w:rsidR="00FD00FF" w:rsidRPr="00FD00FF" w:rsidRDefault="00FD00FF" w:rsidP="00FD00FF">
            <w:pPr>
              <w:spacing w:after="0" w:line="20" w:lineRule="atLeast"/>
              <w:rPr>
                <w:rFonts w:ascii="Arial" w:hAnsi="Arial" w:cs="Arial"/>
                <w:sz w:val="24"/>
                <w:szCs w:val="24"/>
              </w:rPr>
            </w:pPr>
          </w:p>
        </w:tc>
        <w:tc>
          <w:tcPr>
            <w:tcW w:w="3402" w:type="dxa"/>
            <w:shd w:val="clear" w:color="auto" w:fill="auto"/>
          </w:tcPr>
          <w:p w14:paraId="295D7975" w14:textId="742CE5AE" w:rsidR="00FD00FF" w:rsidRDefault="00FD00FF" w:rsidP="00FD00FF">
            <w:pPr>
              <w:spacing w:after="0" w:line="20" w:lineRule="atLeast"/>
              <w:rPr>
                <w:rFonts w:ascii="Arial" w:hAnsi="Arial" w:cs="Arial"/>
                <w:sz w:val="24"/>
                <w:szCs w:val="24"/>
              </w:rPr>
            </w:pPr>
            <w:r>
              <w:rPr>
                <w:rFonts w:ascii="Arial" w:hAnsi="Arial" w:cs="Arial"/>
                <w:sz w:val="24"/>
                <w:szCs w:val="24"/>
              </w:rPr>
              <w:t>Over £1,000</w:t>
            </w:r>
          </w:p>
        </w:tc>
        <w:tc>
          <w:tcPr>
            <w:tcW w:w="4085" w:type="dxa"/>
            <w:shd w:val="clear" w:color="auto" w:fill="auto"/>
          </w:tcPr>
          <w:p w14:paraId="020933E8" w14:textId="79744768" w:rsidR="00FD00FF" w:rsidRDefault="00FD00FF" w:rsidP="00FD00FF">
            <w:pPr>
              <w:autoSpaceDE w:val="0"/>
              <w:autoSpaceDN w:val="0"/>
              <w:adjustRightInd w:val="0"/>
              <w:spacing w:after="0" w:line="240" w:lineRule="auto"/>
              <w:rPr>
                <w:rFonts w:ascii="Arial" w:eastAsia="Times New Roman" w:hAnsi="Arial" w:cs="Arial"/>
                <w:color w:val="303030"/>
                <w:sz w:val="24"/>
                <w:szCs w:val="24"/>
                <w:lang w:val="en" w:eastAsia="en-GB"/>
              </w:rPr>
            </w:pPr>
            <w:r>
              <w:rPr>
                <w:rFonts w:ascii="Arial" w:eastAsia="Times New Roman" w:hAnsi="Arial" w:cs="Arial"/>
                <w:color w:val="303030"/>
                <w:sz w:val="24"/>
                <w:szCs w:val="24"/>
                <w:lang w:val="en" w:eastAsia="en-GB"/>
              </w:rPr>
              <w:t>As above plus EFA approval</w:t>
            </w:r>
          </w:p>
        </w:tc>
        <w:tc>
          <w:tcPr>
            <w:tcW w:w="1443" w:type="dxa"/>
            <w:shd w:val="clear" w:color="auto" w:fill="auto"/>
          </w:tcPr>
          <w:p w14:paraId="3618F9D0" w14:textId="77777777" w:rsidR="00FD00FF" w:rsidRPr="00FD00FF" w:rsidRDefault="00FD00FF" w:rsidP="00FD00FF">
            <w:pPr>
              <w:spacing w:after="0" w:line="20" w:lineRule="atLeast"/>
              <w:rPr>
                <w:rFonts w:ascii="Arial" w:hAnsi="Arial" w:cs="Arial"/>
                <w:sz w:val="24"/>
                <w:szCs w:val="24"/>
              </w:rPr>
            </w:pPr>
          </w:p>
        </w:tc>
      </w:tr>
      <w:tr w:rsidR="007D6C8B" w:rsidRPr="007A6EE2" w14:paraId="43B7B463" w14:textId="77777777" w:rsidTr="00F84285">
        <w:tc>
          <w:tcPr>
            <w:tcW w:w="1843" w:type="dxa"/>
            <w:vMerge w:val="restart"/>
            <w:shd w:val="clear" w:color="auto" w:fill="auto"/>
          </w:tcPr>
          <w:p w14:paraId="72ED3908" w14:textId="46C36B8A" w:rsidR="007D6C8B" w:rsidRPr="007A6EE2" w:rsidRDefault="007D6C8B" w:rsidP="007A6EE2">
            <w:pPr>
              <w:spacing w:after="0" w:line="20" w:lineRule="atLeast"/>
              <w:rPr>
                <w:rFonts w:ascii="Arial" w:hAnsi="Arial" w:cs="Arial"/>
                <w:sz w:val="24"/>
                <w:szCs w:val="24"/>
              </w:rPr>
            </w:pPr>
            <w:r>
              <w:rPr>
                <w:rFonts w:ascii="Arial" w:hAnsi="Arial" w:cs="Arial"/>
                <w:sz w:val="24"/>
                <w:szCs w:val="24"/>
              </w:rPr>
              <w:t>Disposal of assets</w:t>
            </w:r>
          </w:p>
        </w:tc>
        <w:tc>
          <w:tcPr>
            <w:tcW w:w="3402" w:type="dxa"/>
            <w:shd w:val="clear" w:color="auto" w:fill="auto"/>
          </w:tcPr>
          <w:p w14:paraId="3994E12C" w14:textId="77777777" w:rsidR="007D6C8B" w:rsidRDefault="007D6C8B" w:rsidP="007A6EE2">
            <w:pPr>
              <w:spacing w:after="0" w:line="20" w:lineRule="atLeast"/>
              <w:rPr>
                <w:rFonts w:ascii="Arial" w:hAnsi="Arial" w:cs="Arial"/>
                <w:sz w:val="24"/>
                <w:szCs w:val="24"/>
              </w:rPr>
            </w:pPr>
            <w:r>
              <w:rPr>
                <w:rFonts w:ascii="Arial" w:hAnsi="Arial" w:cs="Arial"/>
                <w:sz w:val="24"/>
                <w:szCs w:val="24"/>
              </w:rPr>
              <w:t>Up to £5,000</w:t>
            </w:r>
          </w:p>
          <w:p w14:paraId="11B1DF32" w14:textId="401480CA" w:rsidR="007D6C8B" w:rsidRPr="007A6EE2" w:rsidRDefault="007D6C8B" w:rsidP="007A6EE2">
            <w:pPr>
              <w:spacing w:after="0" w:line="20" w:lineRule="atLeast"/>
              <w:rPr>
                <w:rFonts w:ascii="Arial" w:hAnsi="Arial" w:cs="Arial"/>
                <w:sz w:val="24"/>
                <w:szCs w:val="24"/>
              </w:rPr>
            </w:pPr>
          </w:p>
        </w:tc>
        <w:tc>
          <w:tcPr>
            <w:tcW w:w="4085" w:type="dxa"/>
            <w:shd w:val="clear" w:color="auto" w:fill="auto"/>
          </w:tcPr>
          <w:p w14:paraId="09093DDF" w14:textId="6505CBF4" w:rsidR="007D6C8B" w:rsidRPr="007A6EE2" w:rsidRDefault="007D6C8B" w:rsidP="007D6C8B">
            <w:pPr>
              <w:spacing w:after="0" w:line="20" w:lineRule="atLeast"/>
              <w:rPr>
                <w:rFonts w:ascii="Arial" w:hAnsi="Arial" w:cs="Arial"/>
                <w:sz w:val="24"/>
                <w:szCs w:val="24"/>
              </w:rPr>
            </w:pPr>
            <w:r>
              <w:rPr>
                <w:rFonts w:ascii="Arial" w:hAnsi="Arial" w:cs="Arial"/>
                <w:sz w:val="24"/>
                <w:szCs w:val="24"/>
              </w:rPr>
              <w:t>Finance, Building and Audit Committee</w:t>
            </w:r>
          </w:p>
        </w:tc>
        <w:tc>
          <w:tcPr>
            <w:tcW w:w="1443" w:type="dxa"/>
            <w:shd w:val="clear" w:color="auto" w:fill="auto"/>
          </w:tcPr>
          <w:p w14:paraId="42975C2B" w14:textId="73588458" w:rsidR="007D6C8B" w:rsidRPr="007A6EE2" w:rsidRDefault="007D6C8B" w:rsidP="007A6EE2">
            <w:pPr>
              <w:spacing w:after="0" w:line="20" w:lineRule="atLeast"/>
              <w:rPr>
                <w:rFonts w:ascii="Arial" w:hAnsi="Arial" w:cs="Arial"/>
                <w:sz w:val="24"/>
                <w:szCs w:val="24"/>
              </w:rPr>
            </w:pPr>
          </w:p>
        </w:tc>
      </w:tr>
      <w:tr w:rsidR="007D6C8B" w:rsidRPr="007A6EE2" w14:paraId="0B109F20" w14:textId="77777777" w:rsidTr="00F84285">
        <w:tc>
          <w:tcPr>
            <w:tcW w:w="1843" w:type="dxa"/>
            <w:vMerge/>
            <w:shd w:val="clear" w:color="auto" w:fill="auto"/>
          </w:tcPr>
          <w:p w14:paraId="743FC662" w14:textId="77777777" w:rsidR="007D6C8B" w:rsidRDefault="007D6C8B" w:rsidP="007A6EE2">
            <w:pPr>
              <w:spacing w:after="0" w:line="20" w:lineRule="atLeast"/>
              <w:rPr>
                <w:rFonts w:ascii="Arial" w:hAnsi="Arial" w:cs="Arial"/>
                <w:sz w:val="24"/>
                <w:szCs w:val="24"/>
              </w:rPr>
            </w:pPr>
          </w:p>
        </w:tc>
        <w:tc>
          <w:tcPr>
            <w:tcW w:w="3402" w:type="dxa"/>
            <w:shd w:val="clear" w:color="auto" w:fill="auto"/>
          </w:tcPr>
          <w:p w14:paraId="009BE3EB" w14:textId="77777777" w:rsidR="007D6C8B" w:rsidRDefault="007D6C8B" w:rsidP="007D6C8B">
            <w:pPr>
              <w:spacing w:after="0" w:line="20" w:lineRule="atLeast"/>
              <w:rPr>
                <w:rFonts w:ascii="Arial" w:hAnsi="Arial" w:cs="Arial"/>
                <w:sz w:val="24"/>
                <w:szCs w:val="24"/>
              </w:rPr>
            </w:pPr>
            <w:r>
              <w:rPr>
                <w:rFonts w:ascii="Arial" w:hAnsi="Arial" w:cs="Arial"/>
                <w:sz w:val="24"/>
                <w:szCs w:val="24"/>
              </w:rPr>
              <w:t>£5,000 to £20,000</w:t>
            </w:r>
          </w:p>
          <w:p w14:paraId="4DAA8DC5" w14:textId="77777777" w:rsidR="007D6C8B" w:rsidRDefault="007D6C8B" w:rsidP="007A6EE2">
            <w:pPr>
              <w:spacing w:after="0" w:line="20" w:lineRule="atLeast"/>
              <w:rPr>
                <w:rFonts w:ascii="Arial" w:hAnsi="Arial" w:cs="Arial"/>
                <w:sz w:val="24"/>
                <w:szCs w:val="24"/>
              </w:rPr>
            </w:pPr>
          </w:p>
        </w:tc>
        <w:tc>
          <w:tcPr>
            <w:tcW w:w="4085" w:type="dxa"/>
            <w:shd w:val="clear" w:color="auto" w:fill="auto"/>
          </w:tcPr>
          <w:p w14:paraId="230D9543" w14:textId="422DC5BD" w:rsidR="007D6C8B" w:rsidRDefault="007D6C8B" w:rsidP="007D6C8B">
            <w:pPr>
              <w:spacing w:after="0" w:line="20" w:lineRule="atLeast"/>
              <w:rPr>
                <w:rFonts w:ascii="Arial" w:hAnsi="Arial" w:cs="Arial"/>
                <w:sz w:val="24"/>
                <w:szCs w:val="24"/>
              </w:rPr>
            </w:pPr>
            <w:r>
              <w:rPr>
                <w:rFonts w:ascii="Arial" w:hAnsi="Arial" w:cs="Arial"/>
                <w:sz w:val="24"/>
                <w:szCs w:val="24"/>
              </w:rPr>
              <w:t>As above plus Local Governing Body</w:t>
            </w:r>
          </w:p>
        </w:tc>
        <w:tc>
          <w:tcPr>
            <w:tcW w:w="1443" w:type="dxa"/>
            <w:shd w:val="clear" w:color="auto" w:fill="auto"/>
          </w:tcPr>
          <w:p w14:paraId="5B23E4E2" w14:textId="77777777" w:rsidR="007D6C8B" w:rsidRPr="007A6EE2" w:rsidRDefault="007D6C8B" w:rsidP="007A6EE2">
            <w:pPr>
              <w:spacing w:after="0" w:line="20" w:lineRule="atLeast"/>
              <w:rPr>
                <w:rFonts w:ascii="Arial" w:hAnsi="Arial" w:cs="Arial"/>
                <w:sz w:val="24"/>
                <w:szCs w:val="24"/>
              </w:rPr>
            </w:pPr>
          </w:p>
        </w:tc>
      </w:tr>
      <w:tr w:rsidR="007D6C8B" w:rsidRPr="007A6EE2" w14:paraId="04BD1ABB" w14:textId="77777777" w:rsidTr="00F84285">
        <w:tc>
          <w:tcPr>
            <w:tcW w:w="1843" w:type="dxa"/>
            <w:vMerge/>
            <w:shd w:val="clear" w:color="auto" w:fill="auto"/>
          </w:tcPr>
          <w:p w14:paraId="1F3F116D" w14:textId="77777777" w:rsidR="007D6C8B" w:rsidRDefault="007D6C8B" w:rsidP="007A6EE2">
            <w:pPr>
              <w:spacing w:after="0" w:line="20" w:lineRule="atLeast"/>
              <w:rPr>
                <w:rFonts w:ascii="Arial" w:hAnsi="Arial" w:cs="Arial"/>
                <w:sz w:val="24"/>
                <w:szCs w:val="24"/>
              </w:rPr>
            </w:pPr>
          </w:p>
        </w:tc>
        <w:tc>
          <w:tcPr>
            <w:tcW w:w="3402" w:type="dxa"/>
            <w:shd w:val="clear" w:color="auto" w:fill="auto"/>
          </w:tcPr>
          <w:p w14:paraId="518C4522" w14:textId="6D9D9F25" w:rsidR="007D6C8B" w:rsidRDefault="007D6C8B" w:rsidP="007D6C8B">
            <w:pPr>
              <w:spacing w:after="0" w:line="20" w:lineRule="atLeast"/>
              <w:rPr>
                <w:rFonts w:ascii="Arial" w:hAnsi="Arial" w:cs="Arial"/>
                <w:sz w:val="24"/>
                <w:szCs w:val="24"/>
              </w:rPr>
            </w:pPr>
            <w:r>
              <w:rPr>
                <w:rFonts w:ascii="Arial" w:hAnsi="Arial" w:cs="Arial"/>
                <w:sz w:val="24"/>
                <w:szCs w:val="24"/>
              </w:rPr>
              <w:t>Over £20,000</w:t>
            </w:r>
          </w:p>
        </w:tc>
        <w:tc>
          <w:tcPr>
            <w:tcW w:w="4085" w:type="dxa"/>
            <w:shd w:val="clear" w:color="auto" w:fill="auto"/>
          </w:tcPr>
          <w:p w14:paraId="0D450E95" w14:textId="4C58CDC1" w:rsidR="007D6C8B" w:rsidRDefault="007D6C8B" w:rsidP="007D6C8B">
            <w:pPr>
              <w:spacing w:after="0" w:line="20" w:lineRule="atLeast"/>
              <w:rPr>
                <w:rFonts w:ascii="Arial" w:hAnsi="Arial" w:cs="Arial"/>
                <w:sz w:val="24"/>
                <w:szCs w:val="24"/>
              </w:rPr>
            </w:pPr>
            <w:r>
              <w:rPr>
                <w:rFonts w:ascii="Arial" w:hAnsi="Arial" w:cs="Arial"/>
                <w:sz w:val="24"/>
                <w:szCs w:val="24"/>
              </w:rPr>
              <w:t>As above plus EFA approval required for disposal of assets funded with more than £20,000 of EFA grant.</w:t>
            </w:r>
          </w:p>
        </w:tc>
        <w:tc>
          <w:tcPr>
            <w:tcW w:w="1443" w:type="dxa"/>
            <w:shd w:val="clear" w:color="auto" w:fill="auto"/>
          </w:tcPr>
          <w:p w14:paraId="2D4D2CD1" w14:textId="77777777" w:rsidR="007D6C8B" w:rsidRPr="007A6EE2" w:rsidRDefault="007D6C8B" w:rsidP="007A6EE2">
            <w:pPr>
              <w:spacing w:after="0" w:line="20" w:lineRule="atLeast"/>
              <w:rPr>
                <w:rFonts w:ascii="Arial" w:hAnsi="Arial" w:cs="Arial"/>
                <w:sz w:val="24"/>
                <w:szCs w:val="24"/>
              </w:rPr>
            </w:pPr>
          </w:p>
        </w:tc>
      </w:tr>
      <w:tr w:rsidR="007D6C8B" w:rsidRPr="007A6EE2" w14:paraId="229B5DAF" w14:textId="77777777" w:rsidTr="00F84285">
        <w:tc>
          <w:tcPr>
            <w:tcW w:w="1843" w:type="dxa"/>
            <w:shd w:val="clear" w:color="auto" w:fill="auto"/>
          </w:tcPr>
          <w:p w14:paraId="5D6FEE08" w14:textId="461C2CF2" w:rsidR="007D6C8B" w:rsidRDefault="007D6C8B" w:rsidP="007A6EE2">
            <w:pPr>
              <w:spacing w:after="0" w:line="20" w:lineRule="atLeast"/>
              <w:rPr>
                <w:rFonts w:ascii="Arial" w:hAnsi="Arial" w:cs="Arial"/>
                <w:sz w:val="24"/>
                <w:szCs w:val="24"/>
              </w:rPr>
            </w:pPr>
            <w:r>
              <w:rPr>
                <w:rFonts w:ascii="Arial" w:hAnsi="Arial" w:cs="Arial"/>
                <w:sz w:val="24"/>
                <w:szCs w:val="24"/>
              </w:rPr>
              <w:t>Purchase of sale of any freehold property</w:t>
            </w:r>
          </w:p>
        </w:tc>
        <w:tc>
          <w:tcPr>
            <w:tcW w:w="3402" w:type="dxa"/>
            <w:shd w:val="clear" w:color="auto" w:fill="auto"/>
          </w:tcPr>
          <w:p w14:paraId="2A0B8166" w14:textId="41F516C2" w:rsidR="007D6C8B" w:rsidRDefault="007D6C8B" w:rsidP="007A6EE2">
            <w:pPr>
              <w:spacing w:after="0" w:line="20" w:lineRule="atLeast"/>
              <w:rPr>
                <w:rFonts w:ascii="Arial" w:hAnsi="Arial" w:cs="Arial"/>
                <w:sz w:val="24"/>
                <w:szCs w:val="24"/>
              </w:rPr>
            </w:pPr>
            <w:r>
              <w:rPr>
                <w:rFonts w:ascii="Arial" w:hAnsi="Arial" w:cs="Arial"/>
                <w:sz w:val="24"/>
                <w:szCs w:val="24"/>
              </w:rPr>
              <w:t>Any</w:t>
            </w:r>
          </w:p>
        </w:tc>
        <w:tc>
          <w:tcPr>
            <w:tcW w:w="4085" w:type="dxa"/>
            <w:shd w:val="clear" w:color="auto" w:fill="auto"/>
          </w:tcPr>
          <w:p w14:paraId="09C9D541" w14:textId="77777777" w:rsidR="007D6C8B" w:rsidRDefault="007D6C8B" w:rsidP="007A6EE2">
            <w:pPr>
              <w:spacing w:after="0" w:line="20" w:lineRule="atLeast"/>
              <w:rPr>
                <w:rFonts w:ascii="Arial" w:hAnsi="Arial" w:cs="Arial"/>
                <w:sz w:val="24"/>
                <w:szCs w:val="24"/>
              </w:rPr>
            </w:pPr>
            <w:r>
              <w:rPr>
                <w:rFonts w:ascii="Arial" w:hAnsi="Arial" w:cs="Arial"/>
                <w:sz w:val="24"/>
                <w:szCs w:val="24"/>
              </w:rPr>
              <w:t>EFA approval required.</w:t>
            </w:r>
          </w:p>
          <w:p w14:paraId="166FED64" w14:textId="28061AD3" w:rsidR="00F77B1E" w:rsidRPr="00F77B1E" w:rsidRDefault="00F77B1E" w:rsidP="00705E5C">
            <w:pPr>
              <w:spacing w:after="0" w:line="20" w:lineRule="atLeast"/>
              <w:rPr>
                <w:rFonts w:ascii="Arial" w:hAnsi="Arial" w:cs="Arial"/>
                <w:i/>
                <w:sz w:val="24"/>
                <w:szCs w:val="24"/>
              </w:rPr>
            </w:pPr>
            <w:r w:rsidRPr="00F77B1E">
              <w:rPr>
                <w:rFonts w:ascii="Arial" w:hAnsi="Arial" w:cs="Arial"/>
                <w:i/>
                <w:sz w:val="24"/>
                <w:szCs w:val="24"/>
              </w:rPr>
              <w:t>Refer to section 3.8 ‘Acquisitions and disposal of fixed assets’ of the Academies Financial Handbook 2</w:t>
            </w:r>
            <w:r>
              <w:rPr>
                <w:rFonts w:ascii="Arial" w:hAnsi="Arial" w:cs="Arial"/>
                <w:i/>
                <w:sz w:val="24"/>
                <w:szCs w:val="24"/>
              </w:rPr>
              <w:t>0</w:t>
            </w:r>
            <w:r w:rsidRPr="00F77B1E">
              <w:rPr>
                <w:rFonts w:ascii="Arial" w:hAnsi="Arial" w:cs="Arial"/>
                <w:i/>
                <w:sz w:val="24"/>
                <w:szCs w:val="24"/>
              </w:rPr>
              <w:t>1</w:t>
            </w:r>
            <w:r w:rsidR="00705E5C">
              <w:rPr>
                <w:rFonts w:ascii="Arial" w:hAnsi="Arial" w:cs="Arial"/>
                <w:i/>
                <w:sz w:val="24"/>
                <w:szCs w:val="24"/>
              </w:rPr>
              <w:t>5</w:t>
            </w:r>
          </w:p>
        </w:tc>
        <w:tc>
          <w:tcPr>
            <w:tcW w:w="1443" w:type="dxa"/>
            <w:shd w:val="clear" w:color="auto" w:fill="auto"/>
          </w:tcPr>
          <w:p w14:paraId="5EF2C5CE" w14:textId="77777777" w:rsidR="007D6C8B" w:rsidRPr="007A6EE2" w:rsidRDefault="007D6C8B" w:rsidP="007A6EE2">
            <w:pPr>
              <w:spacing w:after="0" w:line="20" w:lineRule="atLeast"/>
              <w:rPr>
                <w:rFonts w:ascii="Arial" w:hAnsi="Arial" w:cs="Arial"/>
                <w:sz w:val="24"/>
                <w:szCs w:val="24"/>
              </w:rPr>
            </w:pPr>
          </w:p>
        </w:tc>
      </w:tr>
      <w:tr w:rsidR="007D6C8B" w:rsidRPr="007A6EE2" w14:paraId="634A2CB9" w14:textId="77777777" w:rsidTr="00F84285">
        <w:tc>
          <w:tcPr>
            <w:tcW w:w="1843" w:type="dxa"/>
            <w:shd w:val="clear" w:color="auto" w:fill="auto"/>
          </w:tcPr>
          <w:p w14:paraId="7E3ED2AC" w14:textId="2FA2A826" w:rsidR="007D6C8B" w:rsidRDefault="007D6C8B" w:rsidP="007A6EE2">
            <w:pPr>
              <w:spacing w:after="0" w:line="20" w:lineRule="atLeast"/>
              <w:rPr>
                <w:rFonts w:ascii="Arial" w:hAnsi="Arial" w:cs="Arial"/>
                <w:sz w:val="24"/>
                <w:szCs w:val="24"/>
              </w:rPr>
            </w:pPr>
            <w:r>
              <w:rPr>
                <w:rFonts w:ascii="Arial" w:hAnsi="Arial" w:cs="Arial"/>
                <w:sz w:val="24"/>
                <w:szCs w:val="24"/>
              </w:rPr>
              <w:t>Granting or take up of any leasehold or tenancy agreement exceeding three years</w:t>
            </w:r>
          </w:p>
        </w:tc>
        <w:tc>
          <w:tcPr>
            <w:tcW w:w="3402" w:type="dxa"/>
            <w:shd w:val="clear" w:color="auto" w:fill="auto"/>
          </w:tcPr>
          <w:p w14:paraId="4B25005A" w14:textId="0E1985B6" w:rsidR="007D6C8B" w:rsidRDefault="007D6C8B" w:rsidP="007A6EE2">
            <w:pPr>
              <w:spacing w:after="0" w:line="20" w:lineRule="atLeast"/>
              <w:rPr>
                <w:rFonts w:ascii="Arial" w:hAnsi="Arial" w:cs="Arial"/>
                <w:sz w:val="24"/>
                <w:szCs w:val="24"/>
              </w:rPr>
            </w:pPr>
            <w:r>
              <w:rPr>
                <w:rFonts w:ascii="Arial" w:hAnsi="Arial" w:cs="Arial"/>
                <w:sz w:val="24"/>
                <w:szCs w:val="24"/>
              </w:rPr>
              <w:t>Any</w:t>
            </w:r>
          </w:p>
        </w:tc>
        <w:tc>
          <w:tcPr>
            <w:tcW w:w="4085" w:type="dxa"/>
            <w:shd w:val="clear" w:color="auto" w:fill="auto"/>
          </w:tcPr>
          <w:p w14:paraId="648C230B" w14:textId="77777777" w:rsidR="007D6C8B" w:rsidRDefault="007D6C8B" w:rsidP="007A6EE2">
            <w:pPr>
              <w:spacing w:after="0" w:line="20" w:lineRule="atLeast"/>
              <w:rPr>
                <w:rFonts w:ascii="Arial" w:hAnsi="Arial" w:cs="Arial"/>
                <w:sz w:val="24"/>
                <w:szCs w:val="24"/>
              </w:rPr>
            </w:pPr>
            <w:r>
              <w:rPr>
                <w:rFonts w:ascii="Arial" w:hAnsi="Arial" w:cs="Arial"/>
                <w:sz w:val="24"/>
                <w:szCs w:val="24"/>
              </w:rPr>
              <w:t>EF approval required</w:t>
            </w:r>
            <w:r w:rsidR="00F77B1E">
              <w:rPr>
                <w:rFonts w:ascii="Arial" w:hAnsi="Arial" w:cs="Arial"/>
                <w:sz w:val="24"/>
                <w:szCs w:val="24"/>
              </w:rPr>
              <w:t>.</w:t>
            </w:r>
          </w:p>
          <w:p w14:paraId="658B5DE0" w14:textId="557C05F4" w:rsidR="00F77B1E" w:rsidRPr="00F77B1E" w:rsidRDefault="00F77B1E" w:rsidP="007A6EE2">
            <w:pPr>
              <w:spacing w:after="0" w:line="20" w:lineRule="atLeast"/>
              <w:rPr>
                <w:rFonts w:ascii="Arial" w:hAnsi="Arial" w:cs="Arial"/>
                <w:i/>
                <w:sz w:val="24"/>
                <w:szCs w:val="24"/>
              </w:rPr>
            </w:pPr>
            <w:r w:rsidRPr="00F77B1E">
              <w:rPr>
                <w:rFonts w:ascii="Arial" w:hAnsi="Arial" w:cs="Arial"/>
                <w:i/>
                <w:sz w:val="24"/>
                <w:szCs w:val="24"/>
              </w:rPr>
              <w:t>Refer to section 3.8 ‘Acquisitions and disposal of fixed assets’ of the Academies Financial Handbook 2</w:t>
            </w:r>
            <w:r>
              <w:rPr>
                <w:rFonts w:ascii="Arial" w:hAnsi="Arial" w:cs="Arial"/>
                <w:i/>
                <w:sz w:val="24"/>
                <w:szCs w:val="24"/>
              </w:rPr>
              <w:t>0</w:t>
            </w:r>
            <w:r w:rsidR="00705E5C">
              <w:rPr>
                <w:rFonts w:ascii="Arial" w:hAnsi="Arial" w:cs="Arial"/>
                <w:i/>
                <w:sz w:val="24"/>
                <w:szCs w:val="24"/>
              </w:rPr>
              <w:t>15</w:t>
            </w:r>
          </w:p>
        </w:tc>
        <w:tc>
          <w:tcPr>
            <w:tcW w:w="1443" w:type="dxa"/>
            <w:shd w:val="clear" w:color="auto" w:fill="auto"/>
          </w:tcPr>
          <w:p w14:paraId="2E9D4AC5" w14:textId="77777777" w:rsidR="007D6C8B" w:rsidRPr="007A6EE2" w:rsidRDefault="007D6C8B" w:rsidP="007A6EE2">
            <w:pPr>
              <w:spacing w:after="0" w:line="20" w:lineRule="atLeast"/>
              <w:rPr>
                <w:rFonts w:ascii="Arial" w:hAnsi="Arial" w:cs="Arial"/>
                <w:sz w:val="24"/>
                <w:szCs w:val="24"/>
              </w:rPr>
            </w:pPr>
          </w:p>
        </w:tc>
      </w:tr>
      <w:tr w:rsidR="00DF6EDA" w:rsidRPr="007A6EE2" w14:paraId="351FD21C" w14:textId="77777777" w:rsidTr="00F84285">
        <w:tc>
          <w:tcPr>
            <w:tcW w:w="1843" w:type="dxa"/>
            <w:shd w:val="clear" w:color="auto" w:fill="auto"/>
          </w:tcPr>
          <w:p w14:paraId="799020D7" w14:textId="6F295255"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Salaries, Wages, Pensions and Other Emoluments</w:t>
            </w:r>
          </w:p>
        </w:tc>
        <w:tc>
          <w:tcPr>
            <w:tcW w:w="3402" w:type="dxa"/>
            <w:shd w:val="clear" w:color="auto" w:fill="auto"/>
          </w:tcPr>
          <w:p w14:paraId="2948C102"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Certification of time records and other pay documents</w:t>
            </w:r>
          </w:p>
        </w:tc>
        <w:tc>
          <w:tcPr>
            <w:tcW w:w="4085" w:type="dxa"/>
            <w:shd w:val="clear" w:color="auto" w:fill="auto"/>
          </w:tcPr>
          <w:p w14:paraId="67212897"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Mrs T Murphy – Head Teacher</w:t>
            </w:r>
          </w:p>
          <w:p w14:paraId="7E1F11E7" w14:textId="353C18F0" w:rsidR="00BF7AFC" w:rsidRPr="007A6EE2" w:rsidRDefault="003A3BF9" w:rsidP="007A6EE2">
            <w:pPr>
              <w:spacing w:after="0" w:line="20" w:lineRule="atLeast"/>
              <w:rPr>
                <w:rFonts w:ascii="Arial" w:hAnsi="Arial" w:cs="Arial"/>
                <w:sz w:val="24"/>
                <w:szCs w:val="24"/>
              </w:rPr>
            </w:pPr>
            <w:r>
              <w:rPr>
                <w:rFonts w:ascii="Arial" w:hAnsi="Arial" w:cs="Arial"/>
                <w:sz w:val="24"/>
                <w:szCs w:val="24"/>
              </w:rPr>
              <w:t>Mrs A Spark – Assistant Head Teacher</w:t>
            </w:r>
          </w:p>
          <w:p w14:paraId="08FEBE16" w14:textId="064DD097" w:rsidR="00BF7AFC" w:rsidRPr="007A6EE2" w:rsidRDefault="003A3BF9" w:rsidP="003A3BF9">
            <w:pPr>
              <w:spacing w:after="0" w:line="20" w:lineRule="atLeast"/>
              <w:rPr>
                <w:rFonts w:ascii="Arial" w:hAnsi="Arial" w:cs="Arial"/>
                <w:sz w:val="24"/>
                <w:szCs w:val="24"/>
              </w:rPr>
            </w:pPr>
            <w:r>
              <w:rPr>
                <w:rFonts w:ascii="Arial" w:hAnsi="Arial" w:cs="Arial"/>
                <w:sz w:val="24"/>
                <w:szCs w:val="24"/>
              </w:rPr>
              <w:t>Miss R Scott – Assistant Head Teacher</w:t>
            </w:r>
          </w:p>
        </w:tc>
        <w:tc>
          <w:tcPr>
            <w:tcW w:w="1443" w:type="dxa"/>
            <w:shd w:val="clear" w:color="auto" w:fill="auto"/>
          </w:tcPr>
          <w:p w14:paraId="2FCF0C83"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Annually</w:t>
            </w:r>
          </w:p>
        </w:tc>
      </w:tr>
      <w:tr w:rsidR="007D6C8B" w:rsidRPr="007A6EE2" w14:paraId="6D943A21" w14:textId="77777777" w:rsidTr="00F84285">
        <w:tc>
          <w:tcPr>
            <w:tcW w:w="1843" w:type="dxa"/>
            <w:vMerge w:val="restart"/>
            <w:shd w:val="clear" w:color="auto" w:fill="auto"/>
          </w:tcPr>
          <w:p w14:paraId="3B9AEFEE" w14:textId="0BDC5AC4" w:rsidR="007D6C8B" w:rsidRPr="007A6EE2" w:rsidRDefault="007D6C8B" w:rsidP="007A6EE2">
            <w:pPr>
              <w:spacing w:after="0" w:line="20" w:lineRule="atLeast"/>
              <w:rPr>
                <w:rFonts w:ascii="Arial" w:hAnsi="Arial" w:cs="Arial"/>
                <w:sz w:val="24"/>
                <w:szCs w:val="24"/>
              </w:rPr>
            </w:pPr>
            <w:r>
              <w:rPr>
                <w:rFonts w:ascii="Arial" w:hAnsi="Arial" w:cs="Arial"/>
                <w:sz w:val="24"/>
                <w:szCs w:val="24"/>
              </w:rPr>
              <w:lastRenderedPageBreak/>
              <w:t>Raising invoices to collect income</w:t>
            </w:r>
          </w:p>
        </w:tc>
        <w:tc>
          <w:tcPr>
            <w:tcW w:w="3402" w:type="dxa"/>
            <w:shd w:val="clear" w:color="auto" w:fill="auto"/>
          </w:tcPr>
          <w:p w14:paraId="41F3580D" w14:textId="1F92C01C" w:rsidR="007D6C8B" w:rsidRPr="007A6EE2" w:rsidRDefault="007D6C8B" w:rsidP="007A6EE2">
            <w:pPr>
              <w:spacing w:after="0" w:line="20" w:lineRule="atLeast"/>
              <w:rPr>
                <w:rFonts w:ascii="Arial" w:hAnsi="Arial" w:cs="Arial"/>
                <w:sz w:val="24"/>
                <w:szCs w:val="24"/>
              </w:rPr>
            </w:pPr>
            <w:r>
              <w:rPr>
                <w:rFonts w:ascii="Arial" w:hAnsi="Arial" w:cs="Arial"/>
                <w:sz w:val="24"/>
                <w:szCs w:val="24"/>
              </w:rPr>
              <w:t>Up to £5,000</w:t>
            </w:r>
          </w:p>
        </w:tc>
        <w:tc>
          <w:tcPr>
            <w:tcW w:w="4085" w:type="dxa"/>
            <w:shd w:val="clear" w:color="auto" w:fill="auto"/>
          </w:tcPr>
          <w:p w14:paraId="2F85B55A" w14:textId="5BE0C0C5" w:rsidR="007D6C8B" w:rsidRPr="007A6EE2" w:rsidRDefault="007D6C8B" w:rsidP="007A6EE2">
            <w:pPr>
              <w:spacing w:after="0" w:line="20" w:lineRule="atLeast"/>
              <w:rPr>
                <w:rFonts w:ascii="Arial" w:hAnsi="Arial" w:cs="Arial"/>
                <w:sz w:val="24"/>
                <w:szCs w:val="24"/>
              </w:rPr>
            </w:pPr>
            <w:r>
              <w:rPr>
                <w:rFonts w:ascii="Arial" w:hAnsi="Arial" w:cs="Arial"/>
                <w:sz w:val="24"/>
                <w:szCs w:val="24"/>
              </w:rPr>
              <w:t>Head Teacher</w:t>
            </w:r>
          </w:p>
        </w:tc>
        <w:tc>
          <w:tcPr>
            <w:tcW w:w="1443" w:type="dxa"/>
            <w:shd w:val="clear" w:color="auto" w:fill="auto"/>
          </w:tcPr>
          <w:p w14:paraId="378B143D" w14:textId="77777777" w:rsidR="007D6C8B" w:rsidRPr="007A6EE2" w:rsidRDefault="007D6C8B" w:rsidP="007A6EE2">
            <w:pPr>
              <w:spacing w:after="0" w:line="20" w:lineRule="atLeast"/>
              <w:rPr>
                <w:rFonts w:ascii="Arial" w:hAnsi="Arial" w:cs="Arial"/>
                <w:sz w:val="24"/>
                <w:szCs w:val="24"/>
              </w:rPr>
            </w:pPr>
          </w:p>
        </w:tc>
      </w:tr>
      <w:tr w:rsidR="007D6C8B" w:rsidRPr="007A6EE2" w14:paraId="729AEAD4" w14:textId="77777777" w:rsidTr="00F84285">
        <w:tc>
          <w:tcPr>
            <w:tcW w:w="1843" w:type="dxa"/>
            <w:vMerge/>
            <w:shd w:val="clear" w:color="auto" w:fill="auto"/>
          </w:tcPr>
          <w:p w14:paraId="0369D3D2" w14:textId="77777777" w:rsidR="007D6C8B" w:rsidRDefault="007D6C8B" w:rsidP="007A6EE2">
            <w:pPr>
              <w:spacing w:after="0" w:line="20" w:lineRule="atLeast"/>
              <w:rPr>
                <w:rFonts w:ascii="Arial" w:hAnsi="Arial" w:cs="Arial"/>
                <w:sz w:val="24"/>
                <w:szCs w:val="24"/>
              </w:rPr>
            </w:pPr>
          </w:p>
        </w:tc>
        <w:tc>
          <w:tcPr>
            <w:tcW w:w="3402" w:type="dxa"/>
            <w:shd w:val="clear" w:color="auto" w:fill="auto"/>
          </w:tcPr>
          <w:p w14:paraId="0DEFCD60" w14:textId="4AF80A4A" w:rsidR="007D6C8B" w:rsidRDefault="007D6C8B" w:rsidP="007A6EE2">
            <w:pPr>
              <w:spacing w:after="0" w:line="20" w:lineRule="atLeast"/>
              <w:rPr>
                <w:rFonts w:ascii="Arial" w:hAnsi="Arial" w:cs="Arial"/>
                <w:sz w:val="24"/>
                <w:szCs w:val="24"/>
              </w:rPr>
            </w:pPr>
            <w:r>
              <w:rPr>
                <w:rFonts w:ascii="Arial" w:hAnsi="Arial" w:cs="Arial"/>
                <w:sz w:val="24"/>
                <w:szCs w:val="24"/>
              </w:rPr>
              <w:t>£5,000 to £10,000</w:t>
            </w:r>
          </w:p>
        </w:tc>
        <w:tc>
          <w:tcPr>
            <w:tcW w:w="4085" w:type="dxa"/>
            <w:shd w:val="clear" w:color="auto" w:fill="auto"/>
          </w:tcPr>
          <w:p w14:paraId="43A68430" w14:textId="28AF956C" w:rsidR="007D6C8B" w:rsidRDefault="007D6C8B" w:rsidP="007A6EE2">
            <w:pPr>
              <w:spacing w:after="0" w:line="20" w:lineRule="atLeast"/>
              <w:rPr>
                <w:rFonts w:ascii="Arial" w:hAnsi="Arial" w:cs="Arial"/>
                <w:sz w:val="24"/>
                <w:szCs w:val="24"/>
              </w:rPr>
            </w:pPr>
            <w:r>
              <w:rPr>
                <w:rFonts w:ascii="Arial" w:hAnsi="Arial" w:cs="Arial"/>
                <w:sz w:val="24"/>
                <w:szCs w:val="24"/>
              </w:rPr>
              <w:t>Finance, Buildings and Audit Committee</w:t>
            </w:r>
          </w:p>
        </w:tc>
        <w:tc>
          <w:tcPr>
            <w:tcW w:w="1443" w:type="dxa"/>
            <w:shd w:val="clear" w:color="auto" w:fill="auto"/>
          </w:tcPr>
          <w:p w14:paraId="6629F4A2" w14:textId="77777777" w:rsidR="007D6C8B" w:rsidRPr="007A6EE2" w:rsidRDefault="007D6C8B" w:rsidP="007A6EE2">
            <w:pPr>
              <w:spacing w:after="0" w:line="20" w:lineRule="atLeast"/>
              <w:rPr>
                <w:rFonts w:ascii="Arial" w:hAnsi="Arial" w:cs="Arial"/>
                <w:sz w:val="24"/>
                <w:szCs w:val="24"/>
              </w:rPr>
            </w:pPr>
          </w:p>
        </w:tc>
      </w:tr>
      <w:tr w:rsidR="007D6C8B" w:rsidRPr="007A6EE2" w14:paraId="078A8962" w14:textId="77777777" w:rsidTr="00F84285">
        <w:tc>
          <w:tcPr>
            <w:tcW w:w="1843" w:type="dxa"/>
            <w:vMerge/>
            <w:shd w:val="clear" w:color="auto" w:fill="auto"/>
          </w:tcPr>
          <w:p w14:paraId="37036086" w14:textId="77777777" w:rsidR="007D6C8B" w:rsidRDefault="007D6C8B" w:rsidP="007A6EE2">
            <w:pPr>
              <w:spacing w:after="0" w:line="20" w:lineRule="atLeast"/>
              <w:rPr>
                <w:rFonts w:ascii="Arial" w:hAnsi="Arial" w:cs="Arial"/>
                <w:sz w:val="24"/>
                <w:szCs w:val="24"/>
              </w:rPr>
            </w:pPr>
          </w:p>
        </w:tc>
        <w:tc>
          <w:tcPr>
            <w:tcW w:w="3402" w:type="dxa"/>
            <w:shd w:val="clear" w:color="auto" w:fill="auto"/>
          </w:tcPr>
          <w:p w14:paraId="179AD364" w14:textId="73041038" w:rsidR="007D6C8B" w:rsidRDefault="007D6C8B" w:rsidP="007A6EE2">
            <w:pPr>
              <w:spacing w:after="0" w:line="20" w:lineRule="atLeast"/>
              <w:rPr>
                <w:rFonts w:ascii="Arial" w:hAnsi="Arial" w:cs="Arial"/>
                <w:sz w:val="24"/>
                <w:szCs w:val="24"/>
              </w:rPr>
            </w:pPr>
            <w:r>
              <w:rPr>
                <w:rFonts w:ascii="Arial" w:hAnsi="Arial" w:cs="Arial"/>
                <w:sz w:val="24"/>
                <w:szCs w:val="24"/>
              </w:rPr>
              <w:t>£10,000 to £100,000</w:t>
            </w:r>
          </w:p>
        </w:tc>
        <w:tc>
          <w:tcPr>
            <w:tcW w:w="4085" w:type="dxa"/>
            <w:shd w:val="clear" w:color="auto" w:fill="auto"/>
          </w:tcPr>
          <w:p w14:paraId="29AC6D95" w14:textId="7DEF3930" w:rsidR="007D6C8B" w:rsidRDefault="007D6C8B" w:rsidP="007A6EE2">
            <w:pPr>
              <w:spacing w:after="0" w:line="20" w:lineRule="atLeast"/>
              <w:rPr>
                <w:rFonts w:ascii="Arial" w:hAnsi="Arial" w:cs="Arial"/>
                <w:sz w:val="24"/>
                <w:szCs w:val="24"/>
              </w:rPr>
            </w:pPr>
            <w:r>
              <w:rPr>
                <w:rFonts w:ascii="Arial" w:hAnsi="Arial" w:cs="Arial"/>
                <w:sz w:val="24"/>
                <w:szCs w:val="24"/>
              </w:rPr>
              <w:t>As above plus Local Governing Body</w:t>
            </w:r>
          </w:p>
        </w:tc>
        <w:tc>
          <w:tcPr>
            <w:tcW w:w="1443" w:type="dxa"/>
            <w:shd w:val="clear" w:color="auto" w:fill="auto"/>
          </w:tcPr>
          <w:p w14:paraId="56F4C731" w14:textId="77777777" w:rsidR="007D6C8B" w:rsidRPr="007A6EE2" w:rsidRDefault="007D6C8B" w:rsidP="007A6EE2">
            <w:pPr>
              <w:spacing w:after="0" w:line="20" w:lineRule="atLeast"/>
              <w:rPr>
                <w:rFonts w:ascii="Arial" w:hAnsi="Arial" w:cs="Arial"/>
                <w:sz w:val="24"/>
                <w:szCs w:val="24"/>
              </w:rPr>
            </w:pPr>
          </w:p>
        </w:tc>
      </w:tr>
      <w:tr w:rsidR="00DF6EDA" w:rsidRPr="007A6EE2" w14:paraId="5878F87B" w14:textId="77777777" w:rsidTr="00F84285">
        <w:tc>
          <w:tcPr>
            <w:tcW w:w="1843" w:type="dxa"/>
            <w:shd w:val="clear" w:color="auto" w:fill="auto"/>
          </w:tcPr>
          <w:p w14:paraId="1768694D"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Insurances</w:t>
            </w:r>
          </w:p>
        </w:tc>
        <w:tc>
          <w:tcPr>
            <w:tcW w:w="3402" w:type="dxa"/>
            <w:shd w:val="clear" w:color="auto" w:fill="auto"/>
          </w:tcPr>
          <w:p w14:paraId="1B9C740F" w14:textId="5E843FBF" w:rsidR="00BF7AFC" w:rsidRPr="007A6EE2" w:rsidRDefault="00BF7AFC" w:rsidP="00112C95">
            <w:pPr>
              <w:spacing w:after="0" w:line="20" w:lineRule="atLeast"/>
              <w:rPr>
                <w:rFonts w:ascii="Arial" w:hAnsi="Arial" w:cs="Arial"/>
                <w:sz w:val="24"/>
                <w:szCs w:val="24"/>
              </w:rPr>
            </w:pPr>
            <w:r w:rsidRPr="007A6EE2">
              <w:rPr>
                <w:rFonts w:ascii="Arial" w:hAnsi="Arial" w:cs="Arial"/>
                <w:sz w:val="24"/>
                <w:szCs w:val="24"/>
              </w:rPr>
              <w:t xml:space="preserve">Notification of changes to risks, losses, liabilities, damage or any event likely to lead to a claim to the </w:t>
            </w:r>
            <w:r w:rsidR="00112C95">
              <w:rPr>
                <w:rFonts w:ascii="Arial" w:hAnsi="Arial" w:cs="Arial"/>
                <w:sz w:val="24"/>
                <w:szCs w:val="24"/>
              </w:rPr>
              <w:t>Local Governing Body.</w:t>
            </w:r>
          </w:p>
        </w:tc>
        <w:tc>
          <w:tcPr>
            <w:tcW w:w="4085" w:type="dxa"/>
            <w:shd w:val="clear" w:color="auto" w:fill="auto"/>
          </w:tcPr>
          <w:p w14:paraId="5C1D290E"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Mrs T Murphy – Head Teacher</w:t>
            </w:r>
          </w:p>
          <w:p w14:paraId="65BCF478" w14:textId="6EBE79C8" w:rsidR="00BF7AFC" w:rsidRPr="007A6EE2" w:rsidRDefault="003A3BF9" w:rsidP="007A6EE2">
            <w:pPr>
              <w:spacing w:after="0" w:line="20" w:lineRule="atLeast"/>
              <w:rPr>
                <w:rFonts w:ascii="Arial" w:hAnsi="Arial" w:cs="Arial"/>
                <w:sz w:val="24"/>
                <w:szCs w:val="24"/>
              </w:rPr>
            </w:pPr>
            <w:r>
              <w:rPr>
                <w:rFonts w:ascii="Arial" w:hAnsi="Arial" w:cs="Arial"/>
                <w:sz w:val="24"/>
                <w:szCs w:val="24"/>
              </w:rPr>
              <w:t>Mrs A Spark – Assistant Head Teacher</w:t>
            </w:r>
          </w:p>
          <w:p w14:paraId="1CFB9F80"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Miss D Tough – School Business Manager</w:t>
            </w:r>
          </w:p>
        </w:tc>
        <w:tc>
          <w:tcPr>
            <w:tcW w:w="1443" w:type="dxa"/>
            <w:shd w:val="clear" w:color="auto" w:fill="auto"/>
          </w:tcPr>
          <w:p w14:paraId="7C22A74C" w14:textId="77777777" w:rsidR="00BF7AFC" w:rsidRPr="007A6EE2" w:rsidRDefault="00BF7AFC" w:rsidP="007A6EE2">
            <w:pPr>
              <w:spacing w:after="0" w:line="20" w:lineRule="atLeast"/>
              <w:rPr>
                <w:rFonts w:ascii="Arial" w:hAnsi="Arial" w:cs="Arial"/>
                <w:sz w:val="24"/>
                <w:szCs w:val="24"/>
              </w:rPr>
            </w:pPr>
            <w:r w:rsidRPr="007A6EE2">
              <w:rPr>
                <w:rFonts w:ascii="Arial" w:hAnsi="Arial" w:cs="Arial"/>
                <w:sz w:val="24"/>
                <w:szCs w:val="24"/>
              </w:rPr>
              <w:t>Annually</w:t>
            </w:r>
          </w:p>
        </w:tc>
      </w:tr>
    </w:tbl>
    <w:p w14:paraId="513184BD" w14:textId="77777777" w:rsidR="002F114A" w:rsidRPr="002F114A" w:rsidRDefault="002F114A" w:rsidP="002F114A">
      <w:pPr>
        <w:shd w:val="clear" w:color="auto" w:fill="FFFFFF"/>
        <w:spacing w:after="0" w:line="0" w:lineRule="auto"/>
        <w:jc w:val="center"/>
        <w:outlineLvl w:val="2"/>
        <w:rPr>
          <w:rFonts w:ascii="Arial" w:eastAsia="Times New Roman" w:hAnsi="Arial" w:cs="Arial"/>
          <w:b/>
          <w:bCs/>
          <w:color w:val="666600"/>
          <w:sz w:val="17"/>
          <w:szCs w:val="17"/>
          <w:lang w:val="en" w:eastAsia="en-GB"/>
        </w:rPr>
      </w:pPr>
      <w:r w:rsidRPr="002F114A">
        <w:rPr>
          <w:rFonts w:ascii="Arial" w:eastAsia="Times New Roman" w:hAnsi="Arial" w:cs="Arial"/>
          <w:b/>
          <w:bCs/>
          <w:color w:val="666600"/>
          <w:sz w:val="17"/>
          <w:szCs w:val="17"/>
          <w:lang w:val="en" w:eastAsia="en-GB"/>
        </w:rPr>
        <w:t>EC Procurement Thresholds</w:t>
      </w:r>
    </w:p>
    <w:p w14:paraId="73BE3447" w14:textId="2292BDFE" w:rsidR="002F114A" w:rsidRPr="002F114A" w:rsidRDefault="00F84285" w:rsidP="00C91E90">
      <w:pPr>
        <w:rPr>
          <w:rFonts w:ascii="Arial" w:eastAsia="Times New Roman" w:hAnsi="Arial" w:cs="Arial"/>
          <w:color w:val="303030"/>
          <w:sz w:val="24"/>
          <w:szCs w:val="24"/>
          <w:lang w:val="en" w:eastAsia="en-GB"/>
        </w:rPr>
      </w:pPr>
      <w:r>
        <w:rPr>
          <w:rFonts w:ascii="Arial" w:eastAsia="Times New Roman" w:hAnsi="Arial" w:cs="Arial"/>
          <w:color w:val="303030"/>
          <w:sz w:val="24"/>
          <w:szCs w:val="24"/>
          <w:lang w:val="en" w:eastAsia="en-GB"/>
        </w:rPr>
        <w:br w:type="page"/>
      </w:r>
      <w:r w:rsidR="00F94882" w:rsidRPr="00722FC9">
        <w:rPr>
          <w:rFonts w:ascii="Arial" w:hAnsi="Arial" w:cs="Arial"/>
          <w:b/>
          <w:noProof/>
          <w:lang w:eastAsia="en-GB"/>
        </w:rPr>
        <w:lastRenderedPageBreak/>
        <mc:AlternateContent>
          <mc:Choice Requires="wps">
            <w:drawing>
              <wp:anchor distT="0" distB="0" distL="114300" distR="114300" simplePos="0" relativeHeight="251681792" behindDoc="0" locked="0" layoutInCell="1" allowOverlap="1" wp14:anchorId="6F77DCC0" wp14:editId="33C534DF">
                <wp:simplePos x="0" y="0"/>
                <wp:positionH relativeFrom="column">
                  <wp:posOffset>5271135</wp:posOffset>
                </wp:positionH>
                <wp:positionV relativeFrom="paragraph">
                  <wp:posOffset>-396875</wp:posOffset>
                </wp:positionV>
                <wp:extent cx="1457325" cy="4286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28625"/>
                        </a:xfrm>
                        <a:prstGeom prst="rect">
                          <a:avLst/>
                        </a:prstGeom>
                        <a:noFill/>
                        <a:ln w="9525">
                          <a:noFill/>
                          <a:miter lim="800000"/>
                          <a:headEnd/>
                          <a:tailEnd/>
                        </a:ln>
                      </wps:spPr>
                      <wps:txbx>
                        <w:txbxContent>
                          <w:p w14:paraId="13F7A742" w14:textId="1DBE84F0" w:rsidR="00E731DB" w:rsidRPr="00722FC9" w:rsidRDefault="00E731DB" w:rsidP="00F94882">
                            <w:pPr>
                              <w:jc w:val="center"/>
                              <w:rPr>
                                <w:rFonts w:ascii="Arial" w:hAnsi="Arial" w:cs="Arial"/>
                                <w:b/>
                                <w:sz w:val="32"/>
                                <w:szCs w:val="32"/>
                              </w:rPr>
                            </w:pPr>
                            <w:r>
                              <w:rPr>
                                <w:rFonts w:ascii="Arial" w:hAnsi="Arial" w:cs="Arial"/>
                                <w:b/>
                                <w:sz w:val="32"/>
                                <w:szCs w:val="32"/>
                              </w:rPr>
                              <w:t>Annex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DCC0" id="_x0000_s1031" type="#_x0000_t202" style="position:absolute;margin-left:415.05pt;margin-top:-31.25pt;width:114.7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" filled="f" stroked="f">
                <v:textbox>
                  <w:txbxContent>
                    <w:p w14:paraId="13F7A742" w14:textId="1DBE84F0" w:rsidR="00E731DB" w:rsidRPr="00722FC9" w:rsidRDefault="00E731DB" w:rsidP="00F94882">
                      <w:pPr>
                        <w:jc w:val="center"/>
                        <w:rPr>
                          <w:rFonts w:ascii="Arial" w:hAnsi="Arial" w:cs="Arial"/>
                          <w:b/>
                          <w:sz w:val="32"/>
                          <w:szCs w:val="32"/>
                        </w:rPr>
                      </w:pPr>
                      <w:r>
                        <w:rPr>
                          <w:rFonts w:ascii="Arial" w:hAnsi="Arial" w:cs="Arial"/>
                          <w:b/>
                          <w:sz w:val="32"/>
                          <w:szCs w:val="32"/>
                        </w:rPr>
                        <w:t>Annex 2</w:t>
                      </w:r>
                    </w:p>
                  </w:txbxContent>
                </v:textbox>
              </v:shape>
            </w:pict>
          </mc:Fallback>
        </mc:AlternateContent>
      </w:r>
      <w:r w:rsidR="00F94882">
        <w:rPr>
          <w:rFonts w:ascii="Arial" w:eastAsia="Times New Roman" w:hAnsi="Arial" w:cs="Arial"/>
          <w:color w:val="303030"/>
          <w:sz w:val="24"/>
          <w:szCs w:val="24"/>
          <w:lang w:val="en" w:eastAsia="en-GB"/>
        </w:rPr>
        <w:t>T</w:t>
      </w:r>
      <w:r w:rsidR="002F114A" w:rsidRPr="002F114A">
        <w:rPr>
          <w:rFonts w:ascii="Arial" w:eastAsia="Times New Roman" w:hAnsi="Arial" w:cs="Arial"/>
          <w:color w:val="303030"/>
          <w:sz w:val="24"/>
          <w:szCs w:val="24"/>
          <w:lang w:val="en" w:eastAsia="en-GB"/>
        </w:rPr>
        <w:t>he European public contracts directive (2004/18/EC) applies to public authorities including, amongst others, government departments, local authorities and NHS Authorities and Trusts. The European utilities contracts directive (2004/17/EC) applies to certain utility companies operating in the Energy, Water, and Transport sectors.</w:t>
      </w:r>
    </w:p>
    <w:p w14:paraId="62E87E07" w14:textId="77777777" w:rsidR="002F114A" w:rsidRPr="002F114A" w:rsidRDefault="002F114A" w:rsidP="002F114A">
      <w:pPr>
        <w:shd w:val="clear" w:color="auto" w:fill="FFFFFF"/>
        <w:spacing w:before="100" w:beforeAutospacing="1" w:after="180" w:line="240" w:lineRule="auto"/>
        <w:rPr>
          <w:rFonts w:ascii="Arial" w:eastAsia="Times New Roman" w:hAnsi="Arial" w:cs="Arial"/>
          <w:color w:val="303030"/>
          <w:sz w:val="24"/>
          <w:szCs w:val="24"/>
          <w:lang w:val="en" w:eastAsia="en-GB"/>
        </w:rPr>
      </w:pPr>
      <w:r w:rsidRPr="002F114A">
        <w:rPr>
          <w:rFonts w:ascii="Arial" w:eastAsia="Times New Roman" w:hAnsi="Arial" w:cs="Arial"/>
          <w:color w:val="303030"/>
          <w:sz w:val="24"/>
          <w:szCs w:val="24"/>
          <w:lang w:val="en" w:eastAsia="en-GB"/>
        </w:rPr>
        <w:t xml:space="preserve">The directives set out detailed procedures for the award of contracts whose value equals or exceeds specific thresholds. Details of the thresholds, applying from 1st January 2014 are given below. Thresholds are net of VAT. </w:t>
      </w:r>
    </w:p>
    <w:p w14:paraId="0C37C4AA" w14:textId="77777777" w:rsidR="002F114A" w:rsidRPr="002F114A" w:rsidRDefault="002F114A" w:rsidP="002F114A">
      <w:pPr>
        <w:shd w:val="clear" w:color="auto" w:fill="FFFFFF"/>
        <w:spacing w:after="0" w:line="0" w:lineRule="auto"/>
        <w:jc w:val="center"/>
        <w:outlineLvl w:val="3"/>
        <w:rPr>
          <w:rFonts w:ascii="Arial" w:eastAsia="Times New Roman" w:hAnsi="Arial" w:cs="Arial"/>
          <w:b/>
          <w:bCs/>
          <w:i/>
          <w:iCs/>
          <w:color w:val="666600"/>
          <w:sz w:val="15"/>
          <w:szCs w:val="15"/>
          <w:lang w:val="en" w:eastAsia="en-GB"/>
        </w:rPr>
      </w:pPr>
      <w:r w:rsidRPr="002F114A">
        <w:rPr>
          <w:rFonts w:ascii="Arial" w:eastAsia="Times New Roman" w:hAnsi="Arial" w:cs="Arial"/>
          <w:b/>
          <w:bCs/>
          <w:i/>
          <w:iCs/>
          <w:color w:val="666600"/>
          <w:sz w:val="15"/>
          <w:szCs w:val="15"/>
          <w:lang w:val="en" w:eastAsia="en-GB"/>
        </w:rPr>
        <w:t>PUBLIC CONTRACTS REGULATIONS 2006 - FROM 1 JANUARY 2014</w:t>
      </w:r>
    </w:p>
    <w:tbl>
      <w:tblPr>
        <w:tblW w:w="5000" w:type="pct"/>
        <w:tblBorders>
          <w:top w:val="single" w:sz="6" w:space="0" w:color="BBBDC0"/>
          <w:left w:val="single" w:sz="6" w:space="0" w:color="BBBDC0"/>
          <w:bottom w:val="single" w:sz="6" w:space="0" w:color="BBBDC0"/>
          <w:right w:val="single" w:sz="6" w:space="0" w:color="BBBDC0"/>
        </w:tblBorders>
        <w:shd w:val="clear" w:color="auto" w:fill="F0F0E6"/>
        <w:tblCellMar>
          <w:top w:w="75" w:type="dxa"/>
          <w:left w:w="75" w:type="dxa"/>
          <w:bottom w:w="75" w:type="dxa"/>
          <w:right w:w="75" w:type="dxa"/>
        </w:tblCellMar>
        <w:tblLook w:val="04A0" w:firstRow="1" w:lastRow="0" w:firstColumn="1" w:lastColumn="0" w:noHBand="0" w:noVBand="1"/>
      </w:tblPr>
      <w:tblGrid>
        <w:gridCol w:w="4050"/>
        <w:gridCol w:w="2024"/>
        <w:gridCol w:w="2024"/>
        <w:gridCol w:w="2024"/>
      </w:tblGrid>
      <w:tr w:rsidR="002F114A" w:rsidRPr="002F114A" w14:paraId="3D87317E" w14:textId="77777777" w:rsidTr="002F114A">
        <w:tc>
          <w:tcPr>
            <w:tcW w:w="2000" w:type="pct"/>
            <w:tcBorders>
              <w:top w:val="single" w:sz="6" w:space="0" w:color="BBBDC0"/>
              <w:left w:val="single" w:sz="6" w:space="0" w:color="BBBDC0"/>
              <w:bottom w:val="single" w:sz="6" w:space="0" w:color="BBBDC0"/>
              <w:right w:val="single" w:sz="6" w:space="0" w:color="BBBDC0"/>
            </w:tcBorders>
            <w:shd w:val="clear" w:color="auto" w:fill="B2B27F"/>
            <w:hideMark/>
          </w:tcPr>
          <w:p w14:paraId="5280535F" w14:textId="77777777" w:rsidR="002F114A" w:rsidRPr="002F114A" w:rsidRDefault="002F114A" w:rsidP="002F114A">
            <w:pPr>
              <w:spacing w:after="240" w:line="240" w:lineRule="auto"/>
              <w:jc w:val="center"/>
              <w:rPr>
                <w:rFonts w:ascii="Verdana" w:eastAsia="Times New Roman" w:hAnsi="Verdana" w:cs="Times New Roman"/>
                <w:b/>
                <w:bCs/>
                <w:color w:val="FFFFFF"/>
                <w:sz w:val="24"/>
                <w:szCs w:val="24"/>
                <w:lang w:eastAsia="en-GB"/>
              </w:rPr>
            </w:pPr>
            <w:r w:rsidRPr="002F114A">
              <w:rPr>
                <w:rFonts w:ascii="Verdana" w:eastAsia="Times New Roman" w:hAnsi="Verdana" w:cs="Times New Roman"/>
                <w:b/>
                <w:bCs/>
                <w:color w:val="FFFFFF"/>
                <w:sz w:val="24"/>
                <w:szCs w:val="24"/>
                <w:lang w:eastAsia="en-GB"/>
              </w:rPr>
              <w:t> </w:t>
            </w:r>
          </w:p>
        </w:tc>
        <w:tc>
          <w:tcPr>
            <w:tcW w:w="1000" w:type="pct"/>
            <w:tcBorders>
              <w:top w:val="single" w:sz="6" w:space="0" w:color="BBBDC0"/>
              <w:left w:val="single" w:sz="6" w:space="0" w:color="BBBDC0"/>
              <w:bottom w:val="single" w:sz="6" w:space="0" w:color="BBBDC0"/>
              <w:right w:val="single" w:sz="6" w:space="0" w:color="BBBDC0"/>
            </w:tcBorders>
            <w:shd w:val="clear" w:color="auto" w:fill="B2B27F"/>
            <w:hideMark/>
          </w:tcPr>
          <w:p w14:paraId="200B4465" w14:textId="77777777" w:rsidR="002F114A" w:rsidRPr="002F114A" w:rsidRDefault="002F114A" w:rsidP="002F114A">
            <w:pPr>
              <w:spacing w:after="240" w:line="240" w:lineRule="auto"/>
              <w:jc w:val="center"/>
              <w:rPr>
                <w:rFonts w:ascii="Verdana" w:eastAsia="Times New Roman" w:hAnsi="Verdana" w:cs="Times New Roman"/>
                <w:b/>
                <w:bCs/>
                <w:color w:val="FFFFFF"/>
                <w:sz w:val="24"/>
                <w:szCs w:val="24"/>
                <w:lang w:eastAsia="en-GB"/>
              </w:rPr>
            </w:pPr>
            <w:r w:rsidRPr="002F114A">
              <w:rPr>
                <w:rFonts w:ascii="Verdana" w:eastAsia="Times New Roman" w:hAnsi="Verdana" w:cs="Times New Roman"/>
                <w:b/>
                <w:bCs/>
                <w:color w:val="FFFFFF"/>
                <w:sz w:val="24"/>
                <w:szCs w:val="24"/>
                <w:lang w:eastAsia="en-GB"/>
              </w:rPr>
              <w:t>SUPPLIES</w:t>
            </w:r>
          </w:p>
        </w:tc>
        <w:tc>
          <w:tcPr>
            <w:tcW w:w="1000" w:type="pct"/>
            <w:tcBorders>
              <w:top w:val="single" w:sz="6" w:space="0" w:color="BBBDC0"/>
              <w:left w:val="single" w:sz="6" w:space="0" w:color="BBBDC0"/>
              <w:bottom w:val="single" w:sz="6" w:space="0" w:color="BBBDC0"/>
              <w:right w:val="single" w:sz="6" w:space="0" w:color="BBBDC0"/>
            </w:tcBorders>
            <w:shd w:val="clear" w:color="auto" w:fill="B2B27F"/>
            <w:hideMark/>
          </w:tcPr>
          <w:p w14:paraId="6B4BAB35" w14:textId="77777777" w:rsidR="002F114A" w:rsidRPr="002F114A" w:rsidRDefault="002F114A" w:rsidP="002F114A">
            <w:pPr>
              <w:spacing w:after="240" w:line="240" w:lineRule="auto"/>
              <w:jc w:val="center"/>
              <w:rPr>
                <w:rFonts w:ascii="Verdana" w:eastAsia="Times New Roman" w:hAnsi="Verdana" w:cs="Times New Roman"/>
                <w:b/>
                <w:bCs/>
                <w:color w:val="FFFFFF"/>
                <w:sz w:val="24"/>
                <w:szCs w:val="24"/>
                <w:lang w:eastAsia="en-GB"/>
              </w:rPr>
            </w:pPr>
            <w:r w:rsidRPr="002F114A">
              <w:rPr>
                <w:rFonts w:ascii="Verdana" w:eastAsia="Times New Roman" w:hAnsi="Verdana" w:cs="Times New Roman"/>
                <w:b/>
                <w:bCs/>
                <w:color w:val="FFFFFF"/>
                <w:sz w:val="24"/>
                <w:szCs w:val="24"/>
                <w:lang w:eastAsia="en-GB"/>
              </w:rPr>
              <w:t>SERVICES</w:t>
            </w:r>
          </w:p>
        </w:tc>
        <w:tc>
          <w:tcPr>
            <w:tcW w:w="1000" w:type="pct"/>
            <w:tcBorders>
              <w:top w:val="single" w:sz="6" w:space="0" w:color="BBBDC0"/>
              <w:left w:val="single" w:sz="6" w:space="0" w:color="BBBDC0"/>
              <w:bottom w:val="single" w:sz="6" w:space="0" w:color="BBBDC0"/>
              <w:right w:val="single" w:sz="6" w:space="0" w:color="BBBDC0"/>
            </w:tcBorders>
            <w:shd w:val="clear" w:color="auto" w:fill="B2B27F"/>
            <w:hideMark/>
          </w:tcPr>
          <w:p w14:paraId="50F40C42" w14:textId="77777777" w:rsidR="002F114A" w:rsidRPr="002F114A" w:rsidRDefault="002F114A" w:rsidP="002F114A">
            <w:pPr>
              <w:spacing w:after="240" w:line="240" w:lineRule="auto"/>
              <w:jc w:val="center"/>
              <w:rPr>
                <w:rFonts w:ascii="Verdana" w:eastAsia="Times New Roman" w:hAnsi="Verdana" w:cs="Times New Roman"/>
                <w:b/>
                <w:bCs/>
                <w:color w:val="FFFFFF"/>
                <w:sz w:val="24"/>
                <w:szCs w:val="24"/>
                <w:lang w:eastAsia="en-GB"/>
              </w:rPr>
            </w:pPr>
            <w:r w:rsidRPr="002F114A">
              <w:rPr>
                <w:rFonts w:ascii="Verdana" w:eastAsia="Times New Roman" w:hAnsi="Verdana" w:cs="Times New Roman"/>
                <w:b/>
                <w:bCs/>
                <w:color w:val="FFFFFF"/>
                <w:sz w:val="24"/>
                <w:szCs w:val="24"/>
                <w:lang w:eastAsia="en-GB"/>
              </w:rPr>
              <w:t>WORKS</w:t>
            </w:r>
          </w:p>
        </w:tc>
      </w:tr>
      <w:tr w:rsidR="002F114A" w:rsidRPr="002F114A" w14:paraId="05ACEDEF" w14:textId="77777777" w:rsidTr="002F114A">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06828FBC"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Entities listed in Schedule 1</w:t>
            </w:r>
            <w:r w:rsidRPr="002F114A">
              <w:rPr>
                <w:rFonts w:ascii="Verdana" w:eastAsia="Times New Roman" w:hAnsi="Verdana" w:cs="Times New Roman"/>
                <w:color w:val="656565"/>
                <w:sz w:val="24"/>
                <w:szCs w:val="24"/>
                <w:vertAlign w:val="superscript"/>
                <w:lang w:eastAsia="en-GB"/>
              </w:rPr>
              <w:t>1</w:t>
            </w:r>
            <w:r w:rsidRPr="002F114A">
              <w:rPr>
                <w:rFonts w:ascii="Verdana" w:eastAsia="Times New Roman" w:hAnsi="Verdana" w:cs="Times New Roman"/>
                <w:color w:val="656565"/>
                <w:sz w:val="24"/>
                <w:szCs w:val="24"/>
                <w:lang w:eastAsia="en-GB"/>
              </w:rPr>
              <w:t xml:space="preserve">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59D0D46B"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£111,676</w:t>
            </w:r>
            <w:r w:rsidRPr="002F114A">
              <w:rPr>
                <w:rFonts w:ascii="Verdana" w:eastAsia="Times New Roman" w:hAnsi="Verdana" w:cs="Times New Roman"/>
                <w:color w:val="656565"/>
                <w:sz w:val="24"/>
                <w:szCs w:val="24"/>
                <w:lang w:eastAsia="en-GB"/>
              </w:rPr>
              <w:br/>
              <w:t xml:space="preserve">(€134,000)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3B7204C2"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£111,676</w:t>
            </w:r>
            <w:r w:rsidRPr="002F114A">
              <w:rPr>
                <w:rFonts w:ascii="Verdana" w:eastAsia="Times New Roman" w:hAnsi="Verdana" w:cs="Times New Roman"/>
                <w:color w:val="656565"/>
                <w:sz w:val="24"/>
                <w:szCs w:val="24"/>
                <w:vertAlign w:val="superscript"/>
                <w:lang w:eastAsia="en-GB"/>
              </w:rPr>
              <w:t>2</w:t>
            </w:r>
            <w:r w:rsidRPr="002F114A">
              <w:rPr>
                <w:rFonts w:ascii="Verdana" w:eastAsia="Times New Roman" w:hAnsi="Verdana" w:cs="Times New Roman"/>
                <w:color w:val="656565"/>
                <w:sz w:val="24"/>
                <w:szCs w:val="24"/>
                <w:lang w:eastAsia="en-GB"/>
              </w:rPr>
              <w:br/>
              <w:t xml:space="preserve">(€134,000)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202D51EE"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£4,322,012</w:t>
            </w:r>
            <w:r w:rsidRPr="002F114A">
              <w:rPr>
                <w:rFonts w:ascii="Verdana" w:eastAsia="Times New Roman" w:hAnsi="Verdana" w:cs="Times New Roman"/>
                <w:color w:val="656565"/>
                <w:sz w:val="24"/>
                <w:szCs w:val="24"/>
                <w:vertAlign w:val="superscript"/>
                <w:lang w:eastAsia="en-GB"/>
              </w:rPr>
              <w:t>3</w:t>
            </w:r>
            <w:r w:rsidRPr="002F114A">
              <w:rPr>
                <w:rFonts w:ascii="Verdana" w:eastAsia="Times New Roman" w:hAnsi="Verdana" w:cs="Times New Roman"/>
                <w:color w:val="656565"/>
                <w:sz w:val="24"/>
                <w:szCs w:val="24"/>
                <w:lang w:eastAsia="en-GB"/>
              </w:rPr>
              <w:br/>
              <w:t xml:space="preserve">(€5,186,000) </w:t>
            </w:r>
          </w:p>
        </w:tc>
      </w:tr>
      <w:tr w:rsidR="002F114A" w:rsidRPr="002F114A" w14:paraId="750822A6" w14:textId="77777777" w:rsidTr="002F114A">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56308E77"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 xml:space="preserve">Other public sector contracting authorities </w:t>
            </w:r>
          </w:p>
        </w:tc>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1FD63E41"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£172,514</w:t>
            </w:r>
            <w:r w:rsidRPr="002F114A">
              <w:rPr>
                <w:rFonts w:ascii="Verdana" w:eastAsia="Times New Roman" w:hAnsi="Verdana" w:cs="Times New Roman"/>
                <w:color w:val="656565"/>
                <w:sz w:val="24"/>
                <w:szCs w:val="24"/>
                <w:lang w:eastAsia="en-GB"/>
              </w:rPr>
              <w:br/>
              <w:t xml:space="preserve">(€207,000) </w:t>
            </w:r>
          </w:p>
        </w:tc>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791F00FA"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£172,514</w:t>
            </w:r>
            <w:r w:rsidRPr="002F114A">
              <w:rPr>
                <w:rFonts w:ascii="Verdana" w:eastAsia="Times New Roman" w:hAnsi="Verdana" w:cs="Times New Roman"/>
                <w:color w:val="656565"/>
                <w:sz w:val="24"/>
                <w:szCs w:val="24"/>
                <w:lang w:eastAsia="en-GB"/>
              </w:rPr>
              <w:br/>
              <w:t xml:space="preserve">(€207,000) </w:t>
            </w:r>
          </w:p>
        </w:tc>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35756DF5"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£4,322,012</w:t>
            </w:r>
            <w:r w:rsidRPr="002F114A">
              <w:rPr>
                <w:rFonts w:ascii="Verdana" w:eastAsia="Times New Roman" w:hAnsi="Verdana" w:cs="Times New Roman"/>
                <w:color w:val="656565"/>
                <w:sz w:val="24"/>
                <w:szCs w:val="24"/>
                <w:vertAlign w:val="superscript"/>
                <w:lang w:eastAsia="en-GB"/>
              </w:rPr>
              <w:t>3</w:t>
            </w:r>
            <w:r w:rsidRPr="002F114A">
              <w:rPr>
                <w:rFonts w:ascii="Verdana" w:eastAsia="Times New Roman" w:hAnsi="Verdana" w:cs="Times New Roman"/>
                <w:color w:val="656565"/>
                <w:sz w:val="24"/>
                <w:szCs w:val="24"/>
                <w:lang w:eastAsia="en-GB"/>
              </w:rPr>
              <w:br/>
              <w:t xml:space="preserve">(€5,186,000) </w:t>
            </w:r>
          </w:p>
        </w:tc>
      </w:tr>
      <w:tr w:rsidR="002F114A" w:rsidRPr="002F114A" w14:paraId="5DB4DB5C" w14:textId="77777777" w:rsidTr="002F114A">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5426218E"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 xml:space="preserve">Indicative Notices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55E22A1D"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£625,050</w:t>
            </w:r>
            <w:r w:rsidRPr="002F114A">
              <w:rPr>
                <w:rFonts w:ascii="Verdana" w:eastAsia="Times New Roman" w:hAnsi="Verdana" w:cs="Times New Roman"/>
                <w:color w:val="656565"/>
                <w:sz w:val="24"/>
                <w:szCs w:val="24"/>
                <w:lang w:eastAsia="en-GB"/>
              </w:rPr>
              <w:br/>
              <w:t xml:space="preserve">(€750,000)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60767918"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£625,050</w:t>
            </w:r>
            <w:r w:rsidRPr="002F114A">
              <w:rPr>
                <w:rFonts w:ascii="Verdana" w:eastAsia="Times New Roman" w:hAnsi="Verdana" w:cs="Times New Roman"/>
                <w:color w:val="656565"/>
                <w:sz w:val="24"/>
                <w:szCs w:val="24"/>
                <w:lang w:eastAsia="en-GB"/>
              </w:rPr>
              <w:br/>
              <w:t xml:space="preserve">(€750,000)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3C107066"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£4,322,012</w:t>
            </w:r>
            <w:r w:rsidRPr="002F114A">
              <w:rPr>
                <w:rFonts w:ascii="Verdana" w:eastAsia="Times New Roman" w:hAnsi="Verdana" w:cs="Times New Roman"/>
                <w:color w:val="656565"/>
                <w:sz w:val="24"/>
                <w:szCs w:val="24"/>
                <w:lang w:eastAsia="en-GB"/>
              </w:rPr>
              <w:br/>
              <w:t xml:space="preserve">(€5,186,000) </w:t>
            </w:r>
          </w:p>
        </w:tc>
      </w:tr>
      <w:tr w:rsidR="002F114A" w:rsidRPr="002F114A" w14:paraId="36F9BB5E" w14:textId="77777777" w:rsidTr="002F114A">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7E503E3F"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 xml:space="preserve">Small lots </w:t>
            </w:r>
          </w:p>
        </w:tc>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6770F151"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£66,672</w:t>
            </w:r>
            <w:r w:rsidRPr="002F114A">
              <w:rPr>
                <w:rFonts w:ascii="Verdana" w:eastAsia="Times New Roman" w:hAnsi="Verdana" w:cs="Times New Roman"/>
                <w:color w:val="656565"/>
                <w:sz w:val="24"/>
                <w:szCs w:val="24"/>
                <w:lang w:eastAsia="en-GB"/>
              </w:rPr>
              <w:br/>
              <w:t xml:space="preserve">(€80,000) </w:t>
            </w:r>
          </w:p>
        </w:tc>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72E6A922"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£66,672</w:t>
            </w:r>
            <w:r w:rsidRPr="002F114A">
              <w:rPr>
                <w:rFonts w:ascii="Verdana" w:eastAsia="Times New Roman" w:hAnsi="Verdana" w:cs="Times New Roman"/>
                <w:color w:val="656565"/>
                <w:sz w:val="24"/>
                <w:szCs w:val="24"/>
                <w:lang w:eastAsia="en-GB"/>
              </w:rPr>
              <w:br/>
              <w:t xml:space="preserve">(€80,000) </w:t>
            </w:r>
          </w:p>
        </w:tc>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15F36F18"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£833,400</w:t>
            </w:r>
            <w:r w:rsidRPr="002F114A">
              <w:rPr>
                <w:rFonts w:ascii="Verdana" w:eastAsia="Times New Roman" w:hAnsi="Verdana" w:cs="Times New Roman"/>
                <w:color w:val="656565"/>
                <w:sz w:val="24"/>
                <w:szCs w:val="24"/>
                <w:lang w:eastAsia="en-GB"/>
              </w:rPr>
              <w:br/>
              <w:t xml:space="preserve">(€1,000,000) </w:t>
            </w:r>
          </w:p>
        </w:tc>
      </w:tr>
    </w:tbl>
    <w:p w14:paraId="2595E236" w14:textId="77777777" w:rsidR="002F114A" w:rsidRPr="002F114A" w:rsidRDefault="002F114A" w:rsidP="002F114A">
      <w:pPr>
        <w:shd w:val="clear" w:color="auto" w:fill="FFFFFF"/>
        <w:spacing w:before="100" w:beforeAutospacing="1" w:after="180" w:line="240" w:lineRule="auto"/>
        <w:rPr>
          <w:rFonts w:ascii="Arial" w:eastAsia="Times New Roman" w:hAnsi="Arial" w:cs="Arial"/>
          <w:color w:val="303030"/>
          <w:sz w:val="24"/>
          <w:szCs w:val="24"/>
          <w:lang w:val="en" w:eastAsia="en-GB"/>
        </w:rPr>
      </w:pPr>
      <w:r w:rsidRPr="002F114A">
        <w:rPr>
          <w:rFonts w:ascii="Arial" w:eastAsia="Times New Roman" w:hAnsi="Arial" w:cs="Arial"/>
          <w:color w:val="303030"/>
          <w:sz w:val="24"/>
          <w:szCs w:val="24"/>
          <w:vertAlign w:val="superscript"/>
          <w:lang w:val="en" w:eastAsia="en-GB"/>
        </w:rPr>
        <w:t>1</w:t>
      </w:r>
      <w:r w:rsidRPr="002F114A">
        <w:rPr>
          <w:rFonts w:ascii="Arial" w:eastAsia="Times New Roman" w:hAnsi="Arial" w:cs="Arial"/>
          <w:color w:val="303030"/>
          <w:sz w:val="24"/>
          <w:szCs w:val="24"/>
          <w:lang w:val="en" w:eastAsia="en-GB"/>
        </w:rPr>
        <w:t xml:space="preserve"> Schedule 1 of the Public Contracts Regulations 2006 lists central government bodies subject to the World Trade Organisation's (WTO) Government Procurement Agreement (GPA). These thresholds will also apply to any successor bodies. </w:t>
      </w:r>
    </w:p>
    <w:p w14:paraId="0213FC06" w14:textId="77777777" w:rsidR="002F114A" w:rsidRPr="002F114A" w:rsidRDefault="002F114A" w:rsidP="002F114A">
      <w:pPr>
        <w:shd w:val="clear" w:color="auto" w:fill="FFFFFF"/>
        <w:spacing w:before="100" w:beforeAutospacing="1" w:after="180" w:line="240" w:lineRule="auto"/>
        <w:rPr>
          <w:rFonts w:ascii="Arial" w:eastAsia="Times New Roman" w:hAnsi="Arial" w:cs="Arial"/>
          <w:color w:val="303030"/>
          <w:sz w:val="24"/>
          <w:szCs w:val="24"/>
          <w:lang w:val="en" w:eastAsia="en-GB"/>
        </w:rPr>
      </w:pPr>
      <w:r w:rsidRPr="002F114A">
        <w:rPr>
          <w:rFonts w:ascii="Arial" w:eastAsia="Times New Roman" w:hAnsi="Arial" w:cs="Arial"/>
          <w:color w:val="303030"/>
          <w:sz w:val="24"/>
          <w:szCs w:val="24"/>
          <w:vertAlign w:val="superscript"/>
          <w:lang w:val="en" w:eastAsia="en-GB"/>
        </w:rPr>
        <w:t>2</w:t>
      </w:r>
      <w:r w:rsidRPr="002F114A">
        <w:rPr>
          <w:rFonts w:ascii="Arial" w:eastAsia="Times New Roman" w:hAnsi="Arial" w:cs="Arial"/>
          <w:color w:val="303030"/>
          <w:sz w:val="24"/>
          <w:szCs w:val="24"/>
          <w:lang w:val="en" w:eastAsia="en-GB"/>
        </w:rPr>
        <w:t xml:space="preserve"> With the exception of the following services, which have a threshold of £172,514 (€207,000) </w:t>
      </w:r>
    </w:p>
    <w:p w14:paraId="53B833D1" w14:textId="77777777" w:rsidR="002F114A" w:rsidRPr="002F114A" w:rsidRDefault="002F114A" w:rsidP="002F114A">
      <w:pPr>
        <w:numPr>
          <w:ilvl w:val="0"/>
          <w:numId w:val="33"/>
        </w:numPr>
        <w:shd w:val="clear" w:color="auto" w:fill="FFFFFF"/>
        <w:spacing w:after="0" w:line="240" w:lineRule="auto"/>
        <w:ind w:hanging="357"/>
        <w:rPr>
          <w:rFonts w:ascii="Arial" w:eastAsia="Times New Roman" w:hAnsi="Arial" w:cs="Arial"/>
          <w:color w:val="666600"/>
          <w:sz w:val="24"/>
          <w:szCs w:val="24"/>
          <w:lang w:val="en" w:eastAsia="en-GB"/>
        </w:rPr>
      </w:pPr>
      <w:r w:rsidRPr="002F114A">
        <w:rPr>
          <w:rFonts w:ascii="Arial" w:eastAsia="Times New Roman" w:hAnsi="Arial" w:cs="Arial"/>
          <w:color w:val="666600"/>
          <w:sz w:val="24"/>
          <w:szCs w:val="24"/>
          <w:lang w:val="en" w:eastAsia="en-GB"/>
        </w:rPr>
        <w:t>Part B (residual) services</w:t>
      </w:r>
    </w:p>
    <w:p w14:paraId="5CA8B743" w14:textId="77777777" w:rsidR="002F114A" w:rsidRPr="002F114A" w:rsidRDefault="002F114A" w:rsidP="002F114A">
      <w:pPr>
        <w:numPr>
          <w:ilvl w:val="0"/>
          <w:numId w:val="33"/>
        </w:numPr>
        <w:shd w:val="clear" w:color="auto" w:fill="FFFFFF"/>
        <w:spacing w:after="0" w:line="240" w:lineRule="auto"/>
        <w:ind w:hanging="357"/>
        <w:rPr>
          <w:rFonts w:ascii="Arial" w:eastAsia="Times New Roman" w:hAnsi="Arial" w:cs="Arial"/>
          <w:color w:val="666600"/>
          <w:sz w:val="24"/>
          <w:szCs w:val="24"/>
          <w:lang w:val="en" w:eastAsia="en-GB"/>
        </w:rPr>
      </w:pPr>
      <w:r w:rsidRPr="002F114A">
        <w:rPr>
          <w:rFonts w:ascii="Arial" w:eastAsia="Times New Roman" w:hAnsi="Arial" w:cs="Arial"/>
          <w:color w:val="666600"/>
          <w:sz w:val="24"/>
          <w:szCs w:val="24"/>
          <w:lang w:val="en" w:eastAsia="en-GB"/>
        </w:rPr>
        <w:t>Research &amp; Development Services (Category 8)</w:t>
      </w:r>
    </w:p>
    <w:p w14:paraId="4F8B6A1E" w14:textId="77777777" w:rsidR="002F114A" w:rsidRPr="002F114A" w:rsidRDefault="002F114A" w:rsidP="002F114A">
      <w:pPr>
        <w:numPr>
          <w:ilvl w:val="0"/>
          <w:numId w:val="33"/>
        </w:numPr>
        <w:shd w:val="clear" w:color="auto" w:fill="FFFFFF"/>
        <w:spacing w:after="0" w:line="240" w:lineRule="auto"/>
        <w:ind w:hanging="357"/>
        <w:rPr>
          <w:rFonts w:ascii="Arial" w:eastAsia="Times New Roman" w:hAnsi="Arial" w:cs="Arial"/>
          <w:color w:val="666600"/>
          <w:sz w:val="24"/>
          <w:szCs w:val="24"/>
          <w:lang w:val="en" w:eastAsia="en-GB"/>
        </w:rPr>
      </w:pPr>
      <w:r w:rsidRPr="002F114A">
        <w:rPr>
          <w:rFonts w:ascii="Arial" w:eastAsia="Times New Roman" w:hAnsi="Arial" w:cs="Arial"/>
          <w:color w:val="666600"/>
          <w:sz w:val="24"/>
          <w:szCs w:val="24"/>
          <w:lang w:val="en" w:eastAsia="en-GB"/>
        </w:rPr>
        <w:t>The following Telecommunications services in Category 5</w:t>
      </w:r>
    </w:p>
    <w:p w14:paraId="3272E681" w14:textId="77777777" w:rsidR="002F114A" w:rsidRPr="002F114A" w:rsidRDefault="002F114A" w:rsidP="002F114A">
      <w:pPr>
        <w:numPr>
          <w:ilvl w:val="1"/>
          <w:numId w:val="33"/>
        </w:numPr>
        <w:shd w:val="clear" w:color="auto" w:fill="FFFFFF"/>
        <w:spacing w:after="0" w:line="240" w:lineRule="auto"/>
        <w:ind w:hanging="357"/>
        <w:rPr>
          <w:rFonts w:ascii="Arial" w:eastAsia="Times New Roman" w:hAnsi="Arial" w:cs="Arial"/>
          <w:color w:val="666600"/>
          <w:sz w:val="24"/>
          <w:szCs w:val="24"/>
          <w:lang w:val="en" w:eastAsia="en-GB"/>
        </w:rPr>
      </w:pPr>
      <w:r w:rsidRPr="002F114A">
        <w:rPr>
          <w:rFonts w:ascii="Arial" w:eastAsia="Times New Roman" w:hAnsi="Arial" w:cs="Arial"/>
          <w:color w:val="666600"/>
          <w:sz w:val="24"/>
          <w:szCs w:val="24"/>
          <w:lang w:val="en" w:eastAsia="en-GB"/>
        </w:rPr>
        <w:t>CPC 7524 - Television and Radio Broadcast services</w:t>
      </w:r>
    </w:p>
    <w:p w14:paraId="7D01A206" w14:textId="77777777" w:rsidR="002F114A" w:rsidRPr="002F114A" w:rsidRDefault="002F114A" w:rsidP="002F114A">
      <w:pPr>
        <w:numPr>
          <w:ilvl w:val="1"/>
          <w:numId w:val="33"/>
        </w:numPr>
        <w:shd w:val="clear" w:color="auto" w:fill="FFFFFF"/>
        <w:spacing w:after="0" w:line="240" w:lineRule="auto"/>
        <w:ind w:hanging="357"/>
        <w:rPr>
          <w:rFonts w:ascii="Arial" w:eastAsia="Times New Roman" w:hAnsi="Arial" w:cs="Arial"/>
          <w:color w:val="666600"/>
          <w:sz w:val="24"/>
          <w:szCs w:val="24"/>
          <w:lang w:val="en" w:eastAsia="en-GB"/>
        </w:rPr>
      </w:pPr>
      <w:r w:rsidRPr="002F114A">
        <w:rPr>
          <w:rFonts w:ascii="Arial" w:eastAsia="Times New Roman" w:hAnsi="Arial" w:cs="Arial"/>
          <w:color w:val="666600"/>
          <w:sz w:val="24"/>
          <w:szCs w:val="24"/>
          <w:lang w:val="en" w:eastAsia="en-GB"/>
        </w:rPr>
        <w:t>CPC 7525 - Interconnection services</w:t>
      </w:r>
    </w:p>
    <w:p w14:paraId="42B1C51A" w14:textId="77777777" w:rsidR="002F114A" w:rsidRPr="002F114A" w:rsidRDefault="002F114A" w:rsidP="002F114A">
      <w:pPr>
        <w:numPr>
          <w:ilvl w:val="1"/>
          <w:numId w:val="33"/>
        </w:numPr>
        <w:shd w:val="clear" w:color="auto" w:fill="FFFFFF"/>
        <w:spacing w:after="0" w:line="240" w:lineRule="auto"/>
        <w:ind w:hanging="357"/>
        <w:rPr>
          <w:rFonts w:ascii="Arial" w:eastAsia="Times New Roman" w:hAnsi="Arial" w:cs="Arial"/>
          <w:color w:val="666600"/>
          <w:sz w:val="24"/>
          <w:szCs w:val="24"/>
          <w:lang w:val="en" w:eastAsia="en-GB"/>
        </w:rPr>
      </w:pPr>
      <w:r w:rsidRPr="002F114A">
        <w:rPr>
          <w:rFonts w:ascii="Arial" w:eastAsia="Times New Roman" w:hAnsi="Arial" w:cs="Arial"/>
          <w:color w:val="666600"/>
          <w:sz w:val="24"/>
          <w:szCs w:val="24"/>
          <w:lang w:val="en" w:eastAsia="en-GB"/>
        </w:rPr>
        <w:t>CPC 7526 - Integrated telecommunications services</w:t>
      </w:r>
    </w:p>
    <w:p w14:paraId="38E35947" w14:textId="77777777" w:rsidR="002F114A" w:rsidRPr="002F114A" w:rsidRDefault="002F114A" w:rsidP="002F114A">
      <w:pPr>
        <w:numPr>
          <w:ilvl w:val="0"/>
          <w:numId w:val="33"/>
        </w:numPr>
        <w:shd w:val="clear" w:color="auto" w:fill="FFFFFF"/>
        <w:spacing w:after="0" w:line="240" w:lineRule="auto"/>
        <w:ind w:hanging="357"/>
        <w:rPr>
          <w:rFonts w:ascii="Arial" w:eastAsia="Times New Roman" w:hAnsi="Arial" w:cs="Arial"/>
          <w:color w:val="666600"/>
          <w:sz w:val="24"/>
          <w:szCs w:val="24"/>
          <w:lang w:val="en" w:eastAsia="en-GB"/>
        </w:rPr>
      </w:pPr>
      <w:r w:rsidRPr="002F114A">
        <w:rPr>
          <w:rFonts w:ascii="Arial" w:eastAsia="Times New Roman" w:hAnsi="Arial" w:cs="Arial"/>
          <w:color w:val="666600"/>
          <w:sz w:val="24"/>
          <w:szCs w:val="24"/>
          <w:lang w:val="en" w:eastAsia="en-GB"/>
        </w:rPr>
        <w:t>Subsidised services contracts under regulation 34</w:t>
      </w:r>
    </w:p>
    <w:p w14:paraId="04E4C2AD" w14:textId="77777777" w:rsidR="002F114A" w:rsidRPr="002F114A" w:rsidRDefault="002F114A" w:rsidP="002F114A">
      <w:pPr>
        <w:shd w:val="clear" w:color="auto" w:fill="FFFFFF"/>
        <w:spacing w:before="100" w:beforeAutospacing="1" w:after="180" w:line="240" w:lineRule="auto"/>
        <w:rPr>
          <w:rFonts w:ascii="Arial" w:eastAsia="Times New Roman" w:hAnsi="Arial" w:cs="Arial"/>
          <w:color w:val="303030"/>
          <w:sz w:val="24"/>
          <w:szCs w:val="24"/>
          <w:lang w:val="en" w:eastAsia="en-GB"/>
        </w:rPr>
      </w:pPr>
      <w:r w:rsidRPr="002F114A">
        <w:rPr>
          <w:rFonts w:ascii="Arial" w:eastAsia="Times New Roman" w:hAnsi="Arial" w:cs="Arial"/>
          <w:color w:val="303030"/>
          <w:sz w:val="24"/>
          <w:szCs w:val="24"/>
          <w:vertAlign w:val="superscript"/>
          <w:lang w:val="en" w:eastAsia="en-GB"/>
        </w:rPr>
        <w:t>3</w:t>
      </w:r>
      <w:r w:rsidRPr="002F114A">
        <w:rPr>
          <w:rFonts w:ascii="Arial" w:eastAsia="Times New Roman" w:hAnsi="Arial" w:cs="Arial"/>
          <w:color w:val="303030"/>
          <w:sz w:val="24"/>
          <w:szCs w:val="24"/>
          <w:lang w:val="en" w:eastAsia="en-GB"/>
        </w:rPr>
        <w:t xml:space="preserve"> Including subsidised works contracts under regulation 34. </w:t>
      </w:r>
    </w:p>
    <w:p w14:paraId="570D1E12" w14:textId="77777777" w:rsidR="002F114A" w:rsidRPr="002F114A" w:rsidRDefault="002F114A" w:rsidP="002F114A">
      <w:pPr>
        <w:shd w:val="clear" w:color="auto" w:fill="FFFFFF"/>
        <w:spacing w:after="0" w:line="0" w:lineRule="auto"/>
        <w:jc w:val="center"/>
        <w:outlineLvl w:val="3"/>
        <w:rPr>
          <w:rFonts w:ascii="Arial" w:eastAsia="Times New Roman" w:hAnsi="Arial" w:cs="Arial"/>
          <w:b/>
          <w:bCs/>
          <w:i/>
          <w:iCs/>
          <w:color w:val="666600"/>
          <w:sz w:val="15"/>
          <w:szCs w:val="15"/>
          <w:lang w:val="en" w:eastAsia="en-GB"/>
        </w:rPr>
      </w:pPr>
      <w:r w:rsidRPr="002F114A">
        <w:rPr>
          <w:rFonts w:ascii="Arial" w:eastAsia="Times New Roman" w:hAnsi="Arial" w:cs="Arial"/>
          <w:b/>
          <w:bCs/>
          <w:i/>
          <w:iCs/>
          <w:color w:val="666600"/>
          <w:sz w:val="15"/>
          <w:szCs w:val="15"/>
          <w:lang w:val="en" w:eastAsia="en-GB"/>
        </w:rPr>
        <w:t>UTILITIES CONTRACTS REGULATIONS 2006</w:t>
      </w:r>
    </w:p>
    <w:tbl>
      <w:tblPr>
        <w:tblW w:w="5000" w:type="pct"/>
        <w:tblBorders>
          <w:top w:val="single" w:sz="6" w:space="0" w:color="BBBDC0"/>
          <w:left w:val="single" w:sz="6" w:space="0" w:color="BBBDC0"/>
          <w:bottom w:val="single" w:sz="6" w:space="0" w:color="BBBDC0"/>
          <w:right w:val="single" w:sz="6" w:space="0" w:color="BBBDC0"/>
        </w:tblBorders>
        <w:shd w:val="clear" w:color="auto" w:fill="F0F0E6"/>
        <w:tblCellMar>
          <w:top w:w="75" w:type="dxa"/>
          <w:left w:w="75" w:type="dxa"/>
          <w:bottom w:w="75" w:type="dxa"/>
          <w:right w:w="75" w:type="dxa"/>
        </w:tblCellMar>
        <w:tblLook w:val="04A0" w:firstRow="1" w:lastRow="0" w:firstColumn="1" w:lastColumn="0" w:noHBand="0" w:noVBand="1"/>
      </w:tblPr>
      <w:tblGrid>
        <w:gridCol w:w="4050"/>
        <w:gridCol w:w="2024"/>
        <w:gridCol w:w="2024"/>
        <w:gridCol w:w="2024"/>
      </w:tblGrid>
      <w:tr w:rsidR="002F114A" w:rsidRPr="002F114A" w14:paraId="2F35592B" w14:textId="77777777" w:rsidTr="002F114A">
        <w:tc>
          <w:tcPr>
            <w:tcW w:w="2000" w:type="pct"/>
            <w:tcBorders>
              <w:top w:val="single" w:sz="6" w:space="0" w:color="BBBDC0"/>
              <w:left w:val="single" w:sz="6" w:space="0" w:color="BBBDC0"/>
              <w:bottom w:val="single" w:sz="6" w:space="0" w:color="BBBDC0"/>
              <w:right w:val="single" w:sz="6" w:space="0" w:color="BBBDC0"/>
            </w:tcBorders>
            <w:shd w:val="clear" w:color="auto" w:fill="B2B27F"/>
            <w:hideMark/>
          </w:tcPr>
          <w:p w14:paraId="2D476D5C" w14:textId="77777777" w:rsidR="002F114A" w:rsidRPr="002F114A" w:rsidRDefault="002F114A" w:rsidP="002F114A">
            <w:pPr>
              <w:spacing w:after="240" w:line="240" w:lineRule="auto"/>
              <w:jc w:val="center"/>
              <w:rPr>
                <w:rFonts w:ascii="Verdana" w:eastAsia="Times New Roman" w:hAnsi="Verdana" w:cs="Times New Roman"/>
                <w:b/>
                <w:bCs/>
                <w:color w:val="FFFFFF"/>
                <w:sz w:val="24"/>
                <w:szCs w:val="24"/>
                <w:lang w:eastAsia="en-GB"/>
              </w:rPr>
            </w:pPr>
            <w:r w:rsidRPr="002F114A">
              <w:rPr>
                <w:rFonts w:ascii="Verdana" w:eastAsia="Times New Roman" w:hAnsi="Verdana" w:cs="Times New Roman"/>
                <w:b/>
                <w:bCs/>
                <w:color w:val="FFFFFF"/>
                <w:sz w:val="24"/>
                <w:szCs w:val="24"/>
                <w:lang w:eastAsia="en-GB"/>
              </w:rPr>
              <w:t> </w:t>
            </w:r>
          </w:p>
        </w:tc>
        <w:tc>
          <w:tcPr>
            <w:tcW w:w="1000" w:type="pct"/>
            <w:tcBorders>
              <w:top w:val="single" w:sz="6" w:space="0" w:color="BBBDC0"/>
              <w:left w:val="single" w:sz="6" w:space="0" w:color="BBBDC0"/>
              <w:bottom w:val="single" w:sz="6" w:space="0" w:color="BBBDC0"/>
              <w:right w:val="single" w:sz="6" w:space="0" w:color="BBBDC0"/>
            </w:tcBorders>
            <w:shd w:val="clear" w:color="auto" w:fill="B2B27F"/>
            <w:hideMark/>
          </w:tcPr>
          <w:p w14:paraId="283B2D94" w14:textId="77777777" w:rsidR="002F114A" w:rsidRPr="002F114A" w:rsidRDefault="002F114A" w:rsidP="002F114A">
            <w:pPr>
              <w:spacing w:after="240" w:line="240" w:lineRule="auto"/>
              <w:jc w:val="center"/>
              <w:rPr>
                <w:rFonts w:ascii="Verdana" w:eastAsia="Times New Roman" w:hAnsi="Verdana" w:cs="Times New Roman"/>
                <w:b/>
                <w:bCs/>
                <w:color w:val="FFFFFF"/>
                <w:sz w:val="24"/>
                <w:szCs w:val="24"/>
                <w:lang w:eastAsia="en-GB"/>
              </w:rPr>
            </w:pPr>
            <w:r w:rsidRPr="002F114A">
              <w:rPr>
                <w:rFonts w:ascii="Verdana" w:eastAsia="Times New Roman" w:hAnsi="Verdana" w:cs="Times New Roman"/>
                <w:b/>
                <w:bCs/>
                <w:color w:val="FFFFFF"/>
                <w:sz w:val="24"/>
                <w:szCs w:val="24"/>
                <w:lang w:eastAsia="en-GB"/>
              </w:rPr>
              <w:t>SUPPLIES</w:t>
            </w:r>
          </w:p>
        </w:tc>
        <w:tc>
          <w:tcPr>
            <w:tcW w:w="1000" w:type="pct"/>
            <w:tcBorders>
              <w:top w:val="single" w:sz="6" w:space="0" w:color="BBBDC0"/>
              <w:left w:val="single" w:sz="6" w:space="0" w:color="BBBDC0"/>
              <w:bottom w:val="single" w:sz="6" w:space="0" w:color="BBBDC0"/>
              <w:right w:val="single" w:sz="6" w:space="0" w:color="BBBDC0"/>
            </w:tcBorders>
            <w:shd w:val="clear" w:color="auto" w:fill="B2B27F"/>
            <w:hideMark/>
          </w:tcPr>
          <w:p w14:paraId="0150415D" w14:textId="77777777" w:rsidR="002F114A" w:rsidRPr="002F114A" w:rsidRDefault="002F114A" w:rsidP="002F114A">
            <w:pPr>
              <w:spacing w:after="240" w:line="240" w:lineRule="auto"/>
              <w:jc w:val="center"/>
              <w:rPr>
                <w:rFonts w:ascii="Verdana" w:eastAsia="Times New Roman" w:hAnsi="Verdana" w:cs="Times New Roman"/>
                <w:b/>
                <w:bCs/>
                <w:color w:val="FFFFFF"/>
                <w:sz w:val="24"/>
                <w:szCs w:val="24"/>
                <w:lang w:eastAsia="en-GB"/>
              </w:rPr>
            </w:pPr>
            <w:r w:rsidRPr="002F114A">
              <w:rPr>
                <w:rFonts w:ascii="Verdana" w:eastAsia="Times New Roman" w:hAnsi="Verdana" w:cs="Times New Roman"/>
                <w:b/>
                <w:bCs/>
                <w:color w:val="FFFFFF"/>
                <w:sz w:val="24"/>
                <w:szCs w:val="24"/>
                <w:lang w:eastAsia="en-GB"/>
              </w:rPr>
              <w:t>SERVICES</w:t>
            </w:r>
          </w:p>
        </w:tc>
        <w:tc>
          <w:tcPr>
            <w:tcW w:w="1000" w:type="pct"/>
            <w:tcBorders>
              <w:top w:val="single" w:sz="6" w:space="0" w:color="BBBDC0"/>
              <w:left w:val="single" w:sz="6" w:space="0" w:color="BBBDC0"/>
              <w:bottom w:val="single" w:sz="6" w:space="0" w:color="BBBDC0"/>
              <w:right w:val="single" w:sz="6" w:space="0" w:color="BBBDC0"/>
            </w:tcBorders>
            <w:shd w:val="clear" w:color="auto" w:fill="B2B27F"/>
            <w:hideMark/>
          </w:tcPr>
          <w:p w14:paraId="7EE841E8" w14:textId="77777777" w:rsidR="002F114A" w:rsidRPr="002F114A" w:rsidRDefault="002F114A" w:rsidP="002F114A">
            <w:pPr>
              <w:spacing w:after="240" w:line="240" w:lineRule="auto"/>
              <w:jc w:val="center"/>
              <w:rPr>
                <w:rFonts w:ascii="Verdana" w:eastAsia="Times New Roman" w:hAnsi="Verdana" w:cs="Times New Roman"/>
                <w:b/>
                <w:bCs/>
                <w:color w:val="FFFFFF"/>
                <w:sz w:val="24"/>
                <w:szCs w:val="24"/>
                <w:lang w:eastAsia="en-GB"/>
              </w:rPr>
            </w:pPr>
            <w:r w:rsidRPr="002F114A">
              <w:rPr>
                <w:rFonts w:ascii="Verdana" w:eastAsia="Times New Roman" w:hAnsi="Verdana" w:cs="Times New Roman"/>
                <w:b/>
                <w:bCs/>
                <w:color w:val="FFFFFF"/>
                <w:sz w:val="24"/>
                <w:szCs w:val="24"/>
                <w:lang w:eastAsia="en-GB"/>
              </w:rPr>
              <w:t>WORKS</w:t>
            </w:r>
          </w:p>
        </w:tc>
      </w:tr>
      <w:tr w:rsidR="002F114A" w:rsidRPr="002F114A" w14:paraId="1C10D104" w14:textId="77777777" w:rsidTr="002F114A">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2CAA9D9D"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 xml:space="preserve">All sectors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286D6575"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£345,028</w:t>
            </w:r>
            <w:r w:rsidRPr="002F114A">
              <w:rPr>
                <w:rFonts w:ascii="Verdana" w:eastAsia="Times New Roman" w:hAnsi="Verdana" w:cs="Times New Roman"/>
                <w:color w:val="656565"/>
                <w:sz w:val="24"/>
                <w:szCs w:val="24"/>
                <w:lang w:eastAsia="en-GB"/>
              </w:rPr>
              <w:br/>
            </w:r>
            <w:r w:rsidRPr="002F114A">
              <w:rPr>
                <w:rFonts w:ascii="Verdana" w:eastAsia="Times New Roman" w:hAnsi="Verdana" w:cs="Times New Roman"/>
                <w:color w:val="656565"/>
                <w:sz w:val="24"/>
                <w:szCs w:val="24"/>
                <w:lang w:eastAsia="en-GB"/>
              </w:rPr>
              <w:lastRenderedPageBreak/>
              <w:t xml:space="preserve">(€414,000)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07D9EFAE"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lastRenderedPageBreak/>
              <w:t>£345,028</w:t>
            </w:r>
            <w:r w:rsidRPr="002F114A">
              <w:rPr>
                <w:rFonts w:ascii="Verdana" w:eastAsia="Times New Roman" w:hAnsi="Verdana" w:cs="Times New Roman"/>
                <w:color w:val="656565"/>
                <w:sz w:val="24"/>
                <w:szCs w:val="24"/>
                <w:lang w:eastAsia="en-GB"/>
              </w:rPr>
              <w:br/>
            </w:r>
            <w:r w:rsidRPr="002F114A">
              <w:rPr>
                <w:rFonts w:ascii="Verdana" w:eastAsia="Times New Roman" w:hAnsi="Verdana" w:cs="Times New Roman"/>
                <w:color w:val="656565"/>
                <w:sz w:val="24"/>
                <w:szCs w:val="24"/>
                <w:lang w:eastAsia="en-GB"/>
              </w:rPr>
              <w:lastRenderedPageBreak/>
              <w:t xml:space="preserve">(€414,000)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4ECCA633" w14:textId="1577968A"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lastRenderedPageBreak/>
              <w:t>£4,322,012</w:t>
            </w:r>
            <w:r w:rsidRPr="002F114A">
              <w:rPr>
                <w:rFonts w:ascii="Verdana" w:eastAsia="Times New Roman" w:hAnsi="Verdana" w:cs="Times New Roman"/>
                <w:color w:val="656565"/>
                <w:sz w:val="24"/>
                <w:szCs w:val="24"/>
                <w:lang w:eastAsia="en-GB"/>
              </w:rPr>
              <w:br/>
            </w:r>
            <w:r w:rsidRPr="002F114A">
              <w:rPr>
                <w:rFonts w:ascii="Verdana" w:eastAsia="Times New Roman" w:hAnsi="Verdana" w:cs="Times New Roman"/>
                <w:color w:val="656565"/>
                <w:sz w:val="24"/>
                <w:szCs w:val="24"/>
                <w:lang w:eastAsia="en-GB"/>
              </w:rPr>
              <w:lastRenderedPageBreak/>
              <w:t>(€5,186,000)</w:t>
            </w:r>
          </w:p>
        </w:tc>
      </w:tr>
      <w:tr w:rsidR="002F114A" w:rsidRPr="002F114A" w14:paraId="7DA66439" w14:textId="77777777" w:rsidTr="002F114A">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4C2F3BCD"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lastRenderedPageBreak/>
              <w:t xml:space="preserve">Indicative Notices </w:t>
            </w:r>
          </w:p>
        </w:tc>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4B160DE6"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£625,050</w:t>
            </w:r>
            <w:r w:rsidRPr="002F114A">
              <w:rPr>
                <w:rFonts w:ascii="Verdana" w:eastAsia="Times New Roman" w:hAnsi="Verdana" w:cs="Times New Roman"/>
                <w:color w:val="656565"/>
                <w:sz w:val="24"/>
                <w:szCs w:val="24"/>
                <w:lang w:eastAsia="en-GB"/>
              </w:rPr>
              <w:br/>
              <w:t xml:space="preserve">(€750,000) </w:t>
            </w:r>
          </w:p>
        </w:tc>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28201602"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£625,050</w:t>
            </w:r>
            <w:r w:rsidRPr="002F114A">
              <w:rPr>
                <w:rFonts w:ascii="Verdana" w:eastAsia="Times New Roman" w:hAnsi="Verdana" w:cs="Times New Roman"/>
                <w:color w:val="656565"/>
                <w:sz w:val="24"/>
                <w:szCs w:val="24"/>
                <w:lang w:eastAsia="en-GB"/>
              </w:rPr>
              <w:br/>
              <w:t xml:space="preserve">(€750,000) </w:t>
            </w:r>
          </w:p>
        </w:tc>
        <w:tc>
          <w:tcPr>
            <w:tcW w:w="0" w:type="auto"/>
            <w:tcBorders>
              <w:top w:val="single" w:sz="6" w:space="0" w:color="BBBDC0"/>
              <w:left w:val="single" w:sz="6" w:space="0" w:color="BBBDC0"/>
              <w:bottom w:val="single" w:sz="6" w:space="0" w:color="BBBDC0"/>
              <w:right w:val="single" w:sz="6" w:space="0" w:color="BBBDC0"/>
            </w:tcBorders>
            <w:shd w:val="clear" w:color="auto" w:fill="FFFFFF"/>
            <w:hideMark/>
          </w:tcPr>
          <w:p w14:paraId="71F92251"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£4,322,012</w:t>
            </w:r>
            <w:r w:rsidRPr="002F114A">
              <w:rPr>
                <w:rFonts w:ascii="Verdana" w:eastAsia="Times New Roman" w:hAnsi="Verdana" w:cs="Times New Roman"/>
                <w:color w:val="656565"/>
                <w:sz w:val="24"/>
                <w:szCs w:val="24"/>
                <w:lang w:eastAsia="en-GB"/>
              </w:rPr>
              <w:br/>
              <w:t xml:space="preserve">(€5,186,000) </w:t>
            </w:r>
          </w:p>
        </w:tc>
      </w:tr>
      <w:tr w:rsidR="002F114A" w:rsidRPr="002F114A" w14:paraId="4B569FDD" w14:textId="77777777" w:rsidTr="002F114A">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735FE700"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 xml:space="preserve">Small lots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412DD46D"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£66,672</w:t>
            </w:r>
            <w:r w:rsidRPr="002F114A">
              <w:rPr>
                <w:rFonts w:ascii="Verdana" w:eastAsia="Times New Roman" w:hAnsi="Verdana" w:cs="Times New Roman"/>
                <w:color w:val="656565"/>
                <w:sz w:val="24"/>
                <w:szCs w:val="24"/>
                <w:lang w:eastAsia="en-GB"/>
              </w:rPr>
              <w:br/>
              <w:t xml:space="preserve">(€80,000)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163B22F5"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£66,672</w:t>
            </w:r>
            <w:r w:rsidRPr="002F114A">
              <w:rPr>
                <w:rFonts w:ascii="Verdana" w:eastAsia="Times New Roman" w:hAnsi="Verdana" w:cs="Times New Roman"/>
                <w:color w:val="656565"/>
                <w:sz w:val="24"/>
                <w:szCs w:val="24"/>
                <w:lang w:eastAsia="en-GB"/>
              </w:rPr>
              <w:br/>
              <w:t xml:space="preserve">(€80,000) </w:t>
            </w:r>
          </w:p>
        </w:tc>
        <w:tc>
          <w:tcPr>
            <w:tcW w:w="0" w:type="auto"/>
            <w:tcBorders>
              <w:top w:val="single" w:sz="6" w:space="0" w:color="BBBDC0"/>
              <w:left w:val="single" w:sz="6" w:space="0" w:color="BBBDC0"/>
              <w:bottom w:val="single" w:sz="6" w:space="0" w:color="BBBDC0"/>
              <w:right w:val="single" w:sz="6" w:space="0" w:color="BBBDC0"/>
            </w:tcBorders>
            <w:shd w:val="clear" w:color="auto" w:fill="F0F0E6"/>
            <w:hideMark/>
          </w:tcPr>
          <w:p w14:paraId="75B8BDCF" w14:textId="77777777" w:rsidR="002F114A" w:rsidRPr="002F114A" w:rsidRDefault="002F114A" w:rsidP="002F114A">
            <w:pPr>
              <w:spacing w:after="240" w:line="240" w:lineRule="auto"/>
              <w:jc w:val="center"/>
              <w:rPr>
                <w:rFonts w:ascii="Verdana" w:eastAsia="Times New Roman" w:hAnsi="Verdana" w:cs="Times New Roman"/>
                <w:color w:val="656565"/>
                <w:sz w:val="24"/>
                <w:szCs w:val="24"/>
                <w:lang w:eastAsia="en-GB"/>
              </w:rPr>
            </w:pPr>
            <w:r w:rsidRPr="002F114A">
              <w:rPr>
                <w:rFonts w:ascii="Verdana" w:eastAsia="Times New Roman" w:hAnsi="Verdana" w:cs="Times New Roman"/>
                <w:color w:val="656565"/>
                <w:sz w:val="24"/>
                <w:szCs w:val="24"/>
                <w:lang w:eastAsia="en-GB"/>
              </w:rPr>
              <w:t>£833,400</w:t>
            </w:r>
            <w:r w:rsidRPr="002F114A">
              <w:rPr>
                <w:rFonts w:ascii="Verdana" w:eastAsia="Times New Roman" w:hAnsi="Verdana" w:cs="Times New Roman"/>
                <w:color w:val="656565"/>
                <w:sz w:val="24"/>
                <w:szCs w:val="24"/>
                <w:lang w:eastAsia="en-GB"/>
              </w:rPr>
              <w:br/>
              <w:t xml:space="preserve">(€1,000,000) </w:t>
            </w:r>
          </w:p>
        </w:tc>
      </w:tr>
    </w:tbl>
    <w:p w14:paraId="31A2B30A" w14:textId="77777777" w:rsidR="001578B0" w:rsidRDefault="001578B0" w:rsidP="002F114A">
      <w:pPr>
        <w:spacing w:after="0" w:line="240" w:lineRule="auto"/>
        <w:rPr>
          <w:rFonts w:ascii="Arial" w:hAnsi="Arial" w:cs="Arial"/>
          <w:sz w:val="24"/>
          <w:szCs w:val="24"/>
        </w:rPr>
      </w:pPr>
    </w:p>
    <w:p w14:paraId="27D6F15E" w14:textId="534EA55A" w:rsidR="002F114A" w:rsidRDefault="002F114A" w:rsidP="002F114A">
      <w:pPr>
        <w:spacing w:after="0" w:line="240" w:lineRule="auto"/>
        <w:rPr>
          <w:rStyle w:val="Hyperlink"/>
          <w:rFonts w:ascii="Arial" w:hAnsi="Arial" w:cs="Arial"/>
          <w:sz w:val="16"/>
          <w:szCs w:val="16"/>
        </w:rPr>
      </w:pPr>
      <w:r w:rsidRPr="002F114A">
        <w:rPr>
          <w:rFonts w:ascii="Arial" w:hAnsi="Arial" w:cs="Arial"/>
          <w:sz w:val="16"/>
          <w:szCs w:val="16"/>
        </w:rPr>
        <w:t>Source</w:t>
      </w:r>
      <w:r>
        <w:rPr>
          <w:rFonts w:ascii="Arial" w:hAnsi="Arial" w:cs="Arial"/>
          <w:sz w:val="16"/>
          <w:szCs w:val="16"/>
        </w:rPr>
        <w:t xml:space="preserve"> : </w:t>
      </w:r>
      <w:hyperlink r:id="rId9" w:history="1">
        <w:r w:rsidRPr="000B6A2A">
          <w:rPr>
            <w:rStyle w:val="Hyperlink"/>
            <w:rFonts w:ascii="Arial" w:hAnsi="Arial" w:cs="Arial"/>
            <w:sz w:val="16"/>
            <w:szCs w:val="16"/>
          </w:rPr>
          <w:t>http://www.ojec.com/Threshholds.aspx</w:t>
        </w:r>
      </w:hyperlink>
    </w:p>
    <w:p w14:paraId="2CC06AED" w14:textId="77777777" w:rsidR="00F74965" w:rsidRDefault="00F74965" w:rsidP="002F114A">
      <w:pPr>
        <w:spacing w:after="0" w:line="240" w:lineRule="auto"/>
        <w:rPr>
          <w:rStyle w:val="Hyperlink"/>
          <w:rFonts w:ascii="Arial" w:hAnsi="Arial" w:cs="Arial"/>
          <w:sz w:val="16"/>
          <w:szCs w:val="16"/>
        </w:rPr>
      </w:pPr>
    </w:p>
    <w:p w14:paraId="60A7A0E5" w14:textId="409C27DE" w:rsidR="007E162E" w:rsidRDefault="00F74965" w:rsidP="007E162E">
      <w:pPr>
        <w:ind w:left="8640"/>
        <w:jc w:val="center"/>
        <w:rPr>
          <w:rFonts w:ascii="Arial" w:hAnsi="Arial" w:cs="Arial"/>
          <w:b/>
          <w:sz w:val="32"/>
          <w:szCs w:val="32"/>
        </w:rPr>
      </w:pPr>
      <w:r>
        <w:rPr>
          <w:rStyle w:val="Hyperlink"/>
          <w:rFonts w:ascii="Arial" w:hAnsi="Arial" w:cs="Arial"/>
          <w:sz w:val="16"/>
          <w:szCs w:val="16"/>
        </w:rPr>
        <w:br w:type="page"/>
      </w:r>
      <w:r w:rsidR="007E162E">
        <w:rPr>
          <w:rFonts w:ascii="Arial" w:hAnsi="Arial" w:cs="Arial"/>
          <w:b/>
          <w:sz w:val="32"/>
          <w:szCs w:val="32"/>
        </w:rPr>
        <w:lastRenderedPageBreak/>
        <w:t>Annex 3</w:t>
      </w:r>
    </w:p>
    <w:p w14:paraId="192E35BA" w14:textId="6E0DDC5A" w:rsidR="007E162E" w:rsidRDefault="007E162E" w:rsidP="007E162E">
      <w:pPr>
        <w:rPr>
          <w:rStyle w:val="Hyperlink"/>
          <w:rFonts w:ascii="Arial" w:hAnsi="Arial" w:cs="Arial"/>
          <w:sz w:val="16"/>
          <w:szCs w:val="16"/>
        </w:rPr>
      </w:pPr>
      <w:r w:rsidRPr="007E162E">
        <w:rPr>
          <w:rStyle w:val="Hyperlink"/>
          <w:rFonts w:ascii="Arial" w:hAnsi="Arial" w:cs="Arial"/>
          <w:noProof/>
          <w:sz w:val="16"/>
          <w:szCs w:val="16"/>
          <w:lang w:eastAsia="en-GB"/>
        </w:rPr>
        <w:lastRenderedPageBreak/>
        <w:drawing>
          <wp:inline distT="0" distB="0" distL="0" distR="0" wp14:anchorId="02B3D2F6" wp14:editId="61E6FEDA">
            <wp:extent cx="5759356" cy="826342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040" cy="8267275"/>
                    </a:xfrm>
                    <a:prstGeom prst="rect">
                      <a:avLst/>
                    </a:prstGeom>
                    <a:noFill/>
                    <a:ln>
                      <a:noFill/>
                    </a:ln>
                  </pic:spPr>
                </pic:pic>
              </a:graphicData>
            </a:graphic>
          </wp:inline>
        </w:drawing>
      </w:r>
    </w:p>
    <w:p w14:paraId="6DFA4854" w14:textId="53AEAD72" w:rsidR="007E162E" w:rsidRDefault="007E162E">
      <w:pPr>
        <w:rPr>
          <w:rFonts w:ascii="Arial" w:hAnsi="Arial" w:cs="Arial"/>
          <w:b/>
          <w:sz w:val="32"/>
          <w:szCs w:val="32"/>
        </w:rPr>
      </w:pPr>
      <w:r w:rsidRPr="007E162E">
        <w:rPr>
          <w:rFonts w:ascii="Arial" w:hAnsi="Arial" w:cs="Arial"/>
          <w:b/>
          <w:noProof/>
          <w:sz w:val="32"/>
          <w:szCs w:val="32"/>
          <w:lang w:eastAsia="en-GB"/>
        </w:rPr>
        <w:lastRenderedPageBreak/>
        <w:drawing>
          <wp:inline distT="0" distB="0" distL="0" distR="0" wp14:anchorId="708711D8" wp14:editId="174BD81E">
            <wp:extent cx="6332220" cy="90301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9030181"/>
                    </a:xfrm>
                    <a:prstGeom prst="rect">
                      <a:avLst/>
                    </a:prstGeom>
                    <a:noFill/>
                    <a:ln>
                      <a:noFill/>
                    </a:ln>
                  </pic:spPr>
                </pic:pic>
              </a:graphicData>
            </a:graphic>
          </wp:inline>
        </w:drawing>
      </w:r>
    </w:p>
    <w:p w14:paraId="4EC87D91" w14:textId="209ACEBF" w:rsidR="00705E5C" w:rsidRDefault="00103B84" w:rsidP="00705E5C">
      <w:pPr>
        <w:ind w:left="8640"/>
        <w:jc w:val="center"/>
        <w:rPr>
          <w:rFonts w:ascii="Arial" w:hAnsi="Arial" w:cs="Arial"/>
          <w:b/>
          <w:sz w:val="32"/>
          <w:szCs w:val="32"/>
        </w:rPr>
      </w:pPr>
      <w:r w:rsidRPr="00564090">
        <w:rPr>
          <w:rFonts w:ascii="Arial" w:hAnsi="Arial" w:cs="Arial"/>
          <w:b/>
          <w:bCs/>
          <w:noProof/>
          <w:sz w:val="64"/>
          <w:szCs w:val="64"/>
          <w:lang w:eastAsia="en-GB"/>
        </w:rPr>
        <w:lastRenderedPageBreak/>
        <w:drawing>
          <wp:anchor distT="36576" distB="36576" distL="36576" distR="36576" simplePos="0" relativeHeight="251683840" behindDoc="0" locked="0" layoutInCell="1" allowOverlap="1" wp14:anchorId="2BD185F4" wp14:editId="2BAE038A">
            <wp:simplePos x="0" y="0"/>
            <wp:positionH relativeFrom="column">
              <wp:posOffset>2746375</wp:posOffset>
            </wp:positionH>
            <wp:positionV relativeFrom="paragraph">
              <wp:posOffset>70485</wp:posOffset>
            </wp:positionV>
            <wp:extent cx="828675" cy="833095"/>
            <wp:effectExtent l="0" t="0" r="0" b="5715"/>
            <wp:wrapNone/>
            <wp:docPr id="16" name="Picture 16" descr="Logo Pnt 2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nt 22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833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05E5C">
        <w:rPr>
          <w:rFonts w:ascii="Arial" w:hAnsi="Arial" w:cs="Arial"/>
          <w:b/>
          <w:sz w:val="32"/>
          <w:szCs w:val="32"/>
        </w:rPr>
        <w:t xml:space="preserve">Annex </w:t>
      </w:r>
      <w:r w:rsidR="007E162E">
        <w:rPr>
          <w:rFonts w:ascii="Arial" w:hAnsi="Arial" w:cs="Arial"/>
          <w:b/>
          <w:sz w:val="32"/>
          <w:szCs w:val="32"/>
        </w:rPr>
        <w:t>4</w:t>
      </w:r>
    </w:p>
    <w:p w14:paraId="05AE820B" w14:textId="6A3FD4AC" w:rsidR="00705E5C" w:rsidRDefault="00705E5C" w:rsidP="00705E5C">
      <w:pPr>
        <w:ind w:left="8640"/>
        <w:jc w:val="center"/>
        <w:rPr>
          <w:rFonts w:ascii="Arial" w:hAnsi="Arial" w:cs="Arial"/>
          <w:b/>
          <w:sz w:val="32"/>
          <w:szCs w:val="32"/>
        </w:rPr>
      </w:pPr>
    </w:p>
    <w:p w14:paraId="42D9BE6C" w14:textId="77777777" w:rsidR="00103B84" w:rsidRDefault="00103B84" w:rsidP="00705E5C">
      <w:pPr>
        <w:ind w:left="8640"/>
        <w:jc w:val="center"/>
        <w:rPr>
          <w:rFonts w:ascii="Arial" w:hAnsi="Arial" w:cs="Arial"/>
          <w:b/>
          <w:sz w:val="32"/>
          <w:szCs w:val="32"/>
        </w:rPr>
      </w:pPr>
    </w:p>
    <w:p w14:paraId="453A062F" w14:textId="035B2B6D" w:rsidR="003232F1" w:rsidRPr="00103B84" w:rsidRDefault="003232F1" w:rsidP="003232F1">
      <w:pPr>
        <w:autoSpaceDE w:val="0"/>
        <w:autoSpaceDN w:val="0"/>
        <w:adjustRightInd w:val="0"/>
        <w:spacing w:after="0" w:line="240" w:lineRule="auto"/>
        <w:jc w:val="center"/>
        <w:rPr>
          <w:rFonts w:ascii="Calibri-Bold" w:hAnsi="Calibri-Bold" w:cs="Calibri-Bold"/>
          <w:b/>
          <w:bCs/>
          <w:sz w:val="24"/>
          <w:szCs w:val="24"/>
        </w:rPr>
      </w:pPr>
      <w:r w:rsidRPr="00103B84">
        <w:rPr>
          <w:rFonts w:ascii="Calibri-Bold" w:hAnsi="Calibri-Bold" w:cs="Calibri-Bold"/>
          <w:b/>
          <w:bCs/>
          <w:sz w:val="24"/>
          <w:szCs w:val="24"/>
        </w:rPr>
        <w:t>HOLY TRINITY CE ACADEMY</w:t>
      </w:r>
    </w:p>
    <w:p w14:paraId="5E0C0640" w14:textId="1DB20F13" w:rsidR="003232F1" w:rsidRPr="00103B84" w:rsidRDefault="003232F1" w:rsidP="003232F1">
      <w:pPr>
        <w:autoSpaceDE w:val="0"/>
        <w:autoSpaceDN w:val="0"/>
        <w:adjustRightInd w:val="0"/>
        <w:spacing w:after="0" w:line="240" w:lineRule="auto"/>
        <w:jc w:val="center"/>
        <w:rPr>
          <w:rFonts w:ascii="Calibri-Bold" w:hAnsi="Calibri-Bold" w:cs="Calibri-Bold"/>
          <w:b/>
          <w:bCs/>
          <w:sz w:val="24"/>
          <w:szCs w:val="24"/>
        </w:rPr>
      </w:pPr>
      <w:r w:rsidRPr="00103B84">
        <w:rPr>
          <w:rFonts w:ascii="Calibri-Bold" w:hAnsi="Calibri-Bold" w:cs="Calibri-Bold"/>
          <w:b/>
          <w:bCs/>
          <w:sz w:val="24"/>
          <w:szCs w:val="24"/>
        </w:rPr>
        <w:t>PURCHASES OF GOODS OR SERVICES OVER £</w:t>
      </w:r>
      <w:r w:rsidR="00103B84" w:rsidRPr="00103B84">
        <w:rPr>
          <w:rFonts w:ascii="Calibri-Bold" w:hAnsi="Calibri-Bold" w:cs="Calibri-Bold"/>
          <w:b/>
          <w:bCs/>
          <w:sz w:val="24"/>
          <w:szCs w:val="24"/>
        </w:rPr>
        <w:t>3</w:t>
      </w:r>
      <w:r w:rsidRPr="00103B84">
        <w:rPr>
          <w:rFonts w:ascii="Calibri-Bold" w:hAnsi="Calibri-Bold" w:cs="Calibri-Bold"/>
          <w:b/>
          <w:bCs/>
          <w:sz w:val="24"/>
          <w:szCs w:val="24"/>
        </w:rPr>
        <w:t>,000</w:t>
      </w:r>
      <w:r w:rsidR="00103B84" w:rsidRPr="00103B84">
        <w:rPr>
          <w:rFonts w:ascii="Calibri-Bold" w:hAnsi="Calibri-Bold" w:cs="Calibri-Bold"/>
          <w:b/>
          <w:bCs/>
          <w:sz w:val="24"/>
          <w:szCs w:val="24"/>
        </w:rPr>
        <w:t xml:space="preserve"> BETWEEN £10,000</w:t>
      </w:r>
    </w:p>
    <w:p w14:paraId="0E58A28A" w14:textId="77777777" w:rsidR="003232F1" w:rsidRPr="00103B84" w:rsidRDefault="003232F1" w:rsidP="003232F1">
      <w:pPr>
        <w:autoSpaceDE w:val="0"/>
        <w:autoSpaceDN w:val="0"/>
        <w:adjustRightInd w:val="0"/>
        <w:spacing w:after="0" w:line="240" w:lineRule="auto"/>
        <w:jc w:val="center"/>
        <w:rPr>
          <w:rFonts w:ascii="Calibri-Bold" w:hAnsi="Calibri-Bold" w:cs="Calibri-Bold"/>
          <w:b/>
          <w:bCs/>
          <w:sz w:val="24"/>
          <w:szCs w:val="24"/>
        </w:rPr>
      </w:pPr>
      <w:r w:rsidRPr="00103B84">
        <w:rPr>
          <w:rFonts w:ascii="Calibri-Bold" w:hAnsi="Calibri-Bold" w:cs="Calibri-Bold"/>
          <w:b/>
          <w:bCs/>
          <w:sz w:val="24"/>
          <w:szCs w:val="24"/>
        </w:rPr>
        <w:t>3 QUOTES ARE REQUIRED</w:t>
      </w:r>
    </w:p>
    <w:p w14:paraId="5B9DA73F" w14:textId="77777777" w:rsidR="003232F1" w:rsidRDefault="003232F1" w:rsidP="003232F1">
      <w:pPr>
        <w:autoSpaceDE w:val="0"/>
        <w:autoSpaceDN w:val="0"/>
        <w:adjustRightInd w:val="0"/>
        <w:spacing w:after="0" w:line="240" w:lineRule="auto"/>
        <w:jc w:val="center"/>
        <w:rPr>
          <w:rFonts w:ascii="Calibri-Bold" w:hAnsi="Calibri-Bold" w:cs="Calibri-Bold"/>
          <w:b/>
          <w:bCs/>
          <w:sz w:val="31"/>
          <w:szCs w:val="31"/>
        </w:rPr>
      </w:pPr>
    </w:p>
    <w:p w14:paraId="57819496" w14:textId="77777777" w:rsidR="00103B84" w:rsidRDefault="00103B84" w:rsidP="003232F1">
      <w:pPr>
        <w:autoSpaceDE w:val="0"/>
        <w:autoSpaceDN w:val="0"/>
        <w:adjustRightInd w:val="0"/>
        <w:spacing w:after="0" w:line="240" w:lineRule="auto"/>
        <w:jc w:val="center"/>
        <w:rPr>
          <w:rFonts w:ascii="Calibri-Bold" w:hAnsi="Calibri-Bold" w:cs="Calibri-Bold"/>
          <w:b/>
          <w:bCs/>
          <w:sz w:val="31"/>
          <w:szCs w:val="31"/>
        </w:rPr>
      </w:pPr>
    </w:p>
    <w:tbl>
      <w:tblPr>
        <w:tblStyle w:val="TableGrid"/>
        <w:tblW w:w="0" w:type="auto"/>
        <w:tblLook w:val="04A0" w:firstRow="1" w:lastRow="0" w:firstColumn="1" w:lastColumn="0" w:noHBand="0" w:noVBand="1"/>
      </w:tblPr>
      <w:tblGrid>
        <w:gridCol w:w="2235"/>
        <w:gridCol w:w="7953"/>
      </w:tblGrid>
      <w:tr w:rsidR="003232F1" w:rsidRPr="00103B84" w14:paraId="669FB0CD" w14:textId="77777777" w:rsidTr="004E514E">
        <w:tc>
          <w:tcPr>
            <w:tcW w:w="10188" w:type="dxa"/>
            <w:gridSpan w:val="2"/>
          </w:tcPr>
          <w:p w14:paraId="6B779BC4" w14:textId="76B57829" w:rsidR="003232F1" w:rsidRPr="00103B84" w:rsidRDefault="003232F1" w:rsidP="003232F1">
            <w:pPr>
              <w:autoSpaceDE w:val="0"/>
              <w:autoSpaceDN w:val="0"/>
              <w:adjustRightInd w:val="0"/>
              <w:jc w:val="center"/>
              <w:rPr>
                <w:rFonts w:ascii="Calibri-Bold" w:hAnsi="Calibri-Bold" w:cs="Calibri-Bold"/>
                <w:bCs/>
                <w:sz w:val="24"/>
                <w:szCs w:val="24"/>
              </w:rPr>
            </w:pPr>
            <w:r w:rsidRPr="00103B84">
              <w:rPr>
                <w:rFonts w:ascii="Calibri-Bold" w:hAnsi="Calibri-Bold" w:cs="Calibri-Bold"/>
                <w:bCs/>
                <w:sz w:val="24"/>
                <w:szCs w:val="24"/>
              </w:rPr>
              <w:t>Quote company value (excluding VAT)</w:t>
            </w:r>
          </w:p>
        </w:tc>
      </w:tr>
      <w:tr w:rsidR="003232F1" w:rsidRPr="00103B84" w14:paraId="0F155404" w14:textId="77777777" w:rsidTr="00103B84">
        <w:tc>
          <w:tcPr>
            <w:tcW w:w="2235" w:type="dxa"/>
          </w:tcPr>
          <w:p w14:paraId="174E9964" w14:textId="4CBEC06B" w:rsidR="003232F1" w:rsidRPr="00103B84" w:rsidRDefault="00103B84" w:rsidP="003232F1">
            <w:pPr>
              <w:autoSpaceDE w:val="0"/>
              <w:autoSpaceDN w:val="0"/>
              <w:adjustRightInd w:val="0"/>
              <w:jc w:val="center"/>
              <w:rPr>
                <w:rFonts w:ascii="Calibri-Bold" w:hAnsi="Calibri-Bold" w:cs="Calibri-Bold"/>
                <w:bCs/>
                <w:sz w:val="24"/>
                <w:szCs w:val="24"/>
              </w:rPr>
            </w:pPr>
            <w:r w:rsidRPr="00103B84">
              <w:rPr>
                <w:rFonts w:ascii="Calibri-Bold" w:hAnsi="Calibri-Bold" w:cs="Calibri-Bold"/>
                <w:bCs/>
                <w:sz w:val="24"/>
                <w:szCs w:val="24"/>
              </w:rPr>
              <w:t>1.</w:t>
            </w:r>
          </w:p>
        </w:tc>
        <w:tc>
          <w:tcPr>
            <w:tcW w:w="7953" w:type="dxa"/>
          </w:tcPr>
          <w:p w14:paraId="42DAE495" w14:textId="77777777" w:rsidR="003232F1" w:rsidRPr="00103B84" w:rsidRDefault="003232F1" w:rsidP="003232F1">
            <w:pPr>
              <w:autoSpaceDE w:val="0"/>
              <w:autoSpaceDN w:val="0"/>
              <w:adjustRightInd w:val="0"/>
              <w:jc w:val="center"/>
              <w:rPr>
                <w:rFonts w:ascii="Calibri-Bold" w:hAnsi="Calibri-Bold" w:cs="Calibri-Bold"/>
                <w:bCs/>
                <w:sz w:val="24"/>
                <w:szCs w:val="24"/>
              </w:rPr>
            </w:pPr>
          </w:p>
          <w:p w14:paraId="4DCA802D" w14:textId="77777777" w:rsidR="00103B84" w:rsidRDefault="00103B84" w:rsidP="003232F1">
            <w:pPr>
              <w:autoSpaceDE w:val="0"/>
              <w:autoSpaceDN w:val="0"/>
              <w:adjustRightInd w:val="0"/>
              <w:jc w:val="center"/>
              <w:rPr>
                <w:rFonts w:ascii="Calibri-Bold" w:hAnsi="Calibri-Bold" w:cs="Calibri-Bold"/>
                <w:bCs/>
                <w:sz w:val="24"/>
                <w:szCs w:val="24"/>
              </w:rPr>
            </w:pPr>
          </w:p>
          <w:p w14:paraId="3D5F60E7" w14:textId="77777777" w:rsidR="00103B84" w:rsidRPr="00103B84" w:rsidRDefault="00103B84" w:rsidP="003232F1">
            <w:pPr>
              <w:autoSpaceDE w:val="0"/>
              <w:autoSpaceDN w:val="0"/>
              <w:adjustRightInd w:val="0"/>
              <w:jc w:val="center"/>
              <w:rPr>
                <w:rFonts w:ascii="Calibri-Bold" w:hAnsi="Calibri-Bold" w:cs="Calibri-Bold"/>
                <w:bCs/>
                <w:sz w:val="24"/>
                <w:szCs w:val="24"/>
              </w:rPr>
            </w:pPr>
          </w:p>
        </w:tc>
      </w:tr>
      <w:tr w:rsidR="00103B84" w:rsidRPr="00103B84" w14:paraId="012C7C4A" w14:textId="77777777" w:rsidTr="00103B84">
        <w:tc>
          <w:tcPr>
            <w:tcW w:w="2235" w:type="dxa"/>
          </w:tcPr>
          <w:p w14:paraId="660AD775" w14:textId="4CE89885" w:rsidR="00103B84" w:rsidRPr="00103B84" w:rsidRDefault="00103B84" w:rsidP="003232F1">
            <w:pPr>
              <w:autoSpaceDE w:val="0"/>
              <w:autoSpaceDN w:val="0"/>
              <w:adjustRightInd w:val="0"/>
              <w:jc w:val="center"/>
              <w:rPr>
                <w:rFonts w:ascii="Calibri-Bold" w:hAnsi="Calibri-Bold" w:cs="Calibri-Bold"/>
                <w:bCs/>
                <w:sz w:val="24"/>
                <w:szCs w:val="24"/>
              </w:rPr>
            </w:pPr>
            <w:r w:rsidRPr="00103B84">
              <w:rPr>
                <w:rFonts w:ascii="Calibri-Bold" w:hAnsi="Calibri-Bold" w:cs="Calibri-Bold"/>
                <w:bCs/>
                <w:sz w:val="24"/>
                <w:szCs w:val="24"/>
              </w:rPr>
              <w:t>2.</w:t>
            </w:r>
          </w:p>
        </w:tc>
        <w:tc>
          <w:tcPr>
            <w:tcW w:w="7953" w:type="dxa"/>
          </w:tcPr>
          <w:p w14:paraId="62800E42" w14:textId="77777777" w:rsidR="00103B84" w:rsidRDefault="00103B84" w:rsidP="003232F1">
            <w:pPr>
              <w:autoSpaceDE w:val="0"/>
              <w:autoSpaceDN w:val="0"/>
              <w:adjustRightInd w:val="0"/>
              <w:jc w:val="center"/>
              <w:rPr>
                <w:rFonts w:ascii="Calibri-Bold" w:hAnsi="Calibri-Bold" w:cs="Calibri-Bold"/>
                <w:bCs/>
                <w:sz w:val="24"/>
                <w:szCs w:val="24"/>
              </w:rPr>
            </w:pPr>
          </w:p>
          <w:p w14:paraId="6CA41D48" w14:textId="77777777" w:rsidR="00103B84" w:rsidRPr="00103B84" w:rsidRDefault="00103B84" w:rsidP="003232F1">
            <w:pPr>
              <w:autoSpaceDE w:val="0"/>
              <w:autoSpaceDN w:val="0"/>
              <w:adjustRightInd w:val="0"/>
              <w:jc w:val="center"/>
              <w:rPr>
                <w:rFonts w:ascii="Calibri-Bold" w:hAnsi="Calibri-Bold" w:cs="Calibri-Bold"/>
                <w:bCs/>
                <w:sz w:val="24"/>
                <w:szCs w:val="24"/>
              </w:rPr>
            </w:pPr>
          </w:p>
          <w:p w14:paraId="48F885A9" w14:textId="77777777" w:rsidR="00103B84" w:rsidRPr="00103B84" w:rsidRDefault="00103B84" w:rsidP="003232F1">
            <w:pPr>
              <w:autoSpaceDE w:val="0"/>
              <w:autoSpaceDN w:val="0"/>
              <w:adjustRightInd w:val="0"/>
              <w:jc w:val="center"/>
              <w:rPr>
                <w:rFonts w:ascii="Calibri-Bold" w:hAnsi="Calibri-Bold" w:cs="Calibri-Bold"/>
                <w:bCs/>
                <w:sz w:val="24"/>
                <w:szCs w:val="24"/>
              </w:rPr>
            </w:pPr>
          </w:p>
        </w:tc>
      </w:tr>
      <w:tr w:rsidR="00103B84" w:rsidRPr="00103B84" w14:paraId="6DDD2543" w14:textId="77777777" w:rsidTr="00103B84">
        <w:tc>
          <w:tcPr>
            <w:tcW w:w="2235" w:type="dxa"/>
          </w:tcPr>
          <w:p w14:paraId="245E7901" w14:textId="12300361" w:rsidR="00103B84" w:rsidRPr="00103B84" w:rsidRDefault="00103B84" w:rsidP="003232F1">
            <w:pPr>
              <w:autoSpaceDE w:val="0"/>
              <w:autoSpaceDN w:val="0"/>
              <w:adjustRightInd w:val="0"/>
              <w:jc w:val="center"/>
              <w:rPr>
                <w:rFonts w:ascii="Calibri-Bold" w:hAnsi="Calibri-Bold" w:cs="Calibri-Bold"/>
                <w:bCs/>
                <w:sz w:val="24"/>
                <w:szCs w:val="24"/>
              </w:rPr>
            </w:pPr>
            <w:r w:rsidRPr="00103B84">
              <w:rPr>
                <w:rFonts w:ascii="Calibri-Bold" w:hAnsi="Calibri-Bold" w:cs="Calibri-Bold"/>
                <w:bCs/>
                <w:sz w:val="24"/>
                <w:szCs w:val="24"/>
              </w:rPr>
              <w:t>3.</w:t>
            </w:r>
          </w:p>
        </w:tc>
        <w:tc>
          <w:tcPr>
            <w:tcW w:w="7953" w:type="dxa"/>
          </w:tcPr>
          <w:p w14:paraId="65AFDA8F" w14:textId="77777777" w:rsidR="00103B84" w:rsidRDefault="00103B84" w:rsidP="003232F1">
            <w:pPr>
              <w:autoSpaceDE w:val="0"/>
              <w:autoSpaceDN w:val="0"/>
              <w:adjustRightInd w:val="0"/>
              <w:jc w:val="center"/>
              <w:rPr>
                <w:rFonts w:ascii="Calibri-Bold" w:hAnsi="Calibri-Bold" w:cs="Calibri-Bold"/>
                <w:bCs/>
                <w:sz w:val="24"/>
                <w:szCs w:val="24"/>
              </w:rPr>
            </w:pPr>
          </w:p>
          <w:p w14:paraId="6F043250" w14:textId="77777777" w:rsidR="00103B84" w:rsidRPr="00103B84" w:rsidRDefault="00103B84" w:rsidP="003232F1">
            <w:pPr>
              <w:autoSpaceDE w:val="0"/>
              <w:autoSpaceDN w:val="0"/>
              <w:adjustRightInd w:val="0"/>
              <w:jc w:val="center"/>
              <w:rPr>
                <w:rFonts w:ascii="Calibri-Bold" w:hAnsi="Calibri-Bold" w:cs="Calibri-Bold"/>
                <w:bCs/>
                <w:sz w:val="24"/>
                <w:szCs w:val="24"/>
              </w:rPr>
            </w:pPr>
          </w:p>
          <w:p w14:paraId="5754DE33" w14:textId="77777777" w:rsidR="00103B84" w:rsidRPr="00103B84" w:rsidRDefault="00103B84" w:rsidP="003232F1">
            <w:pPr>
              <w:autoSpaceDE w:val="0"/>
              <w:autoSpaceDN w:val="0"/>
              <w:adjustRightInd w:val="0"/>
              <w:jc w:val="center"/>
              <w:rPr>
                <w:rFonts w:ascii="Calibri-Bold" w:hAnsi="Calibri-Bold" w:cs="Calibri-Bold"/>
                <w:bCs/>
                <w:sz w:val="24"/>
                <w:szCs w:val="24"/>
              </w:rPr>
            </w:pPr>
          </w:p>
        </w:tc>
      </w:tr>
    </w:tbl>
    <w:p w14:paraId="5F9065CF" w14:textId="77777777" w:rsidR="003232F1" w:rsidRPr="00103B84" w:rsidRDefault="003232F1" w:rsidP="003232F1">
      <w:pPr>
        <w:autoSpaceDE w:val="0"/>
        <w:autoSpaceDN w:val="0"/>
        <w:adjustRightInd w:val="0"/>
        <w:spacing w:after="0" w:line="240" w:lineRule="auto"/>
        <w:jc w:val="center"/>
        <w:rPr>
          <w:rFonts w:ascii="Calibri-Bold" w:hAnsi="Calibri-Bold" w:cs="Calibri-Bold"/>
          <w:b/>
          <w:bCs/>
          <w:sz w:val="24"/>
          <w:szCs w:val="24"/>
        </w:rPr>
      </w:pPr>
    </w:p>
    <w:p w14:paraId="4A2613FF" w14:textId="77777777" w:rsidR="003232F1" w:rsidRDefault="003232F1" w:rsidP="003232F1">
      <w:pPr>
        <w:autoSpaceDE w:val="0"/>
        <w:autoSpaceDN w:val="0"/>
        <w:adjustRightInd w:val="0"/>
        <w:spacing w:after="0" w:line="240" w:lineRule="auto"/>
        <w:jc w:val="center"/>
        <w:rPr>
          <w:rFonts w:ascii="Calibri-Bold" w:hAnsi="Calibri-Bold" w:cs="Calibri-Bold"/>
          <w:b/>
          <w:bCs/>
          <w:sz w:val="24"/>
          <w:szCs w:val="24"/>
        </w:rPr>
      </w:pPr>
    </w:p>
    <w:p w14:paraId="212E2645" w14:textId="77777777" w:rsidR="00103B84" w:rsidRPr="00103B84" w:rsidRDefault="00103B84" w:rsidP="003232F1">
      <w:pPr>
        <w:autoSpaceDE w:val="0"/>
        <w:autoSpaceDN w:val="0"/>
        <w:adjustRightInd w:val="0"/>
        <w:spacing w:after="0" w:line="240" w:lineRule="auto"/>
        <w:jc w:val="center"/>
        <w:rPr>
          <w:rFonts w:ascii="Calibri-Bold" w:hAnsi="Calibri-Bold" w:cs="Calibri-Bold"/>
          <w:b/>
          <w:bCs/>
          <w:sz w:val="24"/>
          <w:szCs w:val="24"/>
        </w:rPr>
      </w:pPr>
    </w:p>
    <w:p w14:paraId="31D9FDFF" w14:textId="38BCD7A1" w:rsidR="003232F1" w:rsidRPr="00103B84" w:rsidRDefault="00103B84" w:rsidP="00103B84">
      <w:pPr>
        <w:autoSpaceDE w:val="0"/>
        <w:autoSpaceDN w:val="0"/>
        <w:adjustRightInd w:val="0"/>
        <w:spacing w:after="0" w:line="240" w:lineRule="auto"/>
        <w:rPr>
          <w:rFonts w:ascii="Calibri-Bold" w:hAnsi="Calibri-Bold" w:cs="Calibri-Bold"/>
          <w:b/>
          <w:bCs/>
          <w:sz w:val="24"/>
          <w:szCs w:val="24"/>
        </w:rPr>
      </w:pPr>
      <w:r w:rsidRPr="00103B84">
        <w:rPr>
          <w:rFonts w:ascii="Calibri-Bold" w:hAnsi="Calibri-Bold" w:cs="Calibri-Bold"/>
          <w:b/>
          <w:bCs/>
          <w:sz w:val="24"/>
          <w:szCs w:val="24"/>
        </w:rPr>
        <w:t>Attach copies of the quotes:-</w:t>
      </w:r>
    </w:p>
    <w:p w14:paraId="52F9158E" w14:textId="77777777" w:rsidR="00103B84" w:rsidRPr="00103B84" w:rsidRDefault="00103B84" w:rsidP="00103B84">
      <w:pPr>
        <w:autoSpaceDE w:val="0"/>
        <w:autoSpaceDN w:val="0"/>
        <w:adjustRightInd w:val="0"/>
        <w:spacing w:after="0" w:line="240" w:lineRule="auto"/>
        <w:rPr>
          <w:rFonts w:ascii="Calibri-Bold" w:hAnsi="Calibri-Bold" w:cs="Calibri-Bold"/>
          <w:b/>
          <w:bCs/>
          <w:sz w:val="24"/>
          <w:szCs w:val="24"/>
        </w:rPr>
      </w:pPr>
    </w:p>
    <w:p w14:paraId="3FA91CAC" w14:textId="77777777" w:rsidR="00103B84" w:rsidRPr="00103B84" w:rsidRDefault="00103B84" w:rsidP="00103B84">
      <w:pPr>
        <w:autoSpaceDE w:val="0"/>
        <w:autoSpaceDN w:val="0"/>
        <w:adjustRightInd w:val="0"/>
        <w:spacing w:after="0" w:line="240" w:lineRule="auto"/>
        <w:rPr>
          <w:rFonts w:ascii="Calibri-Bold" w:hAnsi="Calibri-Bold" w:cs="Calibri-Bold"/>
          <w:b/>
          <w:bCs/>
          <w:sz w:val="24"/>
          <w:szCs w:val="24"/>
        </w:rPr>
      </w:pPr>
    </w:p>
    <w:p w14:paraId="12F1E9BE" w14:textId="77777777" w:rsidR="003232F1" w:rsidRPr="00103B84" w:rsidRDefault="003232F1" w:rsidP="003232F1">
      <w:pPr>
        <w:autoSpaceDE w:val="0"/>
        <w:autoSpaceDN w:val="0"/>
        <w:adjustRightInd w:val="0"/>
        <w:spacing w:after="0" w:line="240" w:lineRule="auto"/>
        <w:jc w:val="center"/>
        <w:rPr>
          <w:rFonts w:ascii="Calibri-Bold" w:hAnsi="Calibri-Bold" w:cs="Calibri-Bold"/>
          <w:b/>
          <w:bCs/>
          <w:sz w:val="24"/>
          <w:szCs w:val="24"/>
        </w:rPr>
      </w:pPr>
    </w:p>
    <w:p w14:paraId="65A0EA26" w14:textId="77777777" w:rsidR="003232F1" w:rsidRPr="00103B84" w:rsidRDefault="003232F1" w:rsidP="003232F1">
      <w:pPr>
        <w:autoSpaceDE w:val="0"/>
        <w:autoSpaceDN w:val="0"/>
        <w:adjustRightInd w:val="0"/>
        <w:spacing w:after="0" w:line="240" w:lineRule="auto"/>
        <w:jc w:val="center"/>
        <w:rPr>
          <w:rFonts w:ascii="Calibri-Bold" w:hAnsi="Calibri-Bold" w:cs="Calibri-Bold"/>
          <w:b/>
          <w:bCs/>
          <w:sz w:val="24"/>
          <w:szCs w:val="24"/>
        </w:rPr>
      </w:pPr>
    </w:p>
    <w:p w14:paraId="6943A29F" w14:textId="77777777" w:rsidR="003232F1" w:rsidRPr="00103B84" w:rsidRDefault="003232F1" w:rsidP="003232F1">
      <w:pPr>
        <w:autoSpaceDE w:val="0"/>
        <w:autoSpaceDN w:val="0"/>
        <w:adjustRightInd w:val="0"/>
        <w:spacing w:after="0" w:line="240" w:lineRule="auto"/>
        <w:jc w:val="center"/>
        <w:rPr>
          <w:rFonts w:ascii="Calibri-Bold" w:hAnsi="Calibri-Bold" w:cs="Calibri-Bold"/>
          <w:b/>
          <w:bCs/>
          <w:sz w:val="24"/>
          <w:szCs w:val="24"/>
        </w:rPr>
      </w:pPr>
    </w:p>
    <w:p w14:paraId="62C2A066" w14:textId="77777777" w:rsidR="003232F1" w:rsidRPr="00103B84" w:rsidRDefault="003232F1" w:rsidP="003232F1">
      <w:pPr>
        <w:autoSpaceDE w:val="0"/>
        <w:autoSpaceDN w:val="0"/>
        <w:adjustRightInd w:val="0"/>
        <w:spacing w:after="0" w:line="240" w:lineRule="auto"/>
        <w:jc w:val="center"/>
        <w:rPr>
          <w:rFonts w:ascii="Calibri-Bold" w:hAnsi="Calibri-Bold" w:cs="Calibri-Bold"/>
          <w:b/>
          <w:bCs/>
          <w:sz w:val="24"/>
          <w:szCs w:val="24"/>
        </w:rPr>
      </w:pPr>
    </w:p>
    <w:p w14:paraId="1D036ACB" w14:textId="77777777" w:rsidR="00103B84" w:rsidRPr="00103B84" w:rsidRDefault="00103B84" w:rsidP="003232F1">
      <w:pPr>
        <w:autoSpaceDE w:val="0"/>
        <w:autoSpaceDN w:val="0"/>
        <w:adjustRightInd w:val="0"/>
        <w:spacing w:after="0" w:line="240" w:lineRule="auto"/>
        <w:jc w:val="center"/>
        <w:rPr>
          <w:rFonts w:ascii="Calibri-Bold" w:hAnsi="Calibri-Bold" w:cs="Calibri-Bold"/>
          <w:b/>
          <w:bCs/>
          <w:sz w:val="24"/>
          <w:szCs w:val="24"/>
        </w:rPr>
      </w:pPr>
    </w:p>
    <w:p w14:paraId="27249E4D" w14:textId="77777777" w:rsidR="00103B84" w:rsidRPr="00103B84" w:rsidRDefault="00103B84" w:rsidP="003232F1">
      <w:pPr>
        <w:autoSpaceDE w:val="0"/>
        <w:autoSpaceDN w:val="0"/>
        <w:adjustRightInd w:val="0"/>
        <w:spacing w:after="0" w:line="240" w:lineRule="auto"/>
        <w:jc w:val="center"/>
        <w:rPr>
          <w:rFonts w:ascii="Calibri-Bold" w:hAnsi="Calibri-Bold" w:cs="Calibri-Bold"/>
          <w:b/>
          <w:bCs/>
          <w:sz w:val="24"/>
          <w:szCs w:val="24"/>
        </w:rPr>
      </w:pPr>
    </w:p>
    <w:p w14:paraId="218B8D54" w14:textId="77777777" w:rsidR="003232F1" w:rsidRPr="00E460A7" w:rsidRDefault="003232F1" w:rsidP="003232F1">
      <w:pPr>
        <w:autoSpaceDE w:val="0"/>
        <w:autoSpaceDN w:val="0"/>
        <w:adjustRightInd w:val="0"/>
        <w:spacing w:after="0" w:line="240" w:lineRule="auto"/>
        <w:rPr>
          <w:rFonts w:ascii="Arial" w:hAnsi="Arial" w:cs="Arial"/>
          <w:sz w:val="24"/>
          <w:szCs w:val="24"/>
        </w:rPr>
      </w:pPr>
      <w:r w:rsidRPr="00E460A7">
        <w:rPr>
          <w:rFonts w:ascii="Arial" w:hAnsi="Arial" w:cs="Arial"/>
          <w:sz w:val="24"/>
          <w:szCs w:val="24"/>
        </w:rPr>
        <w:t>Exceptions</w:t>
      </w:r>
    </w:p>
    <w:p w14:paraId="01B99EDE" w14:textId="4E91ECBB" w:rsidR="003232F1" w:rsidRPr="00E460A7" w:rsidRDefault="003232F1" w:rsidP="003232F1">
      <w:pPr>
        <w:autoSpaceDE w:val="0"/>
        <w:autoSpaceDN w:val="0"/>
        <w:adjustRightInd w:val="0"/>
        <w:spacing w:after="0" w:line="240" w:lineRule="auto"/>
        <w:rPr>
          <w:rFonts w:ascii="Arial" w:hAnsi="Arial" w:cs="Arial"/>
          <w:sz w:val="24"/>
          <w:szCs w:val="24"/>
        </w:rPr>
      </w:pPr>
      <w:r w:rsidRPr="00E460A7">
        <w:rPr>
          <w:rFonts w:ascii="Arial" w:hAnsi="Arial" w:cs="Arial"/>
          <w:sz w:val="24"/>
          <w:szCs w:val="24"/>
        </w:rPr>
        <w:t xml:space="preserve">If 3 quotes not received state reason why </w:t>
      </w:r>
      <w:r w:rsidR="00103B84" w:rsidRPr="00E460A7">
        <w:rPr>
          <w:rFonts w:ascii="Arial" w:hAnsi="Arial" w:cs="Arial"/>
          <w:sz w:val="24"/>
          <w:szCs w:val="24"/>
        </w:rPr>
        <w:t>by completing a non-competitive purchase form</w:t>
      </w:r>
      <w:r w:rsidRPr="00E460A7">
        <w:rPr>
          <w:rFonts w:ascii="Arial" w:hAnsi="Arial" w:cs="Arial"/>
          <w:sz w:val="24"/>
          <w:szCs w:val="24"/>
        </w:rPr>
        <w:t>:</w:t>
      </w:r>
      <w:r w:rsidR="00103B84" w:rsidRPr="00E460A7">
        <w:rPr>
          <w:rFonts w:ascii="Arial" w:hAnsi="Arial" w:cs="Arial"/>
          <w:sz w:val="24"/>
          <w:szCs w:val="24"/>
        </w:rPr>
        <w:t xml:space="preserve"> (Appendix </w:t>
      </w:r>
      <w:r w:rsidR="007E162E" w:rsidRPr="00E460A7">
        <w:rPr>
          <w:rFonts w:ascii="Arial" w:hAnsi="Arial" w:cs="Arial"/>
          <w:sz w:val="24"/>
          <w:szCs w:val="24"/>
        </w:rPr>
        <w:t>5</w:t>
      </w:r>
      <w:r w:rsidR="00103B84" w:rsidRPr="00E460A7">
        <w:rPr>
          <w:rFonts w:ascii="Arial" w:hAnsi="Arial" w:cs="Arial"/>
          <w:sz w:val="24"/>
          <w:szCs w:val="24"/>
        </w:rPr>
        <w:t>)</w:t>
      </w:r>
    </w:p>
    <w:p w14:paraId="03133A1D" w14:textId="77777777" w:rsidR="00C01359" w:rsidRPr="00E460A7" w:rsidRDefault="00C01359" w:rsidP="00C01359">
      <w:pPr>
        <w:jc w:val="both"/>
        <w:rPr>
          <w:rFonts w:ascii="Arial" w:hAnsi="Arial" w:cs="Arial"/>
          <w:b/>
          <w:sz w:val="24"/>
          <w:szCs w:val="24"/>
        </w:rPr>
      </w:pPr>
    </w:p>
    <w:p w14:paraId="14332561" w14:textId="3BF3C617" w:rsidR="00103B84" w:rsidRPr="00103B84" w:rsidRDefault="00103B84" w:rsidP="00103B84">
      <w:pPr>
        <w:rPr>
          <w:rFonts w:ascii="Arial" w:hAnsi="Arial" w:cs="Arial"/>
          <w:color w:val="0000FF" w:themeColor="hyperlink"/>
          <w:sz w:val="24"/>
          <w:szCs w:val="24"/>
          <w:u w:val="single"/>
        </w:rPr>
      </w:pPr>
      <w:r>
        <w:rPr>
          <w:rStyle w:val="Hyperlink"/>
          <w:rFonts w:ascii="Arial" w:hAnsi="Arial" w:cs="Arial"/>
          <w:sz w:val="24"/>
          <w:szCs w:val="24"/>
        </w:rPr>
        <w:br w:type="page"/>
      </w:r>
    </w:p>
    <w:p w14:paraId="12033434" w14:textId="1CB94134" w:rsidR="00103B84" w:rsidRPr="00103B84" w:rsidRDefault="00103B84" w:rsidP="00103B84">
      <w:pPr>
        <w:spacing w:after="0" w:line="240" w:lineRule="auto"/>
        <w:jc w:val="right"/>
        <w:rPr>
          <w:sz w:val="36"/>
          <w:szCs w:val="36"/>
        </w:rPr>
      </w:pPr>
      <w:r>
        <w:rPr>
          <w:sz w:val="36"/>
          <w:szCs w:val="36"/>
        </w:rPr>
        <w:lastRenderedPageBreak/>
        <w:t xml:space="preserve">Annex </w:t>
      </w:r>
      <w:r w:rsidR="007E162E">
        <w:rPr>
          <w:sz w:val="36"/>
          <w:szCs w:val="36"/>
        </w:rPr>
        <w:t>5</w:t>
      </w:r>
    </w:p>
    <w:p w14:paraId="0DE4C330" w14:textId="77777777" w:rsidR="00103B84" w:rsidRPr="00103B84" w:rsidRDefault="00103B84" w:rsidP="00103B84">
      <w:pPr>
        <w:spacing w:after="0" w:line="240" w:lineRule="auto"/>
        <w:jc w:val="center"/>
        <w:rPr>
          <w:sz w:val="36"/>
          <w:szCs w:val="36"/>
          <w:u w:val="single"/>
        </w:rPr>
      </w:pPr>
      <w:r w:rsidRPr="00103B84">
        <w:rPr>
          <w:sz w:val="36"/>
          <w:szCs w:val="36"/>
          <w:u w:val="single"/>
        </w:rPr>
        <w:t>Non-Competitive Purchase Form</w:t>
      </w:r>
    </w:p>
    <w:p w14:paraId="1C20C402" w14:textId="77777777" w:rsidR="00103B84" w:rsidRPr="00103B84" w:rsidRDefault="00103B84" w:rsidP="00103B84">
      <w:pPr>
        <w:spacing w:after="0" w:line="240" w:lineRule="auto"/>
      </w:pPr>
    </w:p>
    <w:tbl>
      <w:tblPr>
        <w:tblStyle w:val="TableGrid1"/>
        <w:tblW w:w="0" w:type="auto"/>
        <w:tblLook w:val="04A0" w:firstRow="1" w:lastRow="0" w:firstColumn="1" w:lastColumn="0" w:noHBand="0" w:noVBand="1"/>
      </w:tblPr>
      <w:tblGrid>
        <w:gridCol w:w="4621"/>
        <w:gridCol w:w="5552"/>
      </w:tblGrid>
      <w:tr w:rsidR="00103B84" w:rsidRPr="00103B84" w14:paraId="5C3F8109" w14:textId="77777777" w:rsidTr="00103B84">
        <w:tc>
          <w:tcPr>
            <w:tcW w:w="4621" w:type="dxa"/>
          </w:tcPr>
          <w:p w14:paraId="300C43B7" w14:textId="77777777" w:rsidR="00103B84" w:rsidRPr="00103B84" w:rsidRDefault="00103B84" w:rsidP="00103B84">
            <w:pPr>
              <w:rPr>
                <w:sz w:val="28"/>
                <w:szCs w:val="28"/>
              </w:rPr>
            </w:pPr>
            <w:r w:rsidRPr="00103B84">
              <w:rPr>
                <w:sz w:val="28"/>
                <w:szCs w:val="28"/>
              </w:rPr>
              <w:t>Item being purchased</w:t>
            </w:r>
          </w:p>
        </w:tc>
        <w:tc>
          <w:tcPr>
            <w:tcW w:w="5552" w:type="dxa"/>
          </w:tcPr>
          <w:p w14:paraId="618E85CA" w14:textId="77777777" w:rsidR="00103B84" w:rsidRPr="00103B84" w:rsidRDefault="00103B84" w:rsidP="00103B84">
            <w:pPr>
              <w:rPr>
                <w:sz w:val="28"/>
                <w:szCs w:val="28"/>
              </w:rPr>
            </w:pPr>
          </w:p>
          <w:p w14:paraId="33AF8D12" w14:textId="77777777" w:rsidR="00103B84" w:rsidRPr="00103B84" w:rsidRDefault="00103B84" w:rsidP="00103B84">
            <w:pPr>
              <w:rPr>
                <w:sz w:val="28"/>
                <w:szCs w:val="28"/>
              </w:rPr>
            </w:pPr>
          </w:p>
          <w:p w14:paraId="1FD9FE89" w14:textId="77777777" w:rsidR="00103B84" w:rsidRPr="00103B84" w:rsidRDefault="00103B84" w:rsidP="00103B84">
            <w:pPr>
              <w:rPr>
                <w:sz w:val="28"/>
                <w:szCs w:val="28"/>
              </w:rPr>
            </w:pPr>
          </w:p>
          <w:p w14:paraId="090692EF" w14:textId="77777777" w:rsidR="00103B84" w:rsidRPr="00103B84" w:rsidRDefault="00103B84" w:rsidP="00103B84">
            <w:pPr>
              <w:rPr>
                <w:sz w:val="28"/>
                <w:szCs w:val="28"/>
              </w:rPr>
            </w:pPr>
          </w:p>
        </w:tc>
      </w:tr>
      <w:tr w:rsidR="00103B84" w:rsidRPr="00103B84" w14:paraId="15638E40" w14:textId="77777777" w:rsidTr="00103B84">
        <w:tc>
          <w:tcPr>
            <w:tcW w:w="4621" w:type="dxa"/>
          </w:tcPr>
          <w:p w14:paraId="0B46288A" w14:textId="77777777" w:rsidR="00103B84" w:rsidRPr="00103B84" w:rsidRDefault="00103B84" w:rsidP="00103B84">
            <w:pPr>
              <w:rPr>
                <w:sz w:val="28"/>
                <w:szCs w:val="28"/>
              </w:rPr>
            </w:pPr>
            <w:r w:rsidRPr="00103B84">
              <w:rPr>
                <w:sz w:val="28"/>
                <w:szCs w:val="28"/>
              </w:rPr>
              <w:t>Value of purchase</w:t>
            </w:r>
          </w:p>
        </w:tc>
        <w:tc>
          <w:tcPr>
            <w:tcW w:w="5552" w:type="dxa"/>
          </w:tcPr>
          <w:p w14:paraId="1D8DE9B0" w14:textId="77777777" w:rsidR="00103B84" w:rsidRPr="00103B84" w:rsidRDefault="00103B84" w:rsidP="00103B84">
            <w:pPr>
              <w:rPr>
                <w:sz w:val="28"/>
                <w:szCs w:val="28"/>
              </w:rPr>
            </w:pPr>
          </w:p>
          <w:p w14:paraId="684AB736" w14:textId="77777777" w:rsidR="00103B84" w:rsidRPr="00103B84" w:rsidRDefault="00103B84" w:rsidP="00103B84">
            <w:pPr>
              <w:rPr>
                <w:sz w:val="28"/>
                <w:szCs w:val="28"/>
              </w:rPr>
            </w:pPr>
          </w:p>
        </w:tc>
      </w:tr>
      <w:tr w:rsidR="00103B84" w:rsidRPr="00103B84" w14:paraId="059E58A4" w14:textId="77777777" w:rsidTr="00103B84">
        <w:tc>
          <w:tcPr>
            <w:tcW w:w="4621" w:type="dxa"/>
          </w:tcPr>
          <w:p w14:paraId="2754FBDA" w14:textId="77777777" w:rsidR="00103B84" w:rsidRPr="00103B84" w:rsidRDefault="00103B84" w:rsidP="00103B84">
            <w:pPr>
              <w:rPr>
                <w:sz w:val="28"/>
                <w:szCs w:val="28"/>
              </w:rPr>
            </w:pPr>
            <w:r w:rsidRPr="00103B84">
              <w:rPr>
                <w:sz w:val="28"/>
                <w:szCs w:val="28"/>
              </w:rPr>
              <w:t>Proposed supplier</w:t>
            </w:r>
          </w:p>
        </w:tc>
        <w:tc>
          <w:tcPr>
            <w:tcW w:w="5552" w:type="dxa"/>
          </w:tcPr>
          <w:p w14:paraId="024EA26E" w14:textId="77777777" w:rsidR="00103B84" w:rsidRPr="00103B84" w:rsidRDefault="00103B84" w:rsidP="00103B84">
            <w:pPr>
              <w:rPr>
                <w:sz w:val="28"/>
                <w:szCs w:val="28"/>
              </w:rPr>
            </w:pPr>
          </w:p>
          <w:p w14:paraId="1DBA0D56" w14:textId="77777777" w:rsidR="00103B84" w:rsidRPr="00103B84" w:rsidRDefault="00103B84" w:rsidP="00103B84">
            <w:pPr>
              <w:rPr>
                <w:sz w:val="28"/>
                <w:szCs w:val="28"/>
              </w:rPr>
            </w:pPr>
          </w:p>
        </w:tc>
      </w:tr>
      <w:tr w:rsidR="00103B84" w:rsidRPr="00103B84" w14:paraId="49A12BAC" w14:textId="77777777" w:rsidTr="00103B84">
        <w:tc>
          <w:tcPr>
            <w:tcW w:w="4621" w:type="dxa"/>
          </w:tcPr>
          <w:p w14:paraId="26BB3F21" w14:textId="77777777" w:rsidR="00103B84" w:rsidRPr="00103B84" w:rsidRDefault="00103B84" w:rsidP="00103B84">
            <w:pPr>
              <w:rPr>
                <w:sz w:val="28"/>
                <w:szCs w:val="28"/>
              </w:rPr>
            </w:pPr>
            <w:r w:rsidRPr="00103B84">
              <w:rPr>
                <w:sz w:val="28"/>
                <w:szCs w:val="28"/>
              </w:rPr>
              <w:t>Reason for non-competitive purchase</w:t>
            </w:r>
          </w:p>
        </w:tc>
        <w:tc>
          <w:tcPr>
            <w:tcW w:w="5552" w:type="dxa"/>
          </w:tcPr>
          <w:p w14:paraId="497AB3A7" w14:textId="77777777" w:rsidR="00103B84" w:rsidRPr="00103B84" w:rsidRDefault="00103B84" w:rsidP="00103B84">
            <w:pPr>
              <w:rPr>
                <w:sz w:val="28"/>
                <w:szCs w:val="28"/>
              </w:rPr>
            </w:pPr>
          </w:p>
          <w:p w14:paraId="034AF12D" w14:textId="77777777" w:rsidR="00103B84" w:rsidRPr="00103B84" w:rsidRDefault="00103B84" w:rsidP="00103B84">
            <w:pPr>
              <w:rPr>
                <w:sz w:val="28"/>
                <w:szCs w:val="28"/>
              </w:rPr>
            </w:pPr>
          </w:p>
          <w:p w14:paraId="6D130737" w14:textId="77777777" w:rsidR="00103B84" w:rsidRPr="00103B84" w:rsidRDefault="00103B84" w:rsidP="00103B84">
            <w:pPr>
              <w:rPr>
                <w:sz w:val="28"/>
                <w:szCs w:val="28"/>
              </w:rPr>
            </w:pPr>
          </w:p>
          <w:p w14:paraId="0E08A7D8" w14:textId="77777777" w:rsidR="00103B84" w:rsidRPr="00103B84" w:rsidRDefault="00103B84" w:rsidP="00103B84">
            <w:pPr>
              <w:rPr>
                <w:sz w:val="28"/>
                <w:szCs w:val="28"/>
              </w:rPr>
            </w:pPr>
          </w:p>
          <w:p w14:paraId="360C9652" w14:textId="77777777" w:rsidR="00103B84" w:rsidRPr="00103B84" w:rsidRDefault="00103B84" w:rsidP="00103B84">
            <w:pPr>
              <w:rPr>
                <w:sz w:val="28"/>
                <w:szCs w:val="28"/>
              </w:rPr>
            </w:pPr>
          </w:p>
          <w:p w14:paraId="1BEF89F4" w14:textId="77777777" w:rsidR="00103B84" w:rsidRPr="00103B84" w:rsidRDefault="00103B84" w:rsidP="00103B84">
            <w:pPr>
              <w:rPr>
                <w:sz w:val="28"/>
                <w:szCs w:val="28"/>
              </w:rPr>
            </w:pPr>
          </w:p>
          <w:p w14:paraId="4F8C1807" w14:textId="77777777" w:rsidR="00103B84" w:rsidRPr="00103B84" w:rsidRDefault="00103B84" w:rsidP="00103B84">
            <w:pPr>
              <w:rPr>
                <w:sz w:val="28"/>
                <w:szCs w:val="28"/>
              </w:rPr>
            </w:pPr>
          </w:p>
          <w:p w14:paraId="4C829BD6" w14:textId="77777777" w:rsidR="00103B84" w:rsidRPr="00103B84" w:rsidRDefault="00103B84" w:rsidP="00103B84">
            <w:pPr>
              <w:rPr>
                <w:sz w:val="28"/>
                <w:szCs w:val="28"/>
              </w:rPr>
            </w:pPr>
          </w:p>
        </w:tc>
      </w:tr>
    </w:tbl>
    <w:p w14:paraId="47153189" w14:textId="77777777" w:rsidR="00103B84" w:rsidRPr="00103B84" w:rsidRDefault="00103B84" w:rsidP="00103B84">
      <w:pPr>
        <w:spacing w:after="0" w:line="240" w:lineRule="auto"/>
        <w:rPr>
          <w:sz w:val="28"/>
          <w:szCs w:val="28"/>
        </w:rPr>
      </w:pPr>
    </w:p>
    <w:tbl>
      <w:tblPr>
        <w:tblStyle w:val="TableGrid1"/>
        <w:tblW w:w="0" w:type="auto"/>
        <w:tblLook w:val="04A0" w:firstRow="1" w:lastRow="0" w:firstColumn="1" w:lastColumn="0" w:noHBand="0" w:noVBand="1"/>
      </w:tblPr>
      <w:tblGrid>
        <w:gridCol w:w="4621"/>
        <w:gridCol w:w="5552"/>
      </w:tblGrid>
      <w:tr w:rsidR="00103B84" w:rsidRPr="00103B84" w14:paraId="4D6C9A90" w14:textId="77777777" w:rsidTr="00103B84">
        <w:tc>
          <w:tcPr>
            <w:tcW w:w="4621" w:type="dxa"/>
          </w:tcPr>
          <w:p w14:paraId="131A3CA0" w14:textId="77777777" w:rsidR="00103B84" w:rsidRPr="00103B84" w:rsidRDefault="00103B84" w:rsidP="00103B84">
            <w:pPr>
              <w:rPr>
                <w:sz w:val="28"/>
                <w:szCs w:val="28"/>
              </w:rPr>
            </w:pPr>
            <w:r w:rsidRPr="00103B84">
              <w:rPr>
                <w:sz w:val="28"/>
                <w:szCs w:val="28"/>
              </w:rPr>
              <w:t>Requested by (print name)</w:t>
            </w:r>
          </w:p>
        </w:tc>
        <w:tc>
          <w:tcPr>
            <w:tcW w:w="5552" w:type="dxa"/>
          </w:tcPr>
          <w:p w14:paraId="70947028" w14:textId="77777777" w:rsidR="00103B84" w:rsidRPr="00103B84" w:rsidRDefault="00103B84" w:rsidP="00103B84">
            <w:pPr>
              <w:rPr>
                <w:sz w:val="28"/>
                <w:szCs w:val="28"/>
              </w:rPr>
            </w:pPr>
          </w:p>
          <w:p w14:paraId="099FAAEA" w14:textId="77777777" w:rsidR="00103B84" w:rsidRPr="00103B84" w:rsidRDefault="00103B84" w:rsidP="00103B84">
            <w:pPr>
              <w:rPr>
                <w:sz w:val="28"/>
                <w:szCs w:val="28"/>
              </w:rPr>
            </w:pPr>
          </w:p>
        </w:tc>
      </w:tr>
      <w:tr w:rsidR="00103B84" w:rsidRPr="00103B84" w14:paraId="1DEB74D3" w14:textId="77777777" w:rsidTr="00103B84">
        <w:tc>
          <w:tcPr>
            <w:tcW w:w="4621" w:type="dxa"/>
          </w:tcPr>
          <w:p w14:paraId="5A72720F" w14:textId="77777777" w:rsidR="00103B84" w:rsidRPr="00103B84" w:rsidRDefault="00103B84" w:rsidP="00103B84">
            <w:pPr>
              <w:rPr>
                <w:sz w:val="28"/>
                <w:szCs w:val="28"/>
              </w:rPr>
            </w:pPr>
            <w:r w:rsidRPr="00103B84">
              <w:rPr>
                <w:sz w:val="28"/>
                <w:szCs w:val="28"/>
              </w:rPr>
              <w:t>Position</w:t>
            </w:r>
          </w:p>
          <w:p w14:paraId="738E8AEE" w14:textId="77777777" w:rsidR="00103B84" w:rsidRPr="00103B84" w:rsidRDefault="00103B84" w:rsidP="00103B84">
            <w:pPr>
              <w:rPr>
                <w:sz w:val="28"/>
                <w:szCs w:val="28"/>
              </w:rPr>
            </w:pPr>
          </w:p>
        </w:tc>
        <w:tc>
          <w:tcPr>
            <w:tcW w:w="5552" w:type="dxa"/>
          </w:tcPr>
          <w:p w14:paraId="3E74B25D" w14:textId="77777777" w:rsidR="00103B84" w:rsidRPr="00103B84" w:rsidRDefault="00103B84" w:rsidP="00103B84">
            <w:pPr>
              <w:rPr>
                <w:sz w:val="28"/>
                <w:szCs w:val="28"/>
              </w:rPr>
            </w:pPr>
          </w:p>
        </w:tc>
      </w:tr>
      <w:tr w:rsidR="00103B84" w:rsidRPr="00103B84" w14:paraId="1AC20F70" w14:textId="77777777" w:rsidTr="00103B84">
        <w:tc>
          <w:tcPr>
            <w:tcW w:w="4621" w:type="dxa"/>
          </w:tcPr>
          <w:p w14:paraId="6CED90BA" w14:textId="77777777" w:rsidR="00103B84" w:rsidRPr="00103B84" w:rsidRDefault="00103B84" w:rsidP="00103B84">
            <w:pPr>
              <w:rPr>
                <w:sz w:val="28"/>
                <w:szCs w:val="28"/>
              </w:rPr>
            </w:pPr>
            <w:r w:rsidRPr="00103B84">
              <w:rPr>
                <w:sz w:val="28"/>
                <w:szCs w:val="28"/>
              </w:rPr>
              <w:t>Signed</w:t>
            </w:r>
          </w:p>
        </w:tc>
        <w:tc>
          <w:tcPr>
            <w:tcW w:w="5552" w:type="dxa"/>
          </w:tcPr>
          <w:p w14:paraId="77236A2B" w14:textId="77777777" w:rsidR="00103B84" w:rsidRPr="00103B84" w:rsidRDefault="00103B84" w:rsidP="00103B84">
            <w:pPr>
              <w:rPr>
                <w:sz w:val="28"/>
                <w:szCs w:val="28"/>
              </w:rPr>
            </w:pPr>
          </w:p>
          <w:p w14:paraId="24ACF865" w14:textId="77777777" w:rsidR="00103B84" w:rsidRPr="00103B84" w:rsidRDefault="00103B84" w:rsidP="00103B84">
            <w:pPr>
              <w:rPr>
                <w:sz w:val="28"/>
                <w:szCs w:val="28"/>
              </w:rPr>
            </w:pPr>
          </w:p>
        </w:tc>
      </w:tr>
      <w:tr w:rsidR="00103B84" w:rsidRPr="00103B84" w14:paraId="615094A3" w14:textId="77777777" w:rsidTr="00103B84">
        <w:tc>
          <w:tcPr>
            <w:tcW w:w="4621" w:type="dxa"/>
          </w:tcPr>
          <w:p w14:paraId="21D6FFE0" w14:textId="77777777" w:rsidR="00103B84" w:rsidRPr="00103B84" w:rsidRDefault="00103B84" w:rsidP="00103B84">
            <w:pPr>
              <w:rPr>
                <w:sz w:val="28"/>
                <w:szCs w:val="28"/>
              </w:rPr>
            </w:pPr>
            <w:r w:rsidRPr="00103B84">
              <w:rPr>
                <w:sz w:val="28"/>
                <w:szCs w:val="28"/>
              </w:rPr>
              <w:t>Dated</w:t>
            </w:r>
          </w:p>
        </w:tc>
        <w:tc>
          <w:tcPr>
            <w:tcW w:w="5552" w:type="dxa"/>
          </w:tcPr>
          <w:p w14:paraId="5022F317" w14:textId="77777777" w:rsidR="00103B84" w:rsidRPr="00103B84" w:rsidRDefault="00103B84" w:rsidP="00103B84">
            <w:pPr>
              <w:rPr>
                <w:sz w:val="28"/>
                <w:szCs w:val="28"/>
              </w:rPr>
            </w:pPr>
          </w:p>
          <w:p w14:paraId="67D49477" w14:textId="77777777" w:rsidR="00103B84" w:rsidRPr="00103B84" w:rsidRDefault="00103B84" w:rsidP="00103B84">
            <w:pPr>
              <w:rPr>
                <w:sz w:val="28"/>
                <w:szCs w:val="28"/>
              </w:rPr>
            </w:pPr>
          </w:p>
        </w:tc>
      </w:tr>
    </w:tbl>
    <w:p w14:paraId="6B631145" w14:textId="77777777" w:rsidR="00103B84" w:rsidRPr="00103B84" w:rsidRDefault="00103B84" w:rsidP="00103B84">
      <w:pPr>
        <w:spacing w:after="0" w:line="240" w:lineRule="auto"/>
        <w:rPr>
          <w:sz w:val="28"/>
          <w:szCs w:val="28"/>
        </w:rPr>
      </w:pPr>
    </w:p>
    <w:tbl>
      <w:tblPr>
        <w:tblStyle w:val="TableGrid1"/>
        <w:tblW w:w="0" w:type="auto"/>
        <w:tblLook w:val="04A0" w:firstRow="1" w:lastRow="0" w:firstColumn="1" w:lastColumn="0" w:noHBand="0" w:noVBand="1"/>
      </w:tblPr>
      <w:tblGrid>
        <w:gridCol w:w="4621"/>
        <w:gridCol w:w="5552"/>
      </w:tblGrid>
      <w:tr w:rsidR="00103B84" w:rsidRPr="00103B84" w14:paraId="72CF34A4" w14:textId="77777777" w:rsidTr="00103B84">
        <w:tc>
          <w:tcPr>
            <w:tcW w:w="4621" w:type="dxa"/>
          </w:tcPr>
          <w:p w14:paraId="529A7F06" w14:textId="77777777" w:rsidR="00103B84" w:rsidRPr="00103B84" w:rsidRDefault="00103B84" w:rsidP="00103B84">
            <w:pPr>
              <w:rPr>
                <w:sz w:val="28"/>
                <w:szCs w:val="28"/>
              </w:rPr>
            </w:pPr>
            <w:r w:rsidRPr="00103B84">
              <w:rPr>
                <w:sz w:val="28"/>
                <w:szCs w:val="28"/>
              </w:rPr>
              <w:t>Authorised by (print name)</w:t>
            </w:r>
          </w:p>
        </w:tc>
        <w:tc>
          <w:tcPr>
            <w:tcW w:w="5552" w:type="dxa"/>
          </w:tcPr>
          <w:p w14:paraId="0C07E5DF" w14:textId="77777777" w:rsidR="00103B84" w:rsidRPr="00103B84" w:rsidRDefault="00103B84" w:rsidP="00103B84">
            <w:pPr>
              <w:rPr>
                <w:sz w:val="28"/>
                <w:szCs w:val="28"/>
              </w:rPr>
            </w:pPr>
          </w:p>
          <w:p w14:paraId="260A4393" w14:textId="77777777" w:rsidR="00103B84" w:rsidRPr="00103B84" w:rsidRDefault="00103B84" w:rsidP="00103B84">
            <w:pPr>
              <w:rPr>
                <w:sz w:val="28"/>
                <w:szCs w:val="28"/>
              </w:rPr>
            </w:pPr>
          </w:p>
        </w:tc>
      </w:tr>
      <w:tr w:rsidR="00103B84" w:rsidRPr="00103B84" w14:paraId="50469D89" w14:textId="77777777" w:rsidTr="00103B84">
        <w:tc>
          <w:tcPr>
            <w:tcW w:w="4621" w:type="dxa"/>
          </w:tcPr>
          <w:p w14:paraId="12237A68" w14:textId="77777777" w:rsidR="00103B84" w:rsidRPr="00103B84" w:rsidRDefault="00103B84" w:rsidP="00103B84">
            <w:pPr>
              <w:rPr>
                <w:sz w:val="28"/>
                <w:szCs w:val="28"/>
              </w:rPr>
            </w:pPr>
            <w:r w:rsidRPr="00103B84">
              <w:rPr>
                <w:sz w:val="28"/>
                <w:szCs w:val="28"/>
              </w:rPr>
              <w:t>Position</w:t>
            </w:r>
          </w:p>
          <w:p w14:paraId="761BA0F3" w14:textId="77777777" w:rsidR="00103B84" w:rsidRPr="00103B84" w:rsidRDefault="00103B84" w:rsidP="00103B84">
            <w:pPr>
              <w:rPr>
                <w:sz w:val="28"/>
                <w:szCs w:val="28"/>
              </w:rPr>
            </w:pPr>
          </w:p>
        </w:tc>
        <w:tc>
          <w:tcPr>
            <w:tcW w:w="5552" w:type="dxa"/>
          </w:tcPr>
          <w:p w14:paraId="1CFA7AD2" w14:textId="77777777" w:rsidR="00103B84" w:rsidRPr="00103B84" w:rsidRDefault="00103B84" w:rsidP="00103B84">
            <w:pPr>
              <w:rPr>
                <w:sz w:val="28"/>
                <w:szCs w:val="28"/>
              </w:rPr>
            </w:pPr>
          </w:p>
        </w:tc>
      </w:tr>
      <w:tr w:rsidR="00103B84" w:rsidRPr="00103B84" w14:paraId="2A16D207" w14:textId="77777777" w:rsidTr="00103B84">
        <w:tc>
          <w:tcPr>
            <w:tcW w:w="4621" w:type="dxa"/>
          </w:tcPr>
          <w:p w14:paraId="4016630B" w14:textId="77777777" w:rsidR="00103B84" w:rsidRPr="00103B84" w:rsidRDefault="00103B84" w:rsidP="00103B84">
            <w:pPr>
              <w:rPr>
                <w:sz w:val="28"/>
                <w:szCs w:val="28"/>
              </w:rPr>
            </w:pPr>
            <w:r w:rsidRPr="00103B84">
              <w:rPr>
                <w:sz w:val="28"/>
                <w:szCs w:val="28"/>
              </w:rPr>
              <w:t>Signed</w:t>
            </w:r>
          </w:p>
        </w:tc>
        <w:tc>
          <w:tcPr>
            <w:tcW w:w="5552" w:type="dxa"/>
          </w:tcPr>
          <w:p w14:paraId="7B5F8C2A" w14:textId="77777777" w:rsidR="00103B84" w:rsidRPr="00103B84" w:rsidRDefault="00103B84" w:rsidP="00103B84">
            <w:pPr>
              <w:rPr>
                <w:sz w:val="28"/>
                <w:szCs w:val="28"/>
              </w:rPr>
            </w:pPr>
          </w:p>
          <w:p w14:paraId="1B9123CB" w14:textId="77777777" w:rsidR="00103B84" w:rsidRPr="00103B84" w:rsidRDefault="00103B84" w:rsidP="00103B84">
            <w:pPr>
              <w:rPr>
                <w:sz w:val="28"/>
                <w:szCs w:val="28"/>
              </w:rPr>
            </w:pPr>
          </w:p>
        </w:tc>
      </w:tr>
      <w:tr w:rsidR="00103B84" w:rsidRPr="00103B84" w14:paraId="759B0591" w14:textId="77777777" w:rsidTr="00103B84">
        <w:tc>
          <w:tcPr>
            <w:tcW w:w="4621" w:type="dxa"/>
          </w:tcPr>
          <w:p w14:paraId="4884219F" w14:textId="77777777" w:rsidR="00103B84" w:rsidRPr="00103B84" w:rsidRDefault="00103B84" w:rsidP="00103B84">
            <w:pPr>
              <w:rPr>
                <w:sz w:val="28"/>
                <w:szCs w:val="28"/>
              </w:rPr>
            </w:pPr>
            <w:r w:rsidRPr="00103B84">
              <w:rPr>
                <w:sz w:val="28"/>
                <w:szCs w:val="28"/>
              </w:rPr>
              <w:t>Dated</w:t>
            </w:r>
          </w:p>
        </w:tc>
        <w:tc>
          <w:tcPr>
            <w:tcW w:w="5552" w:type="dxa"/>
          </w:tcPr>
          <w:p w14:paraId="100AAAC1" w14:textId="77777777" w:rsidR="00103B84" w:rsidRPr="00103B84" w:rsidRDefault="00103B84" w:rsidP="00103B84">
            <w:pPr>
              <w:rPr>
                <w:sz w:val="28"/>
                <w:szCs w:val="28"/>
              </w:rPr>
            </w:pPr>
          </w:p>
          <w:p w14:paraId="0445675D" w14:textId="77777777" w:rsidR="00103B84" w:rsidRPr="00103B84" w:rsidRDefault="00103B84" w:rsidP="00103B84">
            <w:pPr>
              <w:rPr>
                <w:sz w:val="28"/>
                <w:szCs w:val="28"/>
              </w:rPr>
            </w:pPr>
          </w:p>
        </w:tc>
      </w:tr>
    </w:tbl>
    <w:p w14:paraId="43B26960" w14:textId="77777777" w:rsidR="00F74965" w:rsidRPr="00103B84" w:rsidRDefault="00F74965">
      <w:pPr>
        <w:rPr>
          <w:rStyle w:val="Hyperlink"/>
          <w:rFonts w:ascii="Arial" w:hAnsi="Arial" w:cs="Arial"/>
          <w:sz w:val="24"/>
          <w:szCs w:val="24"/>
        </w:rPr>
      </w:pPr>
    </w:p>
    <w:sectPr w:rsidR="00F74965" w:rsidRPr="00103B84" w:rsidSect="007A6EE2">
      <w:footerReference w:type="even" r:id="rId12"/>
      <w:footerReference w:type="default" r:id="rId13"/>
      <w:pgSz w:w="12240" w:h="15840"/>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5DBAF" w14:textId="77777777" w:rsidR="00E731DB" w:rsidRDefault="00E731DB" w:rsidP="001E2667">
      <w:pPr>
        <w:spacing w:after="0" w:line="240" w:lineRule="auto"/>
      </w:pPr>
      <w:r>
        <w:separator/>
      </w:r>
    </w:p>
  </w:endnote>
  <w:endnote w:type="continuationSeparator" w:id="0">
    <w:p w14:paraId="4132B9A2" w14:textId="77777777" w:rsidR="00E731DB" w:rsidRDefault="00E731DB" w:rsidP="001E2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68967" w14:textId="77777777" w:rsidR="00E731DB" w:rsidRDefault="00E731DB" w:rsidP="00E964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E353E6" w14:textId="77777777" w:rsidR="00E731DB" w:rsidRDefault="00E731DB" w:rsidP="00E964E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20F02" w14:textId="77777777" w:rsidR="00E731DB" w:rsidRDefault="00E731DB" w:rsidP="00E964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76F2">
      <w:rPr>
        <w:rStyle w:val="PageNumber"/>
        <w:noProof/>
      </w:rPr>
      <w:t>37</w:t>
    </w:r>
    <w:r>
      <w:rPr>
        <w:rStyle w:val="PageNumber"/>
      </w:rPr>
      <w:fldChar w:fldCharType="end"/>
    </w:r>
  </w:p>
  <w:p w14:paraId="2D88F66F" w14:textId="77777777" w:rsidR="00E731DB" w:rsidRDefault="00E731DB" w:rsidP="001578B0">
    <w:pPr>
      <w:pStyle w:val="NormalWeb"/>
      <w:spacing w:before="0" w:beforeAutospacing="0" w:after="0" w:afterAutospacing="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F3DCA" w14:textId="77777777" w:rsidR="00E731DB" w:rsidRDefault="00E731DB" w:rsidP="001E2667">
      <w:pPr>
        <w:spacing w:after="0" w:line="240" w:lineRule="auto"/>
      </w:pPr>
      <w:r>
        <w:separator/>
      </w:r>
    </w:p>
  </w:footnote>
  <w:footnote w:type="continuationSeparator" w:id="0">
    <w:p w14:paraId="10280F3F" w14:textId="77777777" w:rsidR="00E731DB" w:rsidRDefault="00E731DB" w:rsidP="001E2667">
      <w:pPr>
        <w:spacing w:after="0" w:line="240" w:lineRule="auto"/>
      </w:pPr>
      <w:r>
        <w:continuationSeparator/>
      </w:r>
    </w:p>
  </w:footnote>
  <w:footnote w:id="1">
    <w:p w14:paraId="0FC745F8" w14:textId="00F796D2" w:rsidR="00E731DB" w:rsidRDefault="00E731DB">
      <w:pPr>
        <w:pStyle w:val="FootnoteText"/>
      </w:pPr>
      <w:r>
        <w:rPr>
          <w:rStyle w:val="FootnoteReference"/>
        </w:rPr>
        <w:footnoteRef/>
      </w:r>
      <w:r>
        <w:t xml:space="preserve"> Academies Financial Handbook 201</w:t>
      </w:r>
      <w:r w:rsidR="00E32F13">
        <w:t>7 Pg 18 Section 2.2.8</w:t>
      </w:r>
    </w:p>
  </w:footnote>
  <w:footnote w:id="2">
    <w:p w14:paraId="7C54AC81" w14:textId="35619A41" w:rsidR="00E731DB" w:rsidRDefault="00E731DB">
      <w:pPr>
        <w:pStyle w:val="FootnoteText"/>
      </w:pPr>
      <w:r>
        <w:rPr>
          <w:rStyle w:val="FootnoteReference"/>
        </w:rPr>
        <w:footnoteRef/>
      </w:r>
      <w:r>
        <w:t xml:space="preserve"> Academies Financial Handbook 201</w:t>
      </w:r>
      <w:r w:rsidR="00E32F13">
        <w:t>7 Pg 31 Section 3.4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A5B"/>
    <w:multiLevelType w:val="hybridMultilevel"/>
    <w:tmpl w:val="754EBB5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41A95"/>
    <w:multiLevelType w:val="hybridMultilevel"/>
    <w:tmpl w:val="DD22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E2472"/>
    <w:multiLevelType w:val="multilevel"/>
    <w:tmpl w:val="CE344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66644"/>
    <w:multiLevelType w:val="hybridMultilevel"/>
    <w:tmpl w:val="3AF6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42FEC"/>
    <w:multiLevelType w:val="hybridMultilevel"/>
    <w:tmpl w:val="40FC6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83520"/>
    <w:multiLevelType w:val="hybridMultilevel"/>
    <w:tmpl w:val="AB10F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602D2"/>
    <w:multiLevelType w:val="hybridMultilevel"/>
    <w:tmpl w:val="CF28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D74DD5"/>
    <w:multiLevelType w:val="hybridMultilevel"/>
    <w:tmpl w:val="7A02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0506A5"/>
    <w:multiLevelType w:val="hybridMultilevel"/>
    <w:tmpl w:val="3A309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46C42"/>
    <w:multiLevelType w:val="hybridMultilevel"/>
    <w:tmpl w:val="E822DF6C"/>
    <w:lvl w:ilvl="0" w:tplc="A62A491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0B0F67"/>
    <w:multiLevelType w:val="hybridMultilevel"/>
    <w:tmpl w:val="0840F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F75B1"/>
    <w:multiLevelType w:val="hybridMultilevel"/>
    <w:tmpl w:val="91445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751CA"/>
    <w:multiLevelType w:val="multilevel"/>
    <w:tmpl w:val="D8AE1E74"/>
    <w:lvl w:ilvl="0">
      <w:start w:val="6"/>
      <w:numFmt w:val="decimal"/>
      <w:lvlText w:val="%1"/>
      <w:lvlJc w:val="left"/>
      <w:pPr>
        <w:tabs>
          <w:tab w:val="num" w:pos="720"/>
        </w:tabs>
        <w:ind w:left="720" w:hanging="720"/>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DC257EA"/>
    <w:multiLevelType w:val="hybridMultilevel"/>
    <w:tmpl w:val="8A8C93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03374E0"/>
    <w:multiLevelType w:val="hybridMultilevel"/>
    <w:tmpl w:val="AA7CD932"/>
    <w:lvl w:ilvl="0" w:tplc="0809000F">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400818"/>
    <w:multiLevelType w:val="hybridMultilevel"/>
    <w:tmpl w:val="E3B88A0E"/>
    <w:lvl w:ilvl="0" w:tplc="48D22154">
      <w:start w:val="1"/>
      <w:numFmt w:val="decimal"/>
      <w:lvlText w:val="%1."/>
      <w:lvlJc w:val="left"/>
      <w:pPr>
        <w:ind w:left="1080" w:hanging="720"/>
      </w:pPr>
      <w:rPr>
        <w:rFonts w:eastAsiaTheme="minorHAnsi"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900D25"/>
    <w:multiLevelType w:val="singleLevel"/>
    <w:tmpl w:val="528AE960"/>
    <w:lvl w:ilvl="0">
      <w:start w:val="1"/>
      <w:numFmt w:val="decimal"/>
      <w:lvlText w:val="%1."/>
      <w:legacy w:legacy="1" w:legacySpace="0" w:legacyIndent="283"/>
      <w:lvlJc w:val="left"/>
      <w:pPr>
        <w:ind w:left="283" w:hanging="283"/>
      </w:pPr>
    </w:lvl>
  </w:abstractNum>
  <w:abstractNum w:abstractNumId="17" w15:restartNumberingAfterBreak="0">
    <w:nsid w:val="24D41B1C"/>
    <w:multiLevelType w:val="hybridMultilevel"/>
    <w:tmpl w:val="70F26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022149"/>
    <w:multiLevelType w:val="hybridMultilevel"/>
    <w:tmpl w:val="2C483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0531F4"/>
    <w:multiLevelType w:val="hybridMultilevel"/>
    <w:tmpl w:val="16E0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A22A24"/>
    <w:multiLevelType w:val="hybridMultilevel"/>
    <w:tmpl w:val="B6FE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6605EC"/>
    <w:multiLevelType w:val="hybridMultilevel"/>
    <w:tmpl w:val="D7427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1C651E"/>
    <w:multiLevelType w:val="hybridMultilevel"/>
    <w:tmpl w:val="FFEE0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58796A"/>
    <w:multiLevelType w:val="hybridMultilevel"/>
    <w:tmpl w:val="71820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F0814"/>
    <w:multiLevelType w:val="hybridMultilevel"/>
    <w:tmpl w:val="4EEE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DB2262"/>
    <w:multiLevelType w:val="hybridMultilevel"/>
    <w:tmpl w:val="9098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DE08FF"/>
    <w:multiLevelType w:val="hybridMultilevel"/>
    <w:tmpl w:val="B5E8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31F98"/>
    <w:multiLevelType w:val="hybridMultilevel"/>
    <w:tmpl w:val="44EC6F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6271940"/>
    <w:multiLevelType w:val="hybridMultilevel"/>
    <w:tmpl w:val="C42E8A6E"/>
    <w:lvl w:ilvl="0" w:tplc="6E7CFBF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B913A09"/>
    <w:multiLevelType w:val="hybridMultilevel"/>
    <w:tmpl w:val="BFA467A6"/>
    <w:lvl w:ilvl="0" w:tplc="346C9112">
      <w:start w:val="10"/>
      <w:numFmt w:val="decimal"/>
      <w:lvlText w:val="%1."/>
      <w:lvlJc w:val="left"/>
      <w:pPr>
        <w:ind w:left="405" w:hanging="40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F083AF1"/>
    <w:multiLevelType w:val="hybridMultilevel"/>
    <w:tmpl w:val="BBB0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BE58B0"/>
    <w:multiLevelType w:val="hybridMultilevel"/>
    <w:tmpl w:val="2F04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3B7967"/>
    <w:multiLevelType w:val="hybridMultilevel"/>
    <w:tmpl w:val="65B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1C5E70"/>
    <w:multiLevelType w:val="hybridMultilevel"/>
    <w:tmpl w:val="64BABE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C545370"/>
    <w:multiLevelType w:val="hybridMultilevel"/>
    <w:tmpl w:val="70248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6769F4"/>
    <w:multiLevelType w:val="multilevel"/>
    <w:tmpl w:val="BBE002C0"/>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42C49A2"/>
    <w:multiLevelType w:val="hybridMultilevel"/>
    <w:tmpl w:val="425C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8047F"/>
    <w:multiLevelType w:val="hybridMultilevel"/>
    <w:tmpl w:val="62F6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E62213"/>
    <w:multiLevelType w:val="hybridMultilevel"/>
    <w:tmpl w:val="947C0034"/>
    <w:lvl w:ilvl="0" w:tplc="2D06C18A">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C33FC0"/>
    <w:multiLevelType w:val="hybridMultilevel"/>
    <w:tmpl w:val="D50E2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748" w:hanging="360"/>
      </w:pPr>
      <w:rPr>
        <w:rFonts w:ascii="Courier New" w:hAnsi="Courier New" w:cs="Courier New" w:hint="default"/>
      </w:rPr>
    </w:lvl>
    <w:lvl w:ilvl="2" w:tplc="08090005" w:tentative="1">
      <w:start w:val="1"/>
      <w:numFmt w:val="bullet"/>
      <w:lvlText w:val=""/>
      <w:lvlJc w:val="left"/>
      <w:pPr>
        <w:ind w:left="-2028" w:hanging="360"/>
      </w:pPr>
      <w:rPr>
        <w:rFonts w:ascii="Wingdings" w:hAnsi="Wingdings" w:hint="default"/>
      </w:rPr>
    </w:lvl>
    <w:lvl w:ilvl="3" w:tplc="08090001" w:tentative="1">
      <w:start w:val="1"/>
      <w:numFmt w:val="bullet"/>
      <w:lvlText w:val=""/>
      <w:lvlJc w:val="left"/>
      <w:pPr>
        <w:ind w:left="-1308" w:hanging="360"/>
      </w:pPr>
      <w:rPr>
        <w:rFonts w:ascii="Symbol" w:hAnsi="Symbol" w:hint="default"/>
      </w:rPr>
    </w:lvl>
    <w:lvl w:ilvl="4" w:tplc="08090003" w:tentative="1">
      <w:start w:val="1"/>
      <w:numFmt w:val="bullet"/>
      <w:lvlText w:val="o"/>
      <w:lvlJc w:val="left"/>
      <w:pPr>
        <w:ind w:left="-588" w:hanging="360"/>
      </w:pPr>
      <w:rPr>
        <w:rFonts w:ascii="Courier New" w:hAnsi="Courier New" w:cs="Courier New" w:hint="default"/>
      </w:rPr>
    </w:lvl>
    <w:lvl w:ilvl="5" w:tplc="08090005" w:tentative="1">
      <w:start w:val="1"/>
      <w:numFmt w:val="bullet"/>
      <w:lvlText w:val=""/>
      <w:lvlJc w:val="left"/>
      <w:pPr>
        <w:ind w:left="132" w:hanging="360"/>
      </w:pPr>
      <w:rPr>
        <w:rFonts w:ascii="Wingdings" w:hAnsi="Wingdings" w:hint="default"/>
      </w:rPr>
    </w:lvl>
    <w:lvl w:ilvl="6" w:tplc="08090001" w:tentative="1">
      <w:start w:val="1"/>
      <w:numFmt w:val="bullet"/>
      <w:lvlText w:val=""/>
      <w:lvlJc w:val="left"/>
      <w:pPr>
        <w:ind w:left="852" w:hanging="360"/>
      </w:pPr>
      <w:rPr>
        <w:rFonts w:ascii="Symbol" w:hAnsi="Symbol" w:hint="default"/>
      </w:rPr>
    </w:lvl>
    <w:lvl w:ilvl="7" w:tplc="08090003" w:tentative="1">
      <w:start w:val="1"/>
      <w:numFmt w:val="bullet"/>
      <w:lvlText w:val="o"/>
      <w:lvlJc w:val="left"/>
      <w:pPr>
        <w:ind w:left="1572" w:hanging="360"/>
      </w:pPr>
      <w:rPr>
        <w:rFonts w:ascii="Courier New" w:hAnsi="Courier New" w:cs="Courier New" w:hint="default"/>
      </w:rPr>
    </w:lvl>
    <w:lvl w:ilvl="8" w:tplc="08090005" w:tentative="1">
      <w:start w:val="1"/>
      <w:numFmt w:val="bullet"/>
      <w:lvlText w:val=""/>
      <w:lvlJc w:val="left"/>
      <w:pPr>
        <w:ind w:left="2292" w:hanging="360"/>
      </w:pPr>
      <w:rPr>
        <w:rFonts w:ascii="Wingdings" w:hAnsi="Wingdings" w:hint="default"/>
      </w:rPr>
    </w:lvl>
  </w:abstractNum>
  <w:abstractNum w:abstractNumId="40" w15:restartNumberingAfterBreak="0">
    <w:nsid w:val="6E6F6C4C"/>
    <w:multiLevelType w:val="hybridMultilevel"/>
    <w:tmpl w:val="CF881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18492F"/>
    <w:multiLevelType w:val="hybridMultilevel"/>
    <w:tmpl w:val="092ADA7A"/>
    <w:lvl w:ilvl="0" w:tplc="FB4C5486">
      <w:start w:val="1"/>
      <w:numFmt w:val="decimal"/>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2" w15:restartNumberingAfterBreak="0">
    <w:nsid w:val="72A45314"/>
    <w:multiLevelType w:val="hybridMultilevel"/>
    <w:tmpl w:val="B6C2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00622A"/>
    <w:multiLevelType w:val="hybridMultilevel"/>
    <w:tmpl w:val="50E4B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F239CB"/>
    <w:multiLevelType w:val="hybridMultilevel"/>
    <w:tmpl w:val="D152C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141035"/>
    <w:multiLevelType w:val="hybridMultilevel"/>
    <w:tmpl w:val="DC68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602B2B"/>
    <w:multiLevelType w:val="hybridMultilevel"/>
    <w:tmpl w:val="0AD609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EBC4724"/>
    <w:multiLevelType w:val="hybridMultilevel"/>
    <w:tmpl w:val="08C0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3"/>
  </w:num>
  <w:num w:numId="3">
    <w:abstractNumId w:val="23"/>
  </w:num>
  <w:num w:numId="4">
    <w:abstractNumId w:val="0"/>
  </w:num>
  <w:num w:numId="5">
    <w:abstractNumId w:val="25"/>
  </w:num>
  <w:num w:numId="6">
    <w:abstractNumId w:val="32"/>
  </w:num>
  <w:num w:numId="7">
    <w:abstractNumId w:val="36"/>
  </w:num>
  <w:num w:numId="8">
    <w:abstractNumId w:val="18"/>
  </w:num>
  <w:num w:numId="9">
    <w:abstractNumId w:val="22"/>
  </w:num>
  <w:num w:numId="10">
    <w:abstractNumId w:val="45"/>
  </w:num>
  <w:num w:numId="11">
    <w:abstractNumId w:val="20"/>
  </w:num>
  <w:num w:numId="12">
    <w:abstractNumId w:val="30"/>
  </w:num>
  <w:num w:numId="13">
    <w:abstractNumId w:val="38"/>
  </w:num>
  <w:num w:numId="14">
    <w:abstractNumId w:val="44"/>
  </w:num>
  <w:num w:numId="15">
    <w:abstractNumId w:val="10"/>
  </w:num>
  <w:num w:numId="16">
    <w:abstractNumId w:val="19"/>
  </w:num>
  <w:num w:numId="17">
    <w:abstractNumId w:val="5"/>
  </w:num>
  <w:num w:numId="18">
    <w:abstractNumId w:val="1"/>
  </w:num>
  <w:num w:numId="19">
    <w:abstractNumId w:val="6"/>
  </w:num>
  <w:num w:numId="20">
    <w:abstractNumId w:val="26"/>
  </w:num>
  <w:num w:numId="21">
    <w:abstractNumId w:val="11"/>
  </w:num>
  <w:num w:numId="22">
    <w:abstractNumId w:val="24"/>
  </w:num>
  <w:num w:numId="23">
    <w:abstractNumId w:val="31"/>
  </w:num>
  <w:num w:numId="24">
    <w:abstractNumId w:val="7"/>
  </w:num>
  <w:num w:numId="25">
    <w:abstractNumId w:val="37"/>
  </w:num>
  <w:num w:numId="26">
    <w:abstractNumId w:val="9"/>
  </w:num>
  <w:num w:numId="27">
    <w:abstractNumId w:val="42"/>
  </w:num>
  <w:num w:numId="28">
    <w:abstractNumId w:val="8"/>
  </w:num>
  <w:num w:numId="29">
    <w:abstractNumId w:val="12"/>
  </w:num>
  <w:num w:numId="30">
    <w:abstractNumId w:val="47"/>
  </w:num>
  <w:num w:numId="31">
    <w:abstractNumId w:val="28"/>
  </w:num>
  <w:num w:numId="32">
    <w:abstractNumId w:val="16"/>
    <w:lvlOverride w:ilvl="0">
      <w:lvl w:ilvl="0">
        <w:start w:val="1"/>
        <w:numFmt w:val="decimal"/>
        <w:lvlText w:val="%1."/>
        <w:legacy w:legacy="1" w:legacySpace="0" w:legacyIndent="283"/>
        <w:lvlJc w:val="left"/>
        <w:pPr>
          <w:ind w:left="283" w:hanging="283"/>
        </w:pPr>
      </w:lvl>
    </w:lvlOverride>
  </w:num>
  <w:num w:numId="33">
    <w:abstractNumId w:val="2"/>
  </w:num>
  <w:num w:numId="34">
    <w:abstractNumId w:val="41"/>
  </w:num>
  <w:num w:numId="35">
    <w:abstractNumId w:val="15"/>
  </w:num>
  <w:num w:numId="36">
    <w:abstractNumId w:val="35"/>
  </w:num>
  <w:num w:numId="37">
    <w:abstractNumId w:val="14"/>
  </w:num>
  <w:num w:numId="38">
    <w:abstractNumId w:val="17"/>
  </w:num>
  <w:num w:numId="39">
    <w:abstractNumId w:val="39"/>
  </w:num>
  <w:num w:numId="40">
    <w:abstractNumId w:val="27"/>
  </w:num>
  <w:num w:numId="41">
    <w:abstractNumId w:val="29"/>
  </w:num>
  <w:num w:numId="42">
    <w:abstractNumId w:val="46"/>
  </w:num>
  <w:num w:numId="43">
    <w:abstractNumId w:val="13"/>
  </w:num>
  <w:num w:numId="44">
    <w:abstractNumId w:val="4"/>
  </w:num>
  <w:num w:numId="45">
    <w:abstractNumId w:val="33"/>
  </w:num>
  <w:num w:numId="46">
    <w:abstractNumId w:val="34"/>
  </w:num>
  <w:num w:numId="47">
    <w:abstractNumId w:val="21"/>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40D"/>
    <w:rsid w:val="000268E1"/>
    <w:rsid w:val="00050EBE"/>
    <w:rsid w:val="000515AC"/>
    <w:rsid w:val="000753E9"/>
    <w:rsid w:val="00081CD8"/>
    <w:rsid w:val="00085202"/>
    <w:rsid w:val="00086E65"/>
    <w:rsid w:val="000B7EF9"/>
    <w:rsid w:val="000C3EC6"/>
    <w:rsid w:val="000D0ACF"/>
    <w:rsid w:val="000E76F2"/>
    <w:rsid w:val="00103B84"/>
    <w:rsid w:val="00112C95"/>
    <w:rsid w:val="001578B0"/>
    <w:rsid w:val="001617AF"/>
    <w:rsid w:val="00162669"/>
    <w:rsid w:val="00166810"/>
    <w:rsid w:val="001A0305"/>
    <w:rsid w:val="001D2A7C"/>
    <w:rsid w:val="001D54BA"/>
    <w:rsid w:val="001D7B63"/>
    <w:rsid w:val="001E2667"/>
    <w:rsid w:val="001E44A1"/>
    <w:rsid w:val="0020538C"/>
    <w:rsid w:val="002242C9"/>
    <w:rsid w:val="0023115B"/>
    <w:rsid w:val="00232585"/>
    <w:rsid w:val="00235BB2"/>
    <w:rsid w:val="00251C58"/>
    <w:rsid w:val="00265719"/>
    <w:rsid w:val="0026763E"/>
    <w:rsid w:val="002765DE"/>
    <w:rsid w:val="002A3633"/>
    <w:rsid w:val="002A758B"/>
    <w:rsid w:val="002B0E1A"/>
    <w:rsid w:val="002B49F8"/>
    <w:rsid w:val="002D42A2"/>
    <w:rsid w:val="002E1A64"/>
    <w:rsid w:val="002F114A"/>
    <w:rsid w:val="00300298"/>
    <w:rsid w:val="00314512"/>
    <w:rsid w:val="003229C4"/>
    <w:rsid w:val="003232F1"/>
    <w:rsid w:val="0034332E"/>
    <w:rsid w:val="00374183"/>
    <w:rsid w:val="00381D0D"/>
    <w:rsid w:val="00393313"/>
    <w:rsid w:val="003A0B49"/>
    <w:rsid w:val="003A339D"/>
    <w:rsid w:val="003A3BF9"/>
    <w:rsid w:val="003D28DA"/>
    <w:rsid w:val="003E6964"/>
    <w:rsid w:val="004011D9"/>
    <w:rsid w:val="00412F65"/>
    <w:rsid w:val="0041476A"/>
    <w:rsid w:val="00421138"/>
    <w:rsid w:val="00430CE1"/>
    <w:rsid w:val="004332B9"/>
    <w:rsid w:val="0045422F"/>
    <w:rsid w:val="004571C0"/>
    <w:rsid w:val="00490590"/>
    <w:rsid w:val="00490C22"/>
    <w:rsid w:val="00494D72"/>
    <w:rsid w:val="004A1968"/>
    <w:rsid w:val="004A3DF7"/>
    <w:rsid w:val="004D05DC"/>
    <w:rsid w:val="004E514E"/>
    <w:rsid w:val="004E6614"/>
    <w:rsid w:val="00514BB3"/>
    <w:rsid w:val="00531460"/>
    <w:rsid w:val="00535117"/>
    <w:rsid w:val="00541A0A"/>
    <w:rsid w:val="005542B5"/>
    <w:rsid w:val="00555B71"/>
    <w:rsid w:val="00564090"/>
    <w:rsid w:val="00570C97"/>
    <w:rsid w:val="00575413"/>
    <w:rsid w:val="00582E59"/>
    <w:rsid w:val="005A4B04"/>
    <w:rsid w:val="005B1578"/>
    <w:rsid w:val="005C54AF"/>
    <w:rsid w:val="005D7136"/>
    <w:rsid w:val="005E4254"/>
    <w:rsid w:val="005E42AC"/>
    <w:rsid w:val="005E64C7"/>
    <w:rsid w:val="00623EC9"/>
    <w:rsid w:val="00644CE5"/>
    <w:rsid w:val="0066042F"/>
    <w:rsid w:val="0066052E"/>
    <w:rsid w:val="00662270"/>
    <w:rsid w:val="006D1F2F"/>
    <w:rsid w:val="006D612B"/>
    <w:rsid w:val="006F7435"/>
    <w:rsid w:val="00701EC9"/>
    <w:rsid w:val="00702204"/>
    <w:rsid w:val="00705B59"/>
    <w:rsid w:val="00705E5C"/>
    <w:rsid w:val="0071240D"/>
    <w:rsid w:val="00722FC9"/>
    <w:rsid w:val="007307D6"/>
    <w:rsid w:val="00751D1E"/>
    <w:rsid w:val="00753776"/>
    <w:rsid w:val="007620D2"/>
    <w:rsid w:val="007640CD"/>
    <w:rsid w:val="007713C9"/>
    <w:rsid w:val="00774D97"/>
    <w:rsid w:val="0077585B"/>
    <w:rsid w:val="0078765E"/>
    <w:rsid w:val="00794A42"/>
    <w:rsid w:val="007A079A"/>
    <w:rsid w:val="007A3160"/>
    <w:rsid w:val="007A6EE2"/>
    <w:rsid w:val="007C4A78"/>
    <w:rsid w:val="007C55BF"/>
    <w:rsid w:val="007D227B"/>
    <w:rsid w:val="007D6C8B"/>
    <w:rsid w:val="007E162E"/>
    <w:rsid w:val="00857BE0"/>
    <w:rsid w:val="0087536E"/>
    <w:rsid w:val="00876A97"/>
    <w:rsid w:val="008846B7"/>
    <w:rsid w:val="008C6181"/>
    <w:rsid w:val="008C7705"/>
    <w:rsid w:val="008E7AF3"/>
    <w:rsid w:val="008E7C89"/>
    <w:rsid w:val="008F6D7B"/>
    <w:rsid w:val="00914024"/>
    <w:rsid w:val="0092438F"/>
    <w:rsid w:val="00931330"/>
    <w:rsid w:val="0093454A"/>
    <w:rsid w:val="00937A61"/>
    <w:rsid w:val="0095087F"/>
    <w:rsid w:val="00964A08"/>
    <w:rsid w:val="0097573E"/>
    <w:rsid w:val="009A2F0A"/>
    <w:rsid w:val="009B5FB5"/>
    <w:rsid w:val="009D4BB5"/>
    <w:rsid w:val="00A130FC"/>
    <w:rsid w:val="00A149AA"/>
    <w:rsid w:val="00A16430"/>
    <w:rsid w:val="00A2077C"/>
    <w:rsid w:val="00A311C1"/>
    <w:rsid w:val="00A40FDC"/>
    <w:rsid w:val="00A47F81"/>
    <w:rsid w:val="00A62A73"/>
    <w:rsid w:val="00A73215"/>
    <w:rsid w:val="00A867B0"/>
    <w:rsid w:val="00A93BAB"/>
    <w:rsid w:val="00AD0340"/>
    <w:rsid w:val="00B415AB"/>
    <w:rsid w:val="00B435B6"/>
    <w:rsid w:val="00B500D9"/>
    <w:rsid w:val="00B50E0B"/>
    <w:rsid w:val="00B57368"/>
    <w:rsid w:val="00B743C9"/>
    <w:rsid w:val="00BC191C"/>
    <w:rsid w:val="00BC3E9C"/>
    <w:rsid w:val="00BC5D79"/>
    <w:rsid w:val="00BD1137"/>
    <w:rsid w:val="00BE0432"/>
    <w:rsid w:val="00BF7AFC"/>
    <w:rsid w:val="00C01359"/>
    <w:rsid w:val="00C12064"/>
    <w:rsid w:val="00C320C0"/>
    <w:rsid w:val="00C40B26"/>
    <w:rsid w:val="00C5526C"/>
    <w:rsid w:val="00C90783"/>
    <w:rsid w:val="00C91E90"/>
    <w:rsid w:val="00CA179A"/>
    <w:rsid w:val="00CA59C9"/>
    <w:rsid w:val="00CC064B"/>
    <w:rsid w:val="00CF056C"/>
    <w:rsid w:val="00CF3039"/>
    <w:rsid w:val="00D04917"/>
    <w:rsid w:val="00D11697"/>
    <w:rsid w:val="00D43C48"/>
    <w:rsid w:val="00D53740"/>
    <w:rsid w:val="00D538E4"/>
    <w:rsid w:val="00D57460"/>
    <w:rsid w:val="00D634FA"/>
    <w:rsid w:val="00D7119A"/>
    <w:rsid w:val="00D8079B"/>
    <w:rsid w:val="00D91449"/>
    <w:rsid w:val="00D94DBD"/>
    <w:rsid w:val="00DF4D46"/>
    <w:rsid w:val="00DF6EDA"/>
    <w:rsid w:val="00E1157B"/>
    <w:rsid w:val="00E272B5"/>
    <w:rsid w:val="00E32F13"/>
    <w:rsid w:val="00E460A7"/>
    <w:rsid w:val="00E731DB"/>
    <w:rsid w:val="00E90C8B"/>
    <w:rsid w:val="00E964E4"/>
    <w:rsid w:val="00EA1D80"/>
    <w:rsid w:val="00EA2916"/>
    <w:rsid w:val="00EB180C"/>
    <w:rsid w:val="00EC2EF9"/>
    <w:rsid w:val="00ED0CB3"/>
    <w:rsid w:val="00EE5FE4"/>
    <w:rsid w:val="00EF0FC4"/>
    <w:rsid w:val="00F04215"/>
    <w:rsid w:val="00F26C58"/>
    <w:rsid w:val="00F43FF6"/>
    <w:rsid w:val="00F44743"/>
    <w:rsid w:val="00F46D80"/>
    <w:rsid w:val="00F554B4"/>
    <w:rsid w:val="00F66D5A"/>
    <w:rsid w:val="00F67459"/>
    <w:rsid w:val="00F74965"/>
    <w:rsid w:val="00F77B1E"/>
    <w:rsid w:val="00F84285"/>
    <w:rsid w:val="00F84FF9"/>
    <w:rsid w:val="00F91230"/>
    <w:rsid w:val="00F94882"/>
    <w:rsid w:val="00FB60B6"/>
    <w:rsid w:val="00FD00FF"/>
    <w:rsid w:val="00FD01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Street"/>
  <w:smartTagType w:namespaceuri="urn:schemas-microsoft-com:office:smarttags" w:name="address"/>
  <w:shapeDefaults>
    <o:shapedefaults v:ext="edit" spidmax="71681"/>
    <o:shapelayout v:ext="edit">
      <o:idmap v:ext="edit" data="1"/>
    </o:shapelayout>
  </w:shapeDefaults>
  <w:decimalSymbol w:val="."/>
  <w:listSeparator w:val=","/>
  <w14:docId w14:val="592E0DC7"/>
  <w15:docId w15:val="{825813B7-1A43-47B4-9239-FB10564C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215"/>
  </w:style>
  <w:style w:type="paragraph" w:styleId="Heading1">
    <w:name w:val="heading 1"/>
    <w:basedOn w:val="Normal"/>
    <w:next w:val="Normal"/>
    <w:link w:val="Heading1Char"/>
    <w:qFormat/>
    <w:rsid w:val="00C907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07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667"/>
    <w:rPr>
      <w:rFonts w:ascii="Tahoma" w:hAnsi="Tahoma" w:cs="Tahoma"/>
      <w:sz w:val="16"/>
      <w:szCs w:val="16"/>
    </w:rPr>
  </w:style>
  <w:style w:type="paragraph" w:styleId="Header">
    <w:name w:val="header"/>
    <w:basedOn w:val="Normal"/>
    <w:link w:val="HeaderChar"/>
    <w:uiPriority w:val="99"/>
    <w:unhideWhenUsed/>
    <w:rsid w:val="001E26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667"/>
  </w:style>
  <w:style w:type="paragraph" w:styleId="Footer">
    <w:name w:val="footer"/>
    <w:basedOn w:val="Normal"/>
    <w:link w:val="FooterChar"/>
    <w:uiPriority w:val="99"/>
    <w:unhideWhenUsed/>
    <w:rsid w:val="001E2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667"/>
  </w:style>
  <w:style w:type="paragraph" w:styleId="NormalWeb">
    <w:name w:val="Normal (Web)"/>
    <w:basedOn w:val="Normal"/>
    <w:uiPriority w:val="99"/>
    <w:unhideWhenUsed/>
    <w:rsid w:val="001E26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F3039"/>
    <w:pPr>
      <w:ind w:left="720"/>
      <w:contextualSpacing/>
    </w:pPr>
  </w:style>
  <w:style w:type="character" w:customStyle="1" w:styleId="Heading1Char">
    <w:name w:val="Heading 1 Char"/>
    <w:basedOn w:val="DefaultParagraphFont"/>
    <w:link w:val="Heading1"/>
    <w:rsid w:val="00C907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078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C90783"/>
    <w:pPr>
      <w:outlineLvl w:val="9"/>
    </w:pPr>
    <w:rPr>
      <w:lang w:val="en-US"/>
    </w:rPr>
  </w:style>
  <w:style w:type="paragraph" w:styleId="TOC2">
    <w:name w:val="toc 2"/>
    <w:basedOn w:val="Normal"/>
    <w:next w:val="Normal"/>
    <w:autoRedefine/>
    <w:uiPriority w:val="39"/>
    <w:unhideWhenUsed/>
    <w:qFormat/>
    <w:rsid w:val="00A311C1"/>
    <w:pPr>
      <w:tabs>
        <w:tab w:val="left" w:pos="2694"/>
        <w:tab w:val="right" w:leader="dot" w:pos="9962"/>
      </w:tabs>
      <w:spacing w:after="100"/>
      <w:ind w:left="220"/>
    </w:pPr>
    <w:rPr>
      <w:rFonts w:eastAsiaTheme="minorEastAsia"/>
      <w:lang w:val="en-US"/>
    </w:rPr>
  </w:style>
  <w:style w:type="paragraph" w:styleId="TOC1">
    <w:name w:val="toc 1"/>
    <w:basedOn w:val="Normal"/>
    <w:next w:val="Normal"/>
    <w:autoRedefine/>
    <w:uiPriority w:val="39"/>
    <w:unhideWhenUsed/>
    <w:qFormat/>
    <w:rsid w:val="00C90783"/>
    <w:pPr>
      <w:spacing w:after="100"/>
    </w:pPr>
    <w:rPr>
      <w:rFonts w:eastAsiaTheme="minorEastAsia"/>
      <w:lang w:val="en-US"/>
    </w:rPr>
  </w:style>
  <w:style w:type="paragraph" w:styleId="TOC3">
    <w:name w:val="toc 3"/>
    <w:basedOn w:val="Normal"/>
    <w:next w:val="Normal"/>
    <w:autoRedefine/>
    <w:uiPriority w:val="39"/>
    <w:semiHidden/>
    <w:unhideWhenUsed/>
    <w:qFormat/>
    <w:rsid w:val="00C90783"/>
    <w:pPr>
      <w:spacing w:after="100"/>
      <w:ind w:left="440"/>
    </w:pPr>
    <w:rPr>
      <w:rFonts w:eastAsiaTheme="minorEastAsia"/>
      <w:lang w:val="en-US"/>
    </w:rPr>
  </w:style>
  <w:style w:type="character" w:styleId="Hyperlink">
    <w:name w:val="Hyperlink"/>
    <w:basedOn w:val="DefaultParagraphFont"/>
    <w:uiPriority w:val="99"/>
    <w:unhideWhenUsed/>
    <w:rsid w:val="00C90783"/>
    <w:rPr>
      <w:color w:val="0000FF" w:themeColor="hyperlink"/>
      <w:u w:val="single"/>
    </w:rPr>
  </w:style>
  <w:style w:type="paragraph" w:customStyle="1" w:styleId="DefaultText">
    <w:name w:val="Default Text"/>
    <w:basedOn w:val="Normal"/>
    <w:rsid w:val="004011D9"/>
    <w:pPr>
      <w:spacing w:after="0" w:line="240" w:lineRule="auto"/>
    </w:pPr>
    <w:rPr>
      <w:rFonts w:ascii="Times New Roman" w:eastAsia="Times New Roman" w:hAnsi="Times New Roman" w:cs="Times New Roman"/>
      <w:sz w:val="24"/>
      <w:szCs w:val="20"/>
    </w:rPr>
  </w:style>
  <w:style w:type="paragraph" w:styleId="NoSpacing">
    <w:name w:val="No Spacing"/>
    <w:uiPriority w:val="1"/>
    <w:qFormat/>
    <w:rsid w:val="00623EC9"/>
    <w:pPr>
      <w:spacing w:after="0" w:line="240" w:lineRule="auto"/>
    </w:pPr>
  </w:style>
  <w:style w:type="character" w:styleId="PageNumber">
    <w:name w:val="page number"/>
    <w:basedOn w:val="DefaultParagraphFont"/>
    <w:uiPriority w:val="99"/>
    <w:semiHidden/>
    <w:unhideWhenUsed/>
    <w:rsid w:val="00E964E4"/>
  </w:style>
  <w:style w:type="paragraph" w:styleId="DocumentMap">
    <w:name w:val="Document Map"/>
    <w:basedOn w:val="Normal"/>
    <w:link w:val="DocumentMapChar"/>
    <w:uiPriority w:val="99"/>
    <w:semiHidden/>
    <w:unhideWhenUsed/>
    <w:rsid w:val="00E964E4"/>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E964E4"/>
    <w:rPr>
      <w:rFonts w:ascii="Lucida Grande" w:hAnsi="Lucida Grande"/>
      <w:sz w:val="24"/>
      <w:szCs w:val="24"/>
    </w:rPr>
  </w:style>
  <w:style w:type="character" w:styleId="SubtleEmphasis">
    <w:name w:val="Subtle Emphasis"/>
    <w:uiPriority w:val="19"/>
    <w:qFormat/>
    <w:rsid w:val="005E64C7"/>
    <w:rPr>
      <w:color w:val="808080"/>
    </w:rPr>
  </w:style>
  <w:style w:type="character" w:styleId="SubtleReference">
    <w:name w:val="Subtle Reference"/>
    <w:uiPriority w:val="31"/>
    <w:qFormat/>
    <w:rsid w:val="005E64C7"/>
    <w:rPr>
      <w:smallCaps/>
      <w:color w:val="C0504D"/>
      <w:u w:val="single"/>
    </w:rPr>
  </w:style>
  <w:style w:type="table" w:styleId="TableGrid">
    <w:name w:val="Table Grid"/>
    <w:basedOn w:val="TableNormal"/>
    <w:rsid w:val="000C3E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0CE1"/>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381D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1D0D"/>
    <w:rPr>
      <w:sz w:val="20"/>
      <w:szCs w:val="20"/>
    </w:rPr>
  </w:style>
  <w:style w:type="character" w:styleId="EndnoteReference">
    <w:name w:val="endnote reference"/>
    <w:basedOn w:val="DefaultParagraphFont"/>
    <w:uiPriority w:val="99"/>
    <w:semiHidden/>
    <w:unhideWhenUsed/>
    <w:rsid w:val="00381D0D"/>
    <w:rPr>
      <w:vertAlign w:val="superscript"/>
    </w:rPr>
  </w:style>
  <w:style w:type="paragraph" w:styleId="FootnoteText">
    <w:name w:val="footnote text"/>
    <w:basedOn w:val="Normal"/>
    <w:link w:val="FootnoteTextChar"/>
    <w:uiPriority w:val="99"/>
    <w:semiHidden/>
    <w:unhideWhenUsed/>
    <w:rsid w:val="00381D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D0D"/>
    <w:rPr>
      <w:sz w:val="20"/>
      <w:szCs w:val="20"/>
    </w:rPr>
  </w:style>
  <w:style w:type="character" w:styleId="FootnoteReference">
    <w:name w:val="footnote reference"/>
    <w:basedOn w:val="DefaultParagraphFont"/>
    <w:uiPriority w:val="99"/>
    <w:semiHidden/>
    <w:unhideWhenUsed/>
    <w:rsid w:val="00381D0D"/>
    <w:rPr>
      <w:vertAlign w:val="superscript"/>
    </w:rPr>
  </w:style>
  <w:style w:type="paragraph" w:styleId="Title">
    <w:name w:val="Title"/>
    <w:basedOn w:val="Normal"/>
    <w:link w:val="TitleChar"/>
    <w:qFormat/>
    <w:rsid w:val="00705E5C"/>
    <w:pPr>
      <w:numPr>
        <w:ilvl w:val="12"/>
      </w:numPr>
      <w:spacing w:after="0" w:line="240" w:lineRule="auto"/>
      <w:jc w:val="center"/>
    </w:pPr>
    <w:rPr>
      <w:rFonts w:ascii="Comic Sans MS" w:eastAsia="Times New Roman" w:hAnsi="Comic Sans MS" w:cs="Times New Roman"/>
      <w:b/>
      <w:sz w:val="44"/>
      <w:szCs w:val="20"/>
      <w:u w:val="single"/>
    </w:rPr>
  </w:style>
  <w:style w:type="character" w:customStyle="1" w:styleId="TitleChar">
    <w:name w:val="Title Char"/>
    <w:basedOn w:val="DefaultParagraphFont"/>
    <w:link w:val="Title"/>
    <w:rsid w:val="00705E5C"/>
    <w:rPr>
      <w:rFonts w:ascii="Comic Sans MS" w:eastAsia="Times New Roman" w:hAnsi="Comic Sans MS" w:cs="Times New Roman"/>
      <w:b/>
      <w:sz w:val="44"/>
      <w:szCs w:val="20"/>
      <w:u w:val="single"/>
    </w:rPr>
  </w:style>
  <w:style w:type="table" w:customStyle="1" w:styleId="TableGrid1">
    <w:name w:val="Table Grid1"/>
    <w:basedOn w:val="TableNormal"/>
    <w:next w:val="TableGrid"/>
    <w:uiPriority w:val="59"/>
    <w:rsid w:val="00103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12323">
      <w:bodyDiv w:val="1"/>
      <w:marLeft w:val="0"/>
      <w:marRight w:val="0"/>
      <w:marTop w:val="0"/>
      <w:marBottom w:val="0"/>
      <w:divBdr>
        <w:top w:val="none" w:sz="0" w:space="0" w:color="auto"/>
        <w:left w:val="none" w:sz="0" w:space="0" w:color="auto"/>
        <w:bottom w:val="none" w:sz="0" w:space="0" w:color="auto"/>
        <w:right w:val="none" w:sz="0" w:space="0" w:color="auto"/>
      </w:divBdr>
    </w:div>
    <w:div w:id="1409695529">
      <w:bodyDiv w:val="1"/>
      <w:marLeft w:val="0"/>
      <w:marRight w:val="0"/>
      <w:marTop w:val="0"/>
      <w:marBottom w:val="0"/>
      <w:divBdr>
        <w:top w:val="none" w:sz="0" w:space="0" w:color="auto"/>
        <w:left w:val="none" w:sz="0" w:space="0" w:color="auto"/>
        <w:bottom w:val="none" w:sz="0" w:space="0" w:color="auto"/>
        <w:right w:val="none" w:sz="0" w:space="0" w:color="auto"/>
      </w:divBdr>
    </w:div>
    <w:div w:id="1533419022">
      <w:bodyDiv w:val="1"/>
      <w:marLeft w:val="120"/>
      <w:marRight w:val="120"/>
      <w:marTop w:val="120"/>
      <w:marBottom w:val="120"/>
      <w:divBdr>
        <w:top w:val="none" w:sz="0" w:space="0" w:color="auto"/>
        <w:left w:val="none" w:sz="0" w:space="0" w:color="auto"/>
        <w:bottom w:val="none" w:sz="0" w:space="0" w:color="auto"/>
        <w:right w:val="none" w:sz="0" w:space="0" w:color="auto"/>
      </w:divBdr>
    </w:div>
    <w:div w:id="1656448557">
      <w:bodyDiv w:val="1"/>
      <w:marLeft w:val="0"/>
      <w:marRight w:val="0"/>
      <w:marTop w:val="0"/>
      <w:marBottom w:val="0"/>
      <w:divBdr>
        <w:top w:val="none" w:sz="0" w:space="0" w:color="auto"/>
        <w:left w:val="none" w:sz="0" w:space="0" w:color="auto"/>
        <w:bottom w:val="none" w:sz="0" w:space="0" w:color="auto"/>
        <w:right w:val="none" w:sz="0" w:space="0" w:color="auto"/>
      </w:divBdr>
      <w:divsChild>
        <w:div w:id="901712822">
          <w:marLeft w:val="0"/>
          <w:marRight w:val="0"/>
          <w:marTop w:val="0"/>
          <w:marBottom w:val="0"/>
          <w:divBdr>
            <w:top w:val="none" w:sz="0" w:space="0" w:color="auto"/>
            <w:left w:val="none" w:sz="0" w:space="0" w:color="auto"/>
            <w:bottom w:val="none" w:sz="0" w:space="0" w:color="auto"/>
            <w:right w:val="none" w:sz="0" w:space="0" w:color="auto"/>
          </w:divBdr>
          <w:divsChild>
            <w:div w:id="947155465">
              <w:marLeft w:val="0"/>
              <w:marRight w:val="0"/>
              <w:marTop w:val="0"/>
              <w:marBottom w:val="0"/>
              <w:divBdr>
                <w:top w:val="none" w:sz="0" w:space="0" w:color="auto"/>
                <w:left w:val="none" w:sz="0" w:space="0" w:color="auto"/>
                <w:bottom w:val="none" w:sz="0" w:space="0" w:color="auto"/>
                <w:right w:val="none" w:sz="0" w:space="0" w:color="auto"/>
              </w:divBdr>
              <w:divsChild>
                <w:div w:id="707609082">
                  <w:marLeft w:val="0"/>
                  <w:marRight w:val="0"/>
                  <w:marTop w:val="0"/>
                  <w:marBottom w:val="0"/>
                  <w:divBdr>
                    <w:top w:val="none" w:sz="0" w:space="0" w:color="auto"/>
                    <w:left w:val="none" w:sz="0" w:space="0" w:color="auto"/>
                    <w:bottom w:val="none" w:sz="0" w:space="0" w:color="auto"/>
                    <w:right w:val="none" w:sz="0" w:space="0" w:color="auto"/>
                  </w:divBdr>
                  <w:divsChild>
                    <w:div w:id="9174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ojec.com/Threshholds.asp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DA14B-E19E-49EE-9E9A-7095F246F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41</Pages>
  <Words>8769</Words>
  <Characters>49988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58640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s.roberts</dc:creator>
  <cp:lastModifiedBy>Debbie Tough</cp:lastModifiedBy>
  <cp:revision>34</cp:revision>
  <cp:lastPrinted>2016-10-31T13:36:00Z</cp:lastPrinted>
  <dcterms:created xsi:type="dcterms:W3CDTF">2014-09-23T11:12:00Z</dcterms:created>
  <dcterms:modified xsi:type="dcterms:W3CDTF">2017-10-11T16:34:00Z</dcterms:modified>
</cp:coreProperties>
</file>